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E28EF" w:rsidRPr="009E28EF" w:rsidRDefault="009E28EF" w:rsidP="009E28EF">
      <w:pPr>
        <w:rPr>
          <w:rFonts w:ascii="Times New Roman" w:hAnsi="Times New Roman"/>
          <w:color w:val="212121"/>
          <w:sz w:val="28"/>
          <w:szCs w:val="28"/>
          <w:highlight w:val="white"/>
        </w:rPr>
      </w:pPr>
      <w:r w:rsidRPr="009E28EF">
        <w:rPr>
          <w:rFonts w:ascii="Times New Roman" w:hAnsi="Times New Roman"/>
          <w:color w:val="212121"/>
          <w:sz w:val="28"/>
          <w:szCs w:val="28"/>
          <w:highlight w:val="white"/>
        </w:rPr>
        <w:t>Назначение:</w:t>
      </w:r>
      <w:r w:rsidRPr="009E28EF">
        <w:rPr>
          <w:rFonts w:ascii="Times New Roman" w:hAnsi="Times New Roman"/>
          <w:color w:val="212121"/>
          <w:sz w:val="28"/>
          <w:szCs w:val="28"/>
          <w:highlight w:val="white"/>
        </w:rPr>
        <w:br/>
        <w:t>Сущность «Слоты обслуживания» предназначена для управления расписанием работы мастеров и записями клиентов на услуги. Она хранит информацию о временных интервалах (слотах), которые могут быть забронированы клиентами для получения услуг у конкретных мастеров. Используется в UC02 (формирование расписания мастера) и UC03 (бронирование слота на обслуживание).</w:t>
      </w:r>
    </w:p>
    <w:p w:rsidR="00645298" w:rsidRPr="009E28EF" w:rsidRDefault="00645298">
      <w:pPr>
        <w:rPr>
          <w:rFonts w:ascii="Times New Roman" w:hAnsi="Times New Roman"/>
          <w:sz w:val="28"/>
          <w:szCs w:val="28"/>
          <w:shd w:val="clear" w:color="auto" w:fill="FFD821"/>
        </w:rPr>
      </w:pPr>
    </w:p>
    <w:tbl>
      <w:tblPr>
        <w:tblW w:w="11374" w:type="dxa"/>
        <w:tblInd w:w="-1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1276"/>
        <w:gridCol w:w="1559"/>
        <w:gridCol w:w="2127"/>
        <w:gridCol w:w="1701"/>
        <w:gridCol w:w="2301"/>
      </w:tblGrid>
      <w:tr w:rsidR="00645298" w:rsidRPr="009E28EF" w:rsidTr="00645298">
        <w:trPr>
          <w:trHeight w:val="36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298" w:rsidRPr="009E28EF" w:rsidRDefault="00645298" w:rsidP="00076B2C">
            <w:pPr>
              <w:rPr>
                <w:rFonts w:ascii="Times New Roman" w:hAnsi="Times New Roman"/>
                <w:sz w:val="28"/>
                <w:szCs w:val="28"/>
              </w:rPr>
            </w:pPr>
            <w:r w:rsidRPr="009E28EF">
              <w:rPr>
                <w:rFonts w:ascii="Times New Roman" w:hAnsi="Times New Roman"/>
                <w:sz w:val="28"/>
                <w:szCs w:val="28"/>
              </w:rPr>
              <w:t>Наименование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298" w:rsidRPr="009E28EF" w:rsidRDefault="00645298" w:rsidP="00076B2C">
            <w:pPr>
              <w:rPr>
                <w:rFonts w:ascii="Times New Roman" w:hAnsi="Times New Roman"/>
                <w:sz w:val="28"/>
                <w:szCs w:val="28"/>
              </w:rPr>
            </w:pPr>
            <w:r w:rsidRPr="009E28EF">
              <w:rPr>
                <w:rFonts w:ascii="Times New Roman" w:hAnsi="Times New Roman"/>
                <w:sz w:val="28"/>
                <w:szCs w:val="28"/>
              </w:rPr>
              <w:t>Тип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298" w:rsidRPr="009E28EF" w:rsidRDefault="00645298" w:rsidP="00076B2C">
            <w:pPr>
              <w:rPr>
                <w:rFonts w:ascii="Times New Roman" w:hAnsi="Times New Roman"/>
                <w:sz w:val="28"/>
                <w:szCs w:val="28"/>
              </w:rPr>
            </w:pPr>
            <w:r w:rsidRPr="009E28EF">
              <w:rPr>
                <w:rFonts w:ascii="Times New Roman" w:hAnsi="Times New Roman"/>
                <w:sz w:val="28"/>
                <w:szCs w:val="28"/>
              </w:rPr>
              <w:t>Длина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298" w:rsidRPr="009E28EF" w:rsidRDefault="00645298" w:rsidP="00076B2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E28EF">
              <w:rPr>
                <w:rFonts w:ascii="Times New Roman" w:hAnsi="Times New Roman"/>
                <w:sz w:val="28"/>
                <w:szCs w:val="28"/>
              </w:rPr>
              <w:t>Обязательности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298" w:rsidRPr="009E28EF" w:rsidRDefault="00645298" w:rsidP="00076B2C">
            <w:pPr>
              <w:rPr>
                <w:rFonts w:ascii="Times New Roman" w:hAnsi="Times New Roman"/>
                <w:sz w:val="28"/>
                <w:szCs w:val="28"/>
              </w:rPr>
            </w:pPr>
            <w:r w:rsidRPr="009E28EF">
              <w:rPr>
                <w:rFonts w:ascii="Times New Roman" w:hAnsi="Times New Roman"/>
                <w:sz w:val="28"/>
                <w:szCs w:val="28"/>
              </w:rPr>
              <w:t>Значение по умолчанию</w:t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298" w:rsidRPr="009E28EF" w:rsidRDefault="00645298" w:rsidP="00076B2C">
            <w:pPr>
              <w:rPr>
                <w:rFonts w:ascii="Times New Roman" w:hAnsi="Times New Roman"/>
                <w:sz w:val="28"/>
                <w:szCs w:val="28"/>
              </w:rPr>
            </w:pPr>
            <w:r w:rsidRPr="009E28EF">
              <w:rPr>
                <w:rFonts w:ascii="Times New Roman" w:hAnsi="Times New Roman"/>
                <w:sz w:val="28"/>
                <w:szCs w:val="28"/>
              </w:rPr>
              <w:t>Комментарий</w:t>
            </w:r>
          </w:p>
        </w:tc>
      </w:tr>
      <w:tr w:rsidR="00645298" w:rsidRPr="009E28EF" w:rsidTr="00645298">
        <w:trPr>
          <w:trHeight w:val="36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298" w:rsidRPr="009E28EF" w:rsidRDefault="009E28EF" w:rsidP="00076B2C">
            <w:pPr>
              <w:rPr>
                <w:rFonts w:ascii="Times New Roman" w:hAnsi="Times New Roman"/>
                <w:sz w:val="28"/>
                <w:szCs w:val="28"/>
              </w:rPr>
            </w:pPr>
            <w:r w:rsidRPr="009E28EF">
              <w:rPr>
                <w:rFonts w:ascii="Times New Roman" w:hAnsi="Times New Roman"/>
                <w:color w:val="212121"/>
                <w:sz w:val="28"/>
                <w:szCs w:val="28"/>
                <w:highlight w:val="white"/>
              </w:rPr>
              <w:t>И</w:t>
            </w:r>
            <w:r w:rsidR="00645298" w:rsidRPr="009E28EF">
              <w:rPr>
                <w:rFonts w:ascii="Times New Roman" w:hAnsi="Times New Roman"/>
                <w:color w:val="212121"/>
                <w:sz w:val="28"/>
                <w:szCs w:val="28"/>
                <w:highlight w:val="white"/>
              </w:rPr>
              <w:t>дентификатор записи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298" w:rsidRPr="009E28EF" w:rsidRDefault="00645298" w:rsidP="00076B2C">
            <w:pPr>
              <w:rPr>
                <w:rFonts w:ascii="Times New Roman" w:hAnsi="Times New Roman"/>
                <w:sz w:val="28"/>
                <w:szCs w:val="28"/>
              </w:rPr>
            </w:pPr>
            <w:r w:rsidRPr="009E28EF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298" w:rsidRPr="009E28EF" w:rsidRDefault="00645298" w:rsidP="00076B2C">
            <w:pPr>
              <w:rPr>
                <w:rFonts w:ascii="Times New Roman" w:hAnsi="Times New Roman"/>
                <w:sz w:val="28"/>
                <w:szCs w:val="28"/>
              </w:rPr>
            </w:pPr>
            <w:r w:rsidRPr="009E28EF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298" w:rsidRPr="009E28EF" w:rsidRDefault="00645298" w:rsidP="00076B2C">
            <w:pPr>
              <w:rPr>
                <w:rFonts w:ascii="Times New Roman" w:hAnsi="Times New Roman"/>
                <w:sz w:val="28"/>
                <w:szCs w:val="28"/>
              </w:rPr>
            </w:pPr>
            <w:r w:rsidRPr="009E28EF">
              <w:rPr>
                <w:rFonts w:ascii="Times New Roman" w:hAnsi="Times New Roman"/>
                <w:sz w:val="28"/>
                <w:szCs w:val="28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298" w:rsidRPr="009E28EF" w:rsidRDefault="00645298" w:rsidP="00076B2C">
            <w:pPr>
              <w:rPr>
                <w:rFonts w:ascii="Times New Roman" w:hAnsi="Times New Roman"/>
                <w:sz w:val="28"/>
                <w:szCs w:val="28"/>
              </w:rPr>
            </w:pPr>
            <w:r w:rsidRPr="009E28EF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298" w:rsidRPr="009E28EF" w:rsidRDefault="00645298" w:rsidP="00076B2C">
            <w:pPr>
              <w:rPr>
                <w:rFonts w:ascii="Times New Roman" w:hAnsi="Times New Roman"/>
                <w:sz w:val="28"/>
                <w:szCs w:val="28"/>
              </w:rPr>
            </w:pPr>
            <w:r w:rsidRPr="009E28EF">
              <w:rPr>
                <w:rFonts w:ascii="Times New Roman" w:hAnsi="Times New Roman"/>
                <w:color w:val="0F1115"/>
                <w:sz w:val="28"/>
                <w:szCs w:val="28"/>
                <w:highlight w:val="white"/>
              </w:rPr>
              <w:t>Первичный ключ</w:t>
            </w:r>
          </w:p>
        </w:tc>
      </w:tr>
      <w:tr w:rsidR="00645298" w:rsidRPr="009E28EF" w:rsidTr="00645298">
        <w:trPr>
          <w:trHeight w:val="36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298" w:rsidRPr="009E28EF" w:rsidRDefault="009E28EF" w:rsidP="00076B2C">
            <w:pPr>
              <w:rPr>
                <w:rFonts w:ascii="Times New Roman" w:hAnsi="Times New Roman"/>
                <w:sz w:val="28"/>
                <w:szCs w:val="28"/>
              </w:rPr>
            </w:pPr>
            <w:r w:rsidRPr="009E28EF">
              <w:rPr>
                <w:rFonts w:ascii="Times New Roman" w:hAnsi="Times New Roman"/>
                <w:color w:val="212121"/>
                <w:sz w:val="28"/>
                <w:szCs w:val="28"/>
                <w:highlight w:val="white"/>
              </w:rPr>
              <w:t>Д</w:t>
            </w:r>
            <w:r w:rsidR="00645298" w:rsidRPr="009E28EF">
              <w:rPr>
                <w:rFonts w:ascii="Times New Roman" w:hAnsi="Times New Roman"/>
                <w:color w:val="212121"/>
                <w:sz w:val="28"/>
                <w:szCs w:val="28"/>
                <w:highlight w:val="white"/>
              </w:rPr>
              <w:t>ата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298" w:rsidRPr="009E28EF" w:rsidRDefault="00645298" w:rsidP="00076B2C">
            <w:pPr>
              <w:rPr>
                <w:rFonts w:ascii="Times New Roman" w:hAnsi="Times New Roman"/>
                <w:sz w:val="28"/>
                <w:szCs w:val="28"/>
              </w:rPr>
            </w:pPr>
            <w:r w:rsidRPr="009E28EF">
              <w:rPr>
                <w:rFonts w:ascii="Times New Roman" w:hAnsi="Times New Roman"/>
                <w:sz w:val="28"/>
                <w:szCs w:val="28"/>
              </w:rPr>
              <w:t>DATE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298" w:rsidRPr="009E28EF" w:rsidRDefault="00645298" w:rsidP="00076B2C">
            <w:pPr>
              <w:rPr>
                <w:rFonts w:ascii="Times New Roman" w:hAnsi="Times New Roman"/>
                <w:sz w:val="28"/>
                <w:szCs w:val="28"/>
              </w:rPr>
            </w:pPr>
            <w:r w:rsidRPr="009E28EF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298" w:rsidRPr="009E28EF" w:rsidRDefault="00645298" w:rsidP="00076B2C">
            <w:pPr>
              <w:rPr>
                <w:rFonts w:ascii="Times New Roman" w:hAnsi="Times New Roman"/>
                <w:sz w:val="28"/>
                <w:szCs w:val="28"/>
              </w:rPr>
            </w:pPr>
            <w:r w:rsidRPr="009E28EF">
              <w:rPr>
                <w:rFonts w:ascii="Times New Roman" w:hAnsi="Times New Roman"/>
                <w:sz w:val="28"/>
                <w:szCs w:val="28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298" w:rsidRPr="009E28EF" w:rsidRDefault="00645298" w:rsidP="00076B2C">
            <w:pPr>
              <w:rPr>
                <w:rFonts w:ascii="Times New Roman" w:hAnsi="Times New Roman"/>
                <w:sz w:val="28"/>
                <w:szCs w:val="28"/>
              </w:rPr>
            </w:pPr>
            <w:r w:rsidRPr="009E28EF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298" w:rsidRPr="009E28EF" w:rsidRDefault="009E28EF" w:rsidP="00076B2C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9E28EF">
              <w:rPr>
                <w:rFonts w:ascii="Times New Roman" w:hAnsi="Times New Roman"/>
                <w:sz w:val="28"/>
                <w:szCs w:val="28"/>
              </w:rPr>
              <w:t>Д</w:t>
            </w:r>
            <w:r w:rsidR="00645298" w:rsidRPr="009E28EF">
              <w:rPr>
                <w:rFonts w:ascii="Times New Roman" w:hAnsi="Times New Roman"/>
                <w:sz w:val="28"/>
                <w:szCs w:val="28"/>
              </w:rPr>
              <w:t>ата</w:t>
            </w:r>
            <w:proofErr w:type="gramEnd"/>
            <w:r w:rsidR="00645298" w:rsidRPr="009E28EF">
              <w:rPr>
                <w:rFonts w:ascii="Times New Roman" w:hAnsi="Times New Roman"/>
                <w:sz w:val="28"/>
                <w:szCs w:val="28"/>
              </w:rPr>
              <w:t xml:space="preserve"> на которую назначен слот</w:t>
            </w:r>
          </w:p>
        </w:tc>
      </w:tr>
      <w:tr w:rsidR="00645298" w:rsidRPr="009E28EF" w:rsidTr="00645298">
        <w:trPr>
          <w:trHeight w:val="36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298" w:rsidRPr="009E28EF" w:rsidRDefault="009E28EF" w:rsidP="00076B2C">
            <w:pPr>
              <w:rPr>
                <w:rFonts w:ascii="Times New Roman" w:hAnsi="Times New Roman"/>
                <w:sz w:val="28"/>
                <w:szCs w:val="28"/>
              </w:rPr>
            </w:pPr>
            <w:r w:rsidRPr="009E28EF">
              <w:rPr>
                <w:rFonts w:ascii="Times New Roman" w:hAnsi="Times New Roman"/>
                <w:color w:val="212121"/>
                <w:sz w:val="28"/>
                <w:szCs w:val="28"/>
                <w:highlight w:val="white"/>
              </w:rPr>
              <w:t>В</w:t>
            </w:r>
            <w:r w:rsidR="00645298" w:rsidRPr="009E28EF">
              <w:rPr>
                <w:rFonts w:ascii="Times New Roman" w:hAnsi="Times New Roman"/>
                <w:color w:val="212121"/>
                <w:sz w:val="28"/>
                <w:szCs w:val="28"/>
                <w:highlight w:val="white"/>
              </w:rPr>
              <w:t>ремя начала слота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298" w:rsidRPr="009E28EF" w:rsidRDefault="00645298" w:rsidP="00076B2C">
            <w:pPr>
              <w:rPr>
                <w:rFonts w:ascii="Times New Roman" w:hAnsi="Times New Roman"/>
                <w:sz w:val="28"/>
                <w:szCs w:val="28"/>
              </w:rPr>
            </w:pPr>
            <w:r w:rsidRPr="009E28EF">
              <w:rPr>
                <w:rFonts w:ascii="Times New Roman" w:hAnsi="Times New Roman"/>
                <w:sz w:val="28"/>
                <w:szCs w:val="28"/>
              </w:rPr>
              <w:t>TIME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298" w:rsidRPr="009E28EF" w:rsidRDefault="00645298" w:rsidP="00076B2C">
            <w:pPr>
              <w:rPr>
                <w:rFonts w:ascii="Times New Roman" w:hAnsi="Times New Roman"/>
                <w:sz w:val="28"/>
                <w:szCs w:val="28"/>
              </w:rPr>
            </w:pPr>
            <w:r w:rsidRPr="009E28EF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298" w:rsidRPr="009E28EF" w:rsidRDefault="00645298" w:rsidP="00076B2C">
            <w:pPr>
              <w:rPr>
                <w:rFonts w:ascii="Times New Roman" w:hAnsi="Times New Roman"/>
                <w:sz w:val="28"/>
                <w:szCs w:val="28"/>
              </w:rPr>
            </w:pPr>
            <w:r w:rsidRPr="009E28EF">
              <w:rPr>
                <w:rFonts w:ascii="Times New Roman" w:hAnsi="Times New Roman"/>
                <w:sz w:val="28"/>
                <w:szCs w:val="28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298" w:rsidRPr="009E28EF" w:rsidRDefault="00645298" w:rsidP="00076B2C">
            <w:pPr>
              <w:rPr>
                <w:rFonts w:ascii="Times New Roman" w:hAnsi="Times New Roman"/>
                <w:sz w:val="28"/>
                <w:szCs w:val="28"/>
              </w:rPr>
            </w:pPr>
            <w:r w:rsidRPr="009E28EF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298" w:rsidRPr="009E28EF" w:rsidRDefault="009E28EF" w:rsidP="00076B2C">
            <w:pPr>
              <w:rPr>
                <w:rFonts w:ascii="Times New Roman" w:hAnsi="Times New Roman"/>
                <w:sz w:val="28"/>
                <w:szCs w:val="28"/>
              </w:rPr>
            </w:pPr>
            <w:r w:rsidRPr="009E28EF">
              <w:rPr>
                <w:rFonts w:ascii="Times New Roman" w:hAnsi="Times New Roman"/>
                <w:sz w:val="28"/>
                <w:szCs w:val="28"/>
              </w:rPr>
              <w:t>В</w:t>
            </w:r>
            <w:r w:rsidR="00645298" w:rsidRPr="009E28EF">
              <w:rPr>
                <w:rFonts w:ascii="Times New Roman" w:hAnsi="Times New Roman"/>
                <w:sz w:val="28"/>
                <w:szCs w:val="28"/>
              </w:rPr>
              <w:t xml:space="preserve">ремя начала </w:t>
            </w:r>
          </w:p>
        </w:tc>
      </w:tr>
      <w:tr w:rsidR="00645298" w:rsidRPr="009E28EF" w:rsidTr="00645298">
        <w:trPr>
          <w:trHeight w:val="36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298" w:rsidRPr="009E28EF" w:rsidRDefault="009E28EF" w:rsidP="00076B2C">
            <w:pPr>
              <w:rPr>
                <w:rFonts w:ascii="Times New Roman" w:hAnsi="Times New Roman"/>
                <w:sz w:val="28"/>
                <w:szCs w:val="28"/>
              </w:rPr>
            </w:pPr>
            <w:r w:rsidRPr="009E28EF">
              <w:rPr>
                <w:rFonts w:ascii="Times New Roman" w:hAnsi="Times New Roman"/>
                <w:color w:val="212121"/>
                <w:sz w:val="28"/>
                <w:szCs w:val="28"/>
                <w:highlight w:val="white"/>
              </w:rPr>
              <w:t>М</w:t>
            </w:r>
            <w:r w:rsidR="00645298" w:rsidRPr="009E28EF">
              <w:rPr>
                <w:rFonts w:ascii="Times New Roman" w:hAnsi="Times New Roman"/>
                <w:color w:val="212121"/>
                <w:sz w:val="28"/>
                <w:szCs w:val="28"/>
                <w:highlight w:val="white"/>
              </w:rPr>
              <w:t>астер 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298" w:rsidRPr="009E28EF" w:rsidRDefault="00645298" w:rsidP="00076B2C">
            <w:pPr>
              <w:rPr>
                <w:rFonts w:ascii="Times New Roman" w:hAnsi="Times New Roman"/>
                <w:sz w:val="28"/>
                <w:szCs w:val="28"/>
              </w:rPr>
            </w:pPr>
            <w:r w:rsidRPr="009E28EF">
              <w:rPr>
                <w:rFonts w:ascii="Times New Roman" w:hAnsi="Times New Roman"/>
                <w:sz w:val="28"/>
                <w:szCs w:val="28"/>
              </w:rPr>
              <w:t xml:space="preserve">INT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298" w:rsidRPr="009E28EF" w:rsidRDefault="00645298" w:rsidP="00076B2C">
            <w:pPr>
              <w:rPr>
                <w:rFonts w:ascii="Times New Roman" w:hAnsi="Times New Roman"/>
                <w:sz w:val="28"/>
                <w:szCs w:val="28"/>
              </w:rPr>
            </w:pPr>
            <w:r w:rsidRPr="009E28EF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298" w:rsidRPr="009E28EF" w:rsidRDefault="00645298" w:rsidP="00076B2C">
            <w:pPr>
              <w:rPr>
                <w:rFonts w:ascii="Times New Roman" w:hAnsi="Times New Roman"/>
                <w:sz w:val="28"/>
                <w:szCs w:val="28"/>
              </w:rPr>
            </w:pPr>
            <w:r w:rsidRPr="009E28EF">
              <w:rPr>
                <w:rFonts w:ascii="Times New Roman" w:hAnsi="Times New Roman"/>
                <w:sz w:val="28"/>
                <w:szCs w:val="28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298" w:rsidRPr="009E28EF" w:rsidRDefault="00645298" w:rsidP="00076B2C">
            <w:pPr>
              <w:rPr>
                <w:rFonts w:ascii="Times New Roman" w:hAnsi="Times New Roman"/>
                <w:sz w:val="28"/>
                <w:szCs w:val="28"/>
              </w:rPr>
            </w:pPr>
            <w:r w:rsidRPr="009E28EF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298" w:rsidRPr="009E28EF" w:rsidRDefault="009E28EF" w:rsidP="00076B2C">
            <w:pPr>
              <w:rPr>
                <w:rFonts w:ascii="Times New Roman" w:hAnsi="Times New Roman"/>
                <w:sz w:val="28"/>
                <w:szCs w:val="28"/>
              </w:rPr>
            </w:pPr>
            <w:r w:rsidRPr="009E28EF">
              <w:rPr>
                <w:rFonts w:ascii="Times New Roman" w:hAnsi="Times New Roman"/>
                <w:color w:val="212121"/>
                <w:sz w:val="28"/>
                <w:szCs w:val="28"/>
                <w:highlight w:val="white"/>
              </w:rPr>
              <w:t>В</w:t>
            </w:r>
            <w:r w:rsidR="00645298" w:rsidRPr="009E28EF">
              <w:rPr>
                <w:rFonts w:ascii="Times New Roman" w:hAnsi="Times New Roman"/>
                <w:color w:val="212121"/>
                <w:sz w:val="28"/>
                <w:szCs w:val="28"/>
                <w:highlight w:val="white"/>
              </w:rPr>
              <w:t>нешний ключ к сущности Сотрудники</w:t>
            </w:r>
          </w:p>
        </w:tc>
      </w:tr>
      <w:tr w:rsidR="00645298" w:rsidRPr="009E28EF" w:rsidTr="00645298">
        <w:trPr>
          <w:trHeight w:val="36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298" w:rsidRPr="009E28EF" w:rsidRDefault="009E28EF" w:rsidP="00076B2C">
            <w:pPr>
              <w:rPr>
                <w:rFonts w:ascii="Times New Roman" w:hAnsi="Times New Roman"/>
                <w:sz w:val="28"/>
                <w:szCs w:val="28"/>
              </w:rPr>
            </w:pPr>
            <w:r w:rsidRPr="009E28EF">
              <w:rPr>
                <w:rFonts w:ascii="Times New Roman" w:hAnsi="Times New Roman"/>
                <w:color w:val="212121"/>
                <w:sz w:val="28"/>
                <w:szCs w:val="28"/>
                <w:highlight w:val="white"/>
              </w:rPr>
              <w:t>К</w:t>
            </w:r>
            <w:r w:rsidR="00645298" w:rsidRPr="009E28EF">
              <w:rPr>
                <w:rFonts w:ascii="Times New Roman" w:hAnsi="Times New Roman"/>
                <w:color w:val="212121"/>
                <w:sz w:val="28"/>
                <w:szCs w:val="28"/>
                <w:highlight w:val="white"/>
              </w:rPr>
              <w:t>лиент 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298" w:rsidRPr="009E28EF" w:rsidRDefault="00645298" w:rsidP="00076B2C">
            <w:pPr>
              <w:rPr>
                <w:rFonts w:ascii="Times New Roman" w:hAnsi="Times New Roman"/>
                <w:sz w:val="28"/>
                <w:szCs w:val="28"/>
              </w:rPr>
            </w:pPr>
            <w:r w:rsidRPr="009E28EF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298" w:rsidRPr="009E28EF" w:rsidRDefault="00645298" w:rsidP="00076B2C">
            <w:pPr>
              <w:rPr>
                <w:rFonts w:ascii="Times New Roman" w:hAnsi="Times New Roman"/>
                <w:sz w:val="28"/>
                <w:szCs w:val="28"/>
              </w:rPr>
            </w:pPr>
            <w:r w:rsidRPr="009E28EF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298" w:rsidRPr="009E28EF" w:rsidRDefault="00645298" w:rsidP="00076B2C">
            <w:pPr>
              <w:rPr>
                <w:rFonts w:ascii="Times New Roman" w:hAnsi="Times New Roman"/>
                <w:sz w:val="28"/>
                <w:szCs w:val="28"/>
              </w:rPr>
            </w:pPr>
            <w:r w:rsidRPr="009E28EF">
              <w:rPr>
                <w:rFonts w:ascii="Times New Roman" w:hAnsi="Times New Roman"/>
                <w:sz w:val="28"/>
                <w:szCs w:val="28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298" w:rsidRPr="009E28EF" w:rsidRDefault="00645298" w:rsidP="00076B2C">
            <w:pPr>
              <w:rPr>
                <w:rFonts w:ascii="Times New Roman" w:hAnsi="Times New Roman"/>
                <w:sz w:val="28"/>
                <w:szCs w:val="28"/>
              </w:rPr>
            </w:pPr>
            <w:r w:rsidRPr="009E28EF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298" w:rsidRPr="009E28EF" w:rsidRDefault="009E28EF" w:rsidP="00076B2C">
            <w:pPr>
              <w:rPr>
                <w:rFonts w:ascii="Times New Roman" w:hAnsi="Times New Roman"/>
                <w:sz w:val="28"/>
                <w:szCs w:val="28"/>
              </w:rPr>
            </w:pPr>
            <w:r w:rsidRPr="009E28EF">
              <w:rPr>
                <w:rFonts w:ascii="Times New Roman" w:hAnsi="Times New Roman"/>
                <w:color w:val="212121"/>
                <w:sz w:val="28"/>
                <w:szCs w:val="28"/>
                <w:highlight w:val="white"/>
              </w:rPr>
              <w:t>В</w:t>
            </w:r>
            <w:r w:rsidR="00645298" w:rsidRPr="009E28EF">
              <w:rPr>
                <w:rFonts w:ascii="Times New Roman" w:hAnsi="Times New Roman"/>
                <w:color w:val="212121"/>
                <w:sz w:val="28"/>
                <w:szCs w:val="28"/>
                <w:highlight w:val="white"/>
              </w:rPr>
              <w:t>нешний ключ к сущности Клиенты</w:t>
            </w:r>
          </w:p>
        </w:tc>
      </w:tr>
    </w:tbl>
    <w:p w:rsidR="00645298" w:rsidRPr="009E28EF" w:rsidRDefault="00645298">
      <w:pPr>
        <w:rPr>
          <w:rFonts w:ascii="Times New Roman" w:hAnsi="Times New Roman"/>
          <w:sz w:val="28"/>
          <w:szCs w:val="28"/>
          <w:shd w:val="clear" w:color="auto" w:fill="FFD821"/>
        </w:rPr>
      </w:pPr>
    </w:p>
    <w:sectPr w:rsidR="00645298" w:rsidRPr="009E28EF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XO Thames">
    <w:altName w:val="Cambria"/>
    <w:panose1 w:val="020B0604020202020204"/>
    <w:charset w:val="CC"/>
    <w:family w:val="roman"/>
    <w:pitch w:val="variable"/>
    <w:sig w:usb0="800002FF" w:usb1="0000084A" w:usb2="00000000" w:usb3="00000000" w:csb0="0000001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E0266F"/>
    <w:multiLevelType w:val="hybridMultilevel"/>
    <w:tmpl w:val="6BAE8E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1158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0C1"/>
    <w:rsid w:val="001870C1"/>
    <w:rsid w:val="00645298"/>
    <w:rsid w:val="009E2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CABE10A"/>
  <w15:docId w15:val="{331B0CF4-CEB4-CD46-8AE1-A2BF74419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4">
    <w:name w:val="Subtitle"/>
    <w:next w:val="a"/>
    <w:link w:val="a5"/>
    <w:uiPriority w:val="11"/>
    <w:qFormat/>
    <w:pPr>
      <w:jc w:val="both"/>
    </w:pPr>
    <w:rPr>
      <w:i/>
    </w:rPr>
  </w:style>
  <w:style w:type="character" w:customStyle="1" w:styleId="a5">
    <w:name w:val="Подзаголовок Знак"/>
    <w:link w:val="a4"/>
    <w:rPr>
      <w:rFonts w:ascii="XO Thames" w:hAnsi="XO Thames"/>
      <w:i/>
      <w:sz w:val="24"/>
    </w:rPr>
  </w:style>
  <w:style w:type="paragraph" w:styleId="a6">
    <w:name w:val="Title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Заголовок Знак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styleId="a8">
    <w:name w:val="List Paragraph"/>
    <w:basedOn w:val="a"/>
    <w:uiPriority w:val="34"/>
    <w:qFormat/>
    <w:rsid w:val="006452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Ника Мазарчук</cp:lastModifiedBy>
  <cp:revision>2</cp:revision>
  <dcterms:created xsi:type="dcterms:W3CDTF">2025-11-16T15:07:00Z</dcterms:created>
  <dcterms:modified xsi:type="dcterms:W3CDTF">2025-11-16T15:07:00Z</dcterms:modified>
</cp:coreProperties>
</file>