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77777777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lang w:val="en-US"/>
        </w:rPr>
        <w:t>Solution Sheet on Problem Set 1</w:t>
      </w:r>
      <w:r w:rsidRPr="00BD570F">
        <w:rPr>
          <w:rFonts w:ascii="Arial" w:hAnsi="Arial" w:cs="Arial"/>
          <w:b/>
          <w:lang w:val="en-US"/>
        </w:rPr>
        <w:t xml:space="preserve"> </w:t>
      </w:r>
    </w:p>
    <w:p w14:paraId="655890FF" w14:textId="78DF10C8" w:rsidR="00B161A7" w:rsidRPr="00BD570F" w:rsidRDefault="000E509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Return Calculations, </w:t>
      </w:r>
      <w:r w:rsidR="00B3111E" w:rsidRPr="00BD570F">
        <w:rPr>
          <w:rFonts w:ascii="Arial" w:hAnsi="Arial" w:cs="Arial"/>
          <w:b/>
          <w:lang w:val="en-US"/>
        </w:rPr>
        <w:t>Portfolio Choice and Mean-Variance Frontier</w:t>
      </w:r>
    </w:p>
    <w:p w14:paraId="11BF7EAD" w14:textId="1109F66C" w:rsidR="00EA6615" w:rsidRPr="00BD570F" w:rsidRDefault="00F157E1" w:rsidP="00B3111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D570F">
        <w:rPr>
          <w:rFonts w:ascii="Arial" w:hAnsi="Arial" w:cs="Arial"/>
          <w:sz w:val="20"/>
          <w:szCs w:val="20"/>
          <w:lang w:val="en-US"/>
        </w:rPr>
        <w:t xml:space="preserve">Deadline: 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19.</w:t>
      </w:r>
      <w:r w:rsidR="00732DE6" w:rsidRPr="00BD570F">
        <w:rPr>
          <w:rFonts w:ascii="Arial" w:hAnsi="Arial" w:cs="Arial"/>
          <w:sz w:val="20"/>
          <w:szCs w:val="20"/>
          <w:lang w:val="en-US"/>
        </w:rPr>
        <w:t>10</w:t>
      </w:r>
      <w:r w:rsidR="001F6670" w:rsidRPr="00BD570F">
        <w:rPr>
          <w:rFonts w:ascii="Arial" w:hAnsi="Arial" w:cs="Arial"/>
          <w:sz w:val="20"/>
          <w:szCs w:val="20"/>
          <w:lang w:val="en-US"/>
        </w:rPr>
        <w:t>.</w:t>
      </w:r>
      <w:r w:rsidRPr="00BD570F">
        <w:rPr>
          <w:rFonts w:ascii="Arial" w:hAnsi="Arial" w:cs="Arial"/>
          <w:sz w:val="20"/>
          <w:szCs w:val="20"/>
          <w:lang w:val="en-US"/>
        </w:rPr>
        <w:t>20</w:t>
      </w:r>
      <w:r w:rsidR="000E509E" w:rsidRPr="00BD570F">
        <w:rPr>
          <w:rFonts w:ascii="Arial" w:hAnsi="Arial" w:cs="Arial"/>
          <w:sz w:val="20"/>
          <w:szCs w:val="20"/>
          <w:lang w:val="en-US"/>
        </w:rPr>
        <w:t>2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</w:t>
      </w:r>
    </w:p>
    <w:p w14:paraId="7A6B65DF" w14:textId="5E5CC4CA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Solved by: </w:t>
      </w:r>
      <w:r w:rsidR="00BD5FD5" w:rsidRPr="00BD570F">
        <w:rPr>
          <w:rFonts w:ascii="Arial" w:hAnsi="Arial" w:cs="Arial"/>
          <w:b/>
          <w:lang w:val="en-US"/>
        </w:rPr>
        <w:t xml:space="preserve">Cyril </w:t>
      </w:r>
      <w:proofErr w:type="spellStart"/>
      <w:r w:rsidR="00BD5FD5" w:rsidRPr="00BD570F">
        <w:rPr>
          <w:rFonts w:ascii="Arial" w:hAnsi="Arial" w:cs="Arial"/>
          <w:b/>
          <w:lang w:val="en-US"/>
        </w:rPr>
        <w:t>Janak</w:t>
      </w:r>
      <w:proofErr w:type="spellEnd"/>
      <w:r w:rsidR="00BD5FD5" w:rsidRPr="00BD570F">
        <w:rPr>
          <w:rFonts w:ascii="Arial" w:hAnsi="Arial" w:cs="Arial"/>
          <w:b/>
          <w:lang w:val="en-US"/>
        </w:rPr>
        <w:t xml:space="preserve">, </w:t>
      </w:r>
      <w:proofErr w:type="spellStart"/>
      <w:r w:rsidR="00BD5FD5" w:rsidRPr="00BD570F">
        <w:rPr>
          <w:rFonts w:ascii="Arial" w:hAnsi="Arial" w:cs="Arial"/>
          <w:b/>
          <w:lang w:val="en-US"/>
        </w:rPr>
        <w:t>Niklas</w:t>
      </w:r>
      <w:proofErr w:type="spellEnd"/>
      <w:r w:rsidR="00BD5FD5" w:rsidRPr="00BD570F">
        <w:rPr>
          <w:rFonts w:ascii="Arial" w:hAnsi="Arial" w:cs="Arial"/>
          <w:b/>
          <w:lang w:val="en-US"/>
        </w:rPr>
        <w:t xml:space="preserve"> </w:t>
      </w:r>
      <w:proofErr w:type="spellStart"/>
      <w:r w:rsidR="00BD5FD5" w:rsidRPr="00BD570F">
        <w:rPr>
          <w:rFonts w:ascii="Arial" w:hAnsi="Arial" w:cs="Arial"/>
          <w:b/>
          <w:lang w:val="en-US"/>
        </w:rPr>
        <w:t>Kampe</w:t>
      </w:r>
      <w:proofErr w:type="spellEnd"/>
      <w:r w:rsidR="00BD5FD5" w:rsidRPr="00BD570F">
        <w:rPr>
          <w:rFonts w:ascii="Arial" w:hAnsi="Arial" w:cs="Arial"/>
          <w:b/>
          <w:lang w:val="en-US"/>
        </w:rPr>
        <w:t>, Jonas Husmann</w:t>
      </w:r>
      <w:r w:rsidR="00D306B1" w:rsidRPr="00BD570F">
        <w:rPr>
          <w:rFonts w:ascii="Arial" w:hAnsi="Arial" w:cs="Arial"/>
          <w:b/>
          <w:lang w:val="en-US"/>
        </w:rPr>
        <w:br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73"/>
        <w:gridCol w:w="5913"/>
        <w:gridCol w:w="965"/>
      </w:tblGrid>
      <w:tr w:rsidR="00BD570F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BD570F" w:rsidRPr="000179AF" w14:paraId="6640D307" w14:textId="77777777" w:rsidTr="000E509E">
        <w:tc>
          <w:tcPr>
            <w:tcW w:w="2689" w:type="dxa"/>
          </w:tcPr>
          <w:p w14:paraId="4A8C3C64" w14:textId="2245E216" w:rsidR="00670E15" w:rsidRPr="00262BCE" w:rsidRDefault="000E509E" w:rsidP="000E509E">
            <w:pPr>
              <w:pStyle w:val="ListParagraph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Return </w:t>
            </w:r>
            <w:r w:rsidR="000657AB">
              <w:rPr>
                <w:rFonts w:ascii="Arial" w:hAnsi="Arial" w:cs="Arial"/>
                <w:b/>
                <w:sz w:val="20"/>
                <w:szCs w:val="20"/>
                <w:lang w:val="en-GB"/>
              </w:rPr>
              <w:t>Comparison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7266C316" w:rsidR="000E509E" w:rsidRDefault="00CD52A6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 xml:space="preserve">iscrete vs. Log-Returns: mean, </w:t>
            </w:r>
            <w:proofErr w:type="spellStart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st.dev</w:t>
            </w:r>
            <w:proofErr w:type="spellEnd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. and annualized</w:t>
            </w:r>
          </w:p>
          <w:p w14:paraId="18A6A8DD" w14:textId="04FA3470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2A30910F" w:rsidR="00A43A39" w:rsidRPr="001870B1" w:rsidRDefault="00BD5FD5" w:rsidP="0093078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 w:rsidR="001870B1"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 variations in 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“Problem 1 – Return Comparison – a)”</w:t>
            </w:r>
          </w:p>
        </w:tc>
        <w:tc>
          <w:tcPr>
            <w:tcW w:w="992" w:type="dxa"/>
          </w:tcPr>
          <w:p w14:paraId="045905D1" w14:textId="77777777" w:rsidR="00B3111E" w:rsidRPr="001870B1" w:rsidRDefault="00B3111E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0179AF" w14:paraId="2B3EA119" w14:textId="77777777" w:rsidTr="008823B6">
        <w:trPr>
          <w:trHeight w:val="340"/>
        </w:trPr>
        <w:tc>
          <w:tcPr>
            <w:tcW w:w="2689" w:type="dxa"/>
          </w:tcPr>
          <w:p w14:paraId="74699F77" w14:textId="77777777" w:rsidR="004B562C" w:rsidRPr="00BD570F" w:rsidRDefault="004B562C" w:rsidP="000E50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027F5F2" w14:textId="2F64CD13" w:rsidR="000E509E" w:rsidRDefault="004B562C" w:rsidP="000E509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Discrete vs. Log-Returns:</w:t>
            </w:r>
          </w:p>
          <w:p w14:paraId="491C2C91" w14:textId="385AB67C" w:rsidR="004B562C" w:rsidRPr="00262BCE" w:rsidRDefault="004B562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Plot and interpretation</w:t>
            </w:r>
          </w:p>
          <w:p w14:paraId="7F29C167" w14:textId="6DA0D4AA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845C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FECA4E8" w14:textId="15C45B75" w:rsidR="000E509E" w:rsidRPr="00262BCE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BE3D945" w14:textId="695FE949" w:rsidR="00BD5FD5" w:rsidRPr="00BD570F" w:rsidRDefault="00BD5FD5" w:rsidP="00BD5FD5">
            <w:pPr>
              <w:rPr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EBB74D" wp14:editId="23D9DCFC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117875</wp:posOffset>
                  </wp:positionV>
                  <wp:extent cx="3579471" cy="1918322"/>
                  <wp:effectExtent l="0" t="0" r="254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471" cy="191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502109" w14:textId="1D59FB41" w:rsidR="00A37D56" w:rsidRPr="00BD570F" w:rsidRDefault="00A37D56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7D1E7CE" w14:textId="0D965040" w:rsidR="00F02FD1" w:rsidRPr="00BD570F" w:rsidRDefault="00F02FD1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A916F54" w14:textId="1868DFA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59DAD9" w14:textId="342D78FF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879106" w14:textId="1ED36A7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86EE3" w14:textId="6BB2C6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769DCE" w14:textId="1590B863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BFE6B8E" w14:textId="1A710C4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DF052E8" w14:textId="115B223A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FEE4FA9" w14:textId="63991E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11D8881" w14:textId="1A2C5A5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E98535A" w14:textId="4829C06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6B82707" w14:textId="403AA0E2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2A2243" w14:textId="243AD93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017BF57" wp14:editId="3354E503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64224</wp:posOffset>
                  </wp:positionV>
                  <wp:extent cx="3580130" cy="1915160"/>
                  <wp:effectExtent l="0" t="0" r="1270" b="254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30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683100" w14:textId="5346E210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A1421E2" w14:textId="78155F60" w:rsidR="00BD5FD5" w:rsidRPr="00BD570F" w:rsidRDefault="00BD5FD5" w:rsidP="00BD5FD5">
            <w:pPr>
              <w:rPr>
                <w:lang w:val="en-US"/>
              </w:rPr>
            </w:pPr>
          </w:p>
          <w:p w14:paraId="711CF46A" w14:textId="7ED97C9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88DB73F" w14:textId="6FBBD89B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471A1BB" w14:textId="66563A4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507A518" w14:textId="61554CA1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0699E32" w14:textId="0EE6B89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450759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21C4153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9139C8B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9C32D0C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7840265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86FF98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0EE2F" w14:textId="5A95BDD2" w:rsidR="00F02FD1" w:rsidRPr="00BD570F" w:rsidRDefault="000179AF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e are using log returns which have a normalizing effect on the data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r w:rsidR="00D53B8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and therefore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differences in the plot are rather small</w:t>
            </w:r>
            <w:r w:rsidR="00442E1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Nonetheless,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 can be seen that the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curvature in the DB plot is slightly more pronounced because there we have the larger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maximal difference in discrete and log return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Moreover, there is an 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upwards curvature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in both plots 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which is because discrete returns are always larger than the corresponding log return. </w:t>
            </w:r>
          </w:p>
        </w:tc>
        <w:tc>
          <w:tcPr>
            <w:tcW w:w="992" w:type="dxa"/>
          </w:tcPr>
          <w:p w14:paraId="4BDE53B8" w14:textId="43608876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0179AF" w14:paraId="101E14DF" w14:textId="77777777" w:rsidTr="008823B6">
        <w:trPr>
          <w:trHeight w:val="340"/>
        </w:trPr>
        <w:tc>
          <w:tcPr>
            <w:tcW w:w="2689" w:type="dxa"/>
          </w:tcPr>
          <w:p w14:paraId="7C503C3B" w14:textId="67ADD977" w:rsidR="00B3111E" w:rsidRPr="00BD570F" w:rsidRDefault="004B562C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37C8B0A" w14:textId="71A34FD8" w:rsidR="004B562C" w:rsidRPr="00BD570F" w:rsidRDefault="005845CD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Usage of return type</w:t>
            </w:r>
          </w:p>
          <w:p w14:paraId="52BF4ACE" w14:textId="77777777" w:rsidR="00262BCE" w:rsidRPr="00BD570F" w:rsidRDefault="00262BCE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5845CD" w:rsidRPr="00BD570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1CB6FB19" w14:textId="69EA0B45" w:rsidR="00E9026F" w:rsidRPr="00BD570F" w:rsidRDefault="00E9026F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405882D" w14:textId="20E41800" w:rsidR="00367E1B" w:rsidRPr="00BD570F" w:rsidRDefault="00BD5FD5" w:rsidP="00367E1B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Usually,</w:t>
            </w:r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the discrete return is used for calculating the return of a portfolio (</w:t>
            </w:r>
            <w:proofErr w:type="gramStart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multiple assets) and when choosing the different weights of assets in a portfolio. </w:t>
            </w:r>
          </w:p>
          <w:p w14:paraId="4A31FA45" w14:textId="70A30E40" w:rsidR="00A37D56" w:rsidRPr="00BD570F" w:rsidRDefault="00367E1B" w:rsidP="00367E1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Log returns are used when returns are aggregated across time and when comparing investment horizons for the same asset.</w:t>
            </w:r>
          </w:p>
        </w:tc>
        <w:tc>
          <w:tcPr>
            <w:tcW w:w="992" w:type="dxa"/>
          </w:tcPr>
          <w:p w14:paraId="7A5B000E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0179AF" w14:paraId="2C8CE0E5" w14:textId="77777777" w:rsidTr="008823B6">
        <w:trPr>
          <w:trHeight w:val="340"/>
        </w:trPr>
        <w:tc>
          <w:tcPr>
            <w:tcW w:w="2689" w:type="dxa"/>
            <w:shd w:val="clear" w:color="auto" w:fill="auto"/>
          </w:tcPr>
          <w:p w14:paraId="51B6B928" w14:textId="6A4B3E75" w:rsidR="00E9026F" w:rsidRDefault="00E9026F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3A7FE5F" w14:textId="567530FA" w:rsidR="000F52A9" w:rsidRPr="00262BCE" w:rsidRDefault="000F52A9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value</w:t>
            </w:r>
          </w:p>
          <w:p w14:paraId="5F25F0C7" w14:textId="77777777" w:rsidR="000E509E" w:rsidRDefault="00262BCE" w:rsidP="00E9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9026F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1DA26E" w14:textId="0FA59A87" w:rsidR="00E9026F" w:rsidRPr="00262BCE" w:rsidRDefault="00E9026F" w:rsidP="00E90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E329500" w14:textId="062FC908" w:rsidR="00A37D56" w:rsidRPr="00BD570F" w:rsidRDefault="00D97FF5" w:rsidP="00A37D5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At end the of July 2021 the investment would be worth EUR </w:t>
            </w:r>
            <w:r w:rsidR="00AB6D74">
              <w:rPr>
                <w:rFonts w:ascii="Arial" w:hAnsi="Arial" w:cs="Arial"/>
                <w:bCs/>
                <w:sz w:val="20"/>
                <w:szCs w:val="20"/>
                <w:lang w:val="en-US"/>
              </w:rPr>
              <w:t>814.91</w:t>
            </w:r>
            <w:r w:rsidR="00BD5FD5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</w:tcPr>
          <w:p w14:paraId="358AE556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0179AF" w14:paraId="4E2785C5" w14:textId="77777777" w:rsidTr="008823B6">
        <w:trPr>
          <w:trHeight w:val="340"/>
        </w:trPr>
        <w:tc>
          <w:tcPr>
            <w:tcW w:w="2689" w:type="dxa"/>
          </w:tcPr>
          <w:p w14:paraId="131542BA" w14:textId="54DEE2B0" w:rsidR="00D306B1" w:rsidRPr="00262BCE" w:rsidRDefault="000657AB" w:rsidP="00454B3E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Diversification Effect</w:t>
            </w:r>
          </w:p>
          <w:p w14:paraId="7FCF8A03" w14:textId="46E3B4DE" w:rsidR="00454B3E" w:rsidRDefault="00454B3E" w:rsidP="00454B3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289E87BC" w14:textId="037C1D3D" w:rsidR="008D7DB8" w:rsidRPr="00262BCE" w:rsidRDefault="008D7DB8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Diversification </w:t>
            </w:r>
            <w:r w:rsidR="00D73111">
              <w:rPr>
                <w:rFonts w:ascii="Arial" w:hAnsi="Arial" w:cs="Arial"/>
                <w:sz w:val="20"/>
                <w:szCs w:val="20"/>
              </w:rPr>
              <w:t>using two stocks</w:t>
            </w:r>
          </w:p>
          <w:p w14:paraId="44C6BA68" w14:textId="77777777" w:rsidR="00262BCE" w:rsidRDefault="00262BCE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08FE20E6" w14:textId="127F9D6B" w:rsidR="004B6496" w:rsidRPr="00262BCE" w:rsidRDefault="004B6496" w:rsidP="00454B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7AB2431" w14:textId="77FF7F44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When looking purely for diversification (regardless of any implies on return) the idea is to reduce the portfolio variance.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Given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portfolio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variance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defin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F300D"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  <w:p w14:paraId="1FC25E19" w14:textId="77777777" w:rsidR="00BD5FD5" w:rsidRDefault="00BD5FD5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C3AF27" w14:textId="33C2A68C" w:rsidR="008F300D" w:rsidRPr="008F300D" w:rsidRDefault="008F300D" w:rsidP="008F300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R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</m:oMath>
            </m:oMathPara>
          </w:p>
          <w:p w14:paraId="51969E54" w14:textId="77777777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40BAD9" w14:textId="222BB4FD" w:rsidR="00D744D3" w:rsidRPr="00BD570F" w:rsidRDefault="008F300D" w:rsidP="008F30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increases with decreasing correlation of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two assets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Therefore, to get the highest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an investor should choose stocks SAP and E_ON as they have the lowest correlation out of the 10 stocks.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is achieved by only investing in a single stock (as correlation = 1). However, given two stocks need to be picked, the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effect is achieved with investing into RWE and E_ON given they have the highest correlation.</w:t>
            </w:r>
          </w:p>
        </w:tc>
        <w:tc>
          <w:tcPr>
            <w:tcW w:w="992" w:type="dxa"/>
          </w:tcPr>
          <w:p w14:paraId="064CDF84" w14:textId="77777777" w:rsidR="00D306B1" w:rsidRPr="00BD570F" w:rsidRDefault="00D306B1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D570F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117E57AA" w14:textId="4B7A6EB9" w:rsidR="003E5228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b) </w:t>
            </w:r>
          </w:p>
          <w:p w14:paraId="32F68693" w14:textId="6E1EF4F9" w:rsidR="00D73111" w:rsidRPr="00BD570F" w:rsidRDefault="00044CF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 and portfolio volatility</w:t>
            </w:r>
          </w:p>
          <w:p w14:paraId="67CB16DC" w14:textId="66194C27" w:rsidR="00262BCE" w:rsidRPr="00BD570F" w:rsidRDefault="00262BC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3732B" w:rsidRPr="00BD57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5C3DDB77" w14:textId="11A5D3E4" w:rsidR="00454B3E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077711E7" w14:textId="178D296B" w:rsidR="00BD5FD5" w:rsidRDefault="00BD5FD5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95094D" w14:textId="262007B7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Stocks based on return standard deviation from high to low:</w:t>
            </w:r>
          </w:p>
          <w:p w14:paraId="1D7AB9A0" w14:textId="36B06810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396CA2" wp14:editId="13027370">
                  <wp:extent cx="923453" cy="848340"/>
                  <wp:effectExtent l="19050" t="19050" r="10160" b="2857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612" cy="868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54BFB" w14:textId="77777777" w:rsidR="00BD570F" w:rsidRP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  <w:gridCol w:w="517"/>
            </w:tblGrid>
            <w:tr w:rsidR="00BD570F" w14:paraId="0B01361B" w14:textId="144EDEBE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6A1D106D" w14:textId="5091268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Nr. Of stock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80C0894" w14:textId="6B7FE80D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00B1FBF9" w14:textId="24F620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2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71C29A4" w14:textId="115714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3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E765C89" w14:textId="54C7B7E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4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DC8BE8C" w14:textId="0CE5ED8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5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5942E556" w14:textId="6BD750F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6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6650455" w14:textId="3E4A7258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7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C6426E5" w14:textId="491166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8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934D5F7" w14:textId="3B9AB4A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9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0C3E71B" w14:textId="492412F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10</w:t>
                  </w:r>
                </w:p>
              </w:tc>
            </w:tr>
            <w:tr w:rsidR="00BD570F" w14:paraId="08AB32D2" w14:textId="6685C69B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48856753" w14:textId="68F5272C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Mean St. Dev.:</w:t>
                  </w:r>
                </w:p>
              </w:tc>
              <w:tc>
                <w:tcPr>
                  <w:tcW w:w="495" w:type="dxa"/>
                </w:tcPr>
                <w:p w14:paraId="40D9B9DD" w14:textId="266E862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7BBC1D89" w14:textId="34714B5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0.112</w:t>
                  </w:r>
                </w:p>
              </w:tc>
              <w:tc>
                <w:tcPr>
                  <w:tcW w:w="495" w:type="dxa"/>
                </w:tcPr>
                <w:p w14:paraId="7AC61132" w14:textId="54B2B89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0.108</w:t>
                  </w:r>
                </w:p>
              </w:tc>
              <w:tc>
                <w:tcPr>
                  <w:tcW w:w="495" w:type="dxa"/>
                </w:tcPr>
                <w:p w14:paraId="1B8E91E5" w14:textId="25C9A6EC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0.105</w:t>
                  </w:r>
                </w:p>
              </w:tc>
              <w:tc>
                <w:tcPr>
                  <w:tcW w:w="495" w:type="dxa"/>
                </w:tcPr>
                <w:p w14:paraId="477FB2DE" w14:textId="24E15B1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0.103</w:t>
                  </w:r>
                </w:p>
              </w:tc>
              <w:tc>
                <w:tcPr>
                  <w:tcW w:w="495" w:type="dxa"/>
                </w:tcPr>
                <w:p w14:paraId="08FDBCBA" w14:textId="0F50047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0.101</w:t>
                  </w:r>
                </w:p>
              </w:tc>
              <w:tc>
                <w:tcPr>
                  <w:tcW w:w="495" w:type="dxa"/>
                </w:tcPr>
                <w:p w14:paraId="093DE964" w14:textId="69D081E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0.098</w:t>
                  </w:r>
                </w:p>
              </w:tc>
              <w:tc>
                <w:tcPr>
                  <w:tcW w:w="495" w:type="dxa"/>
                </w:tcPr>
                <w:p w14:paraId="272F4F30" w14:textId="4C8B8AB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0.096</w:t>
                  </w:r>
                </w:p>
              </w:tc>
              <w:tc>
                <w:tcPr>
                  <w:tcW w:w="495" w:type="dxa"/>
                </w:tcPr>
                <w:p w14:paraId="5CFD9E35" w14:textId="525AB93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3521134F" w14:textId="35F635A1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0.091</w:t>
                  </w:r>
                </w:p>
              </w:tc>
            </w:tr>
            <w:tr w:rsidR="00BD570F" w14:paraId="4C6721FD" w14:textId="50EE7FDC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2AC9546B" w14:textId="6C715EB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PF St. Dev.:</w:t>
                  </w:r>
                </w:p>
              </w:tc>
              <w:tc>
                <w:tcPr>
                  <w:tcW w:w="495" w:type="dxa"/>
                </w:tcPr>
                <w:p w14:paraId="08B85435" w14:textId="3C137D66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228325BC" w14:textId="5EB46EA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1C4B64C8" w14:textId="5B547A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0.090</w:t>
                  </w:r>
                </w:p>
              </w:tc>
              <w:tc>
                <w:tcPr>
                  <w:tcW w:w="495" w:type="dxa"/>
                </w:tcPr>
                <w:p w14:paraId="13660B13" w14:textId="72FA5DA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0.087</w:t>
                  </w:r>
                </w:p>
              </w:tc>
              <w:tc>
                <w:tcPr>
                  <w:tcW w:w="495" w:type="dxa"/>
                </w:tcPr>
                <w:p w14:paraId="4CC39724" w14:textId="54BDF00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0.083</w:t>
                  </w:r>
                </w:p>
              </w:tc>
              <w:tc>
                <w:tcPr>
                  <w:tcW w:w="495" w:type="dxa"/>
                </w:tcPr>
                <w:p w14:paraId="068A259C" w14:textId="1AD9E7B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0.077</w:t>
                  </w:r>
                </w:p>
              </w:tc>
              <w:tc>
                <w:tcPr>
                  <w:tcW w:w="495" w:type="dxa"/>
                </w:tcPr>
                <w:p w14:paraId="7CD189DD" w14:textId="0214192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0.075</w:t>
                  </w:r>
                </w:p>
              </w:tc>
              <w:tc>
                <w:tcPr>
                  <w:tcW w:w="495" w:type="dxa"/>
                </w:tcPr>
                <w:p w14:paraId="0DA2EC55" w14:textId="2B87D2B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0.074</w:t>
                  </w:r>
                </w:p>
              </w:tc>
              <w:tc>
                <w:tcPr>
                  <w:tcW w:w="495" w:type="dxa"/>
                </w:tcPr>
                <w:p w14:paraId="3E5134E6" w14:textId="60857EE6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0.071</w:t>
                  </w:r>
                </w:p>
              </w:tc>
              <w:tc>
                <w:tcPr>
                  <w:tcW w:w="495" w:type="dxa"/>
                </w:tcPr>
                <w:p w14:paraId="68AC03AB" w14:textId="5CDDD87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0.069</w:t>
                  </w:r>
                </w:p>
              </w:tc>
            </w:tr>
          </w:tbl>
          <w:p w14:paraId="4C194FE7" w14:textId="05902F20" w:rsidR="00BD5FD5" w:rsidRPr="00262BCE" w:rsidRDefault="00BD5FD5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4011C" w:rsidRPr="00262BCE" w:rsidRDefault="00A4011C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70F" w:rsidRPr="000179AF" w14:paraId="5FCE5932" w14:textId="77777777" w:rsidTr="008823B6">
        <w:trPr>
          <w:trHeight w:val="340"/>
        </w:trPr>
        <w:tc>
          <w:tcPr>
            <w:tcW w:w="2689" w:type="dxa"/>
          </w:tcPr>
          <w:p w14:paraId="2770CB0B" w14:textId="34A8D39E" w:rsidR="00D306B1" w:rsidRPr="00BD570F" w:rsidRDefault="00454B3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c)</w:t>
            </w:r>
          </w:p>
          <w:p w14:paraId="4BCB2240" w14:textId="502D93E1" w:rsidR="00044CFE" w:rsidRPr="00BD570F" w:rsidRDefault="00044CF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Visualiz</w:t>
            </w:r>
            <w:r w:rsidR="002F0DF5" w:rsidRPr="00BD570F">
              <w:rPr>
                <w:rFonts w:ascii="Arial" w:hAnsi="Arial" w:cs="Arial"/>
                <w:sz w:val="20"/>
                <w:szCs w:val="20"/>
                <w:lang w:val="en-US"/>
              </w:rPr>
              <w:t>ation and interpretation of b)</w:t>
            </w:r>
          </w:p>
          <w:p w14:paraId="1C75EEF8" w14:textId="4CB7705D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F21237" w14:textId="3498CC77" w:rsidR="0099228D" w:rsidRPr="00262BCE" w:rsidRDefault="0099228D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9BB78C9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1869A5" w14:textId="193B705A" w:rsidR="00BD5FD5" w:rsidRDefault="00BD570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51F1C8" wp14:editId="7B635F91">
                  <wp:extent cx="2775006" cy="1855143"/>
                  <wp:effectExtent l="0" t="0" r="635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205" cy="187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B721" w14:textId="7CC60C64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791B1D" w14:textId="68B5224F" w:rsidR="008815BD" w:rsidRDefault="00BD570F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The figure shows that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standard deviation of the equally weighted portfolio decreases stronger with increasing number of stocks, compared to the mean standard deviation of its stocks.</w:t>
            </w:r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This means that there is less risk, </w:t>
            </w:r>
            <w:proofErr w:type="gramStart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volatility, associated with the equally weighted portfolio compared to the stocks.</w:t>
            </w:r>
            <w:r w:rsidR="0017559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8815BD"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standard deviation is lower, since the covariance between the stocks cancels out. For clarification we can look at the formula for the variance of the equally weighted portfolio:</w:t>
            </w:r>
          </w:p>
          <w:p w14:paraId="07F22C1C" w14:textId="7092E7DD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ED6043E" w14:textId="37EDDD01" w:rsidR="008815BD" w:rsidRP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  <w:p w14:paraId="3B44332D" w14:textId="73201EF2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ii</m:t>
                  </m:r>
                </m:sub>
              </m:sSub>
            </m:oMath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is the average covariance of two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returns.</w:t>
            </w:r>
            <w:proofErr w:type="gramEnd"/>
          </w:p>
          <w:p w14:paraId="45DD3022" w14:textId="77777777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D0B5C0B" w14:textId="1626F003" w:rsidR="00BD5FD5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Or simply said: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br/>
              <w:t>Portfolio variance = individual variance – covariance of the stocks</w:t>
            </w:r>
          </w:p>
          <w:p w14:paraId="3ED4EC85" w14:textId="098283DC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DB18A38" w14:textId="43CC302F" w:rsidR="00BD5FD5" w:rsidRPr="00BD570F" w:rsidRDefault="008815BD" w:rsidP="00565AB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Here we can see that the covariance of the stocks, lowers the variance (and therefore the standard deviation) of the equally weighted portfolio.</w:t>
            </w:r>
          </w:p>
        </w:tc>
        <w:tc>
          <w:tcPr>
            <w:tcW w:w="992" w:type="dxa"/>
          </w:tcPr>
          <w:p w14:paraId="6F104FB2" w14:textId="77777777" w:rsidR="00D306B1" w:rsidRPr="00BD570F" w:rsidRDefault="00D306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262BCE" w14:paraId="0AC8DB98" w14:textId="77777777" w:rsidTr="008823B6">
        <w:trPr>
          <w:trHeight w:val="340"/>
        </w:trPr>
        <w:tc>
          <w:tcPr>
            <w:tcW w:w="2689" w:type="dxa"/>
          </w:tcPr>
          <w:p w14:paraId="3958BF6C" w14:textId="35219A30" w:rsidR="0099228D" w:rsidRPr="00262BCE" w:rsidRDefault="004E4A0E" w:rsidP="0099228D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Mean-Variance Frontier</w:t>
            </w:r>
          </w:p>
          <w:p w14:paraId="77682C77" w14:textId="16659B59" w:rsidR="0099228D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5305634C" w14:textId="4C4EFFF5" w:rsidR="00CE4429" w:rsidRPr="00262BCE" w:rsidRDefault="00CE4429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Mean-Volatility Plot</w:t>
            </w:r>
          </w:p>
          <w:p w14:paraId="2129885E" w14:textId="26DFE723" w:rsidR="0099228D" w:rsidRPr="00262BCE" w:rsidRDefault="00262BCE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8FE95B2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DFB898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CA12C" w14:textId="79C190DF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1655841" w14:textId="43E98EB9" w:rsidR="00BD5FD5" w:rsidRDefault="00BD5FD5" w:rsidP="00BD5FD5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C3C84CC" wp14:editId="2E12A01B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88221</wp:posOffset>
                  </wp:positionV>
                  <wp:extent cx="3584081" cy="1905533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4081" cy="190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B1D90D" w14:textId="246474DF" w:rsidR="00BD5FD5" w:rsidRDefault="00BD5FD5" w:rsidP="00BD5FD5"/>
          <w:p w14:paraId="3CE45FB6" w14:textId="0BFA741E" w:rsidR="00BD5FD5" w:rsidRDefault="00BD5FD5" w:rsidP="00BD5FD5"/>
          <w:p w14:paraId="22454F68" w14:textId="144235C2" w:rsidR="00BD5FD5" w:rsidRDefault="00BD5FD5" w:rsidP="00BD5FD5"/>
          <w:p w14:paraId="4B151D95" w14:textId="041CA943" w:rsidR="00BD5FD5" w:rsidRDefault="00BD5FD5" w:rsidP="00BD5FD5"/>
          <w:p w14:paraId="5A96116E" w14:textId="4A279B9A" w:rsidR="00BD5FD5" w:rsidRDefault="00BD5FD5" w:rsidP="00BD5FD5"/>
          <w:p w14:paraId="6C893956" w14:textId="676982A3" w:rsidR="00BD5FD5" w:rsidRDefault="00BD5FD5" w:rsidP="00BD5FD5"/>
          <w:p w14:paraId="55C5A4B8" w14:textId="1A4D0A34" w:rsidR="00BD5FD5" w:rsidRDefault="00BD5FD5" w:rsidP="00BD5FD5"/>
          <w:p w14:paraId="188D1AD3" w14:textId="784AD163" w:rsidR="00BD5FD5" w:rsidRDefault="00BD5FD5" w:rsidP="00BD5FD5"/>
          <w:p w14:paraId="694FC0C4" w14:textId="33A31E82" w:rsidR="00BD5FD5" w:rsidRDefault="00BD5FD5" w:rsidP="00BD5FD5"/>
          <w:p w14:paraId="13D62C02" w14:textId="77777777" w:rsidR="00BD5FD5" w:rsidRDefault="00BD5FD5" w:rsidP="00BD5FD5"/>
          <w:p w14:paraId="241FEF5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82DA96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262BCE" w14:paraId="15298B4A" w14:textId="77777777" w:rsidTr="008823B6">
        <w:trPr>
          <w:trHeight w:val="340"/>
        </w:trPr>
        <w:tc>
          <w:tcPr>
            <w:tcW w:w="2689" w:type="dxa"/>
          </w:tcPr>
          <w:p w14:paraId="02CDC8C1" w14:textId="18931184" w:rsidR="0099228D" w:rsidRDefault="00BD5FD5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2C43EB2" wp14:editId="2ABA5423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92754</wp:posOffset>
                  </wp:positionV>
                  <wp:extent cx="3608070" cy="1918335"/>
                  <wp:effectExtent l="0" t="0" r="0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070" cy="191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732B">
              <w:rPr>
                <w:rFonts w:ascii="Arial" w:hAnsi="Arial" w:cs="Arial"/>
                <w:sz w:val="20"/>
                <w:szCs w:val="20"/>
              </w:rPr>
              <w:t>b</w:t>
            </w:r>
            <w:r w:rsidR="00011BEB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813BBF" w14:textId="7C9307C5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Efficient Frontier</w:t>
            </w:r>
          </w:p>
          <w:p w14:paraId="5BCE4024" w14:textId="77777777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55C0F1CB" w14:textId="2F9E0262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F2F4275" w14:textId="5D29684C" w:rsidR="0099228D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3F9C42" w14:textId="5C08B41B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984248" w14:textId="0890649D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EBDA40" w14:textId="2187E104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6072E" w14:textId="48D3B6AA" w:rsidR="00BD5FD5" w:rsidRDefault="00BD5FD5" w:rsidP="00BD5FD5"/>
          <w:p w14:paraId="7D136E26" w14:textId="6D759233" w:rsidR="00BD5FD5" w:rsidRDefault="00BD5FD5" w:rsidP="00BD5FD5"/>
          <w:p w14:paraId="5276AC08" w14:textId="2DB29256" w:rsidR="00BD5FD5" w:rsidRDefault="00BD5FD5" w:rsidP="00BD5FD5"/>
          <w:p w14:paraId="36A4C881" w14:textId="6AACDFD7" w:rsidR="00BD5FD5" w:rsidRDefault="00BD5FD5" w:rsidP="00BD5FD5"/>
          <w:p w14:paraId="0514394A" w14:textId="0839E40B" w:rsidR="00BD5FD5" w:rsidRDefault="00BD5FD5" w:rsidP="00BD5FD5"/>
          <w:p w14:paraId="2FEE35CA" w14:textId="60925E46" w:rsidR="001870B1" w:rsidRDefault="001870B1" w:rsidP="00BD5FD5"/>
          <w:p w14:paraId="6A377FBD" w14:textId="77777777" w:rsidR="001870B1" w:rsidRDefault="001870B1" w:rsidP="00BD5FD5"/>
          <w:p w14:paraId="7C5AD100" w14:textId="77777777" w:rsidR="00BD5FD5" w:rsidRDefault="00BD5FD5" w:rsidP="00D306B1">
            <w:pPr>
              <w:rPr>
                <w:b/>
              </w:rPr>
            </w:pPr>
          </w:p>
          <w:p w14:paraId="6608ED8F" w14:textId="4815834C" w:rsidR="001870B1" w:rsidRPr="00262BCE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8E679A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0179AF" w14:paraId="0E79B948" w14:textId="77777777" w:rsidTr="008823B6">
        <w:trPr>
          <w:trHeight w:val="340"/>
        </w:trPr>
        <w:tc>
          <w:tcPr>
            <w:tcW w:w="2689" w:type="dxa"/>
          </w:tcPr>
          <w:p w14:paraId="0967D6B8" w14:textId="0A36BC60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D6D0B8" w14:textId="0FB10AD8" w:rsidR="004B6496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Variance Portfolio</w:t>
            </w:r>
          </w:p>
          <w:p w14:paraId="77278518" w14:textId="198D1D54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7E11A80B" w14:textId="05A71D9B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11B65F" w14:textId="0A177534" w:rsidR="0099228D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minimum-variance portfolio in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“Problem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3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–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Mean-Variance Frontier and Portfolio Choice – c)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5B370F05" w14:textId="3092B426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18924EDC" wp14:editId="5A7B32C9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77426</wp:posOffset>
                  </wp:positionV>
                  <wp:extent cx="3596107" cy="1911927"/>
                  <wp:effectExtent l="0" t="0" r="0" b="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107" cy="191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392301" w14:textId="342CAA6C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5484831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17A360" w14:textId="7DF2704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FE8024C" w14:textId="2C2387C0" w:rsidR="001870B1" w:rsidRPr="001870B1" w:rsidRDefault="001870B1" w:rsidP="001870B1">
            <w:pPr>
              <w:rPr>
                <w:lang w:val="en-US"/>
              </w:rPr>
            </w:pPr>
          </w:p>
          <w:p w14:paraId="2AB57B53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C824595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DA65664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FBBE477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FE10887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7D27603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985366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3BE0315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668989F" w14:textId="2B88F0A1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B3D184" w14:textId="77777777" w:rsidR="0099228D" w:rsidRPr="001870B1" w:rsidRDefault="0099228D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0179AF" w14:paraId="3C20687A" w14:textId="77777777" w:rsidTr="008823B6">
        <w:trPr>
          <w:trHeight w:val="340"/>
        </w:trPr>
        <w:tc>
          <w:tcPr>
            <w:tcW w:w="2689" w:type="dxa"/>
          </w:tcPr>
          <w:p w14:paraId="7A82C5AE" w14:textId="4572905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d)</w:t>
            </w:r>
          </w:p>
          <w:p w14:paraId="1ADF4654" w14:textId="5B3DD5E0" w:rsidR="000F42B4" w:rsidRDefault="000F42B4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Tangency Portfolio</w:t>
            </w:r>
          </w:p>
          <w:p w14:paraId="05E6A88A" w14:textId="77777777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094A4687" w14:textId="77777777" w:rsidR="00A3732B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D486910" w14:textId="6B3FABF5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tangency portfolio in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“Problem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3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–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Mean-Variance Frontier and Portfolio Choice – d)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”</w:t>
            </w:r>
          </w:p>
          <w:p w14:paraId="25D270B5" w14:textId="57179EC9" w:rsidR="00A3732B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173E2B0" wp14:editId="60091488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90849</wp:posOffset>
                  </wp:positionV>
                  <wp:extent cx="3596109" cy="1911928"/>
                  <wp:effectExtent l="0" t="0" r="0" b="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109" cy="191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CC3DBF" w14:textId="2DE0BA83" w:rsidR="001870B1" w:rsidRPr="001870B1" w:rsidRDefault="001870B1" w:rsidP="001870B1">
            <w:pPr>
              <w:rPr>
                <w:lang w:val="en-US"/>
              </w:rPr>
            </w:pPr>
          </w:p>
          <w:p w14:paraId="03F99B62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21DD57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73000D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C1FFC7B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3281B165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F0693A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3ECDE34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D79776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0CD7EDC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EC8E15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20A2ED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18064D8" w14:textId="6B78BD7C" w:rsidR="001870B1" w:rsidRP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A954A1" w14:textId="77777777" w:rsidR="00A3732B" w:rsidRPr="001870B1" w:rsidRDefault="00A3732B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0179AF" w14:paraId="6CCE1F5B" w14:textId="77777777" w:rsidTr="008823B6">
        <w:trPr>
          <w:trHeight w:val="340"/>
        </w:trPr>
        <w:tc>
          <w:tcPr>
            <w:tcW w:w="2689" w:type="dxa"/>
          </w:tcPr>
          <w:p w14:paraId="7CDC6F73" w14:textId="3E4822FB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  <w:p w14:paraId="7072D0DF" w14:textId="745932E4" w:rsidR="003F0D0C" w:rsidRDefault="003F0D0C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Portfolio Choice</w:t>
            </w:r>
          </w:p>
          <w:p w14:paraId="2FAC8D42" w14:textId="754ED3C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14:paraId="79FA89ED" w14:textId="77777777" w:rsidR="00E119BF" w:rsidRDefault="00E119BF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E253904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Optimal allocation for portfolio in ETF and risk-free asset:</w:t>
            </w:r>
          </w:p>
          <w:p w14:paraId="150918EF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90E516F" w14:textId="6417EA48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ETF: 36.84%</w:t>
            </w:r>
          </w:p>
          <w:p w14:paraId="1B8A348C" w14:textId="0483C2C6" w:rsidR="00E119BF" w:rsidRPr="001870B1" w:rsidRDefault="001870B1" w:rsidP="001870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risk-free asset: 63.16%</w:t>
            </w:r>
          </w:p>
        </w:tc>
        <w:tc>
          <w:tcPr>
            <w:tcW w:w="992" w:type="dxa"/>
          </w:tcPr>
          <w:p w14:paraId="200EA49F" w14:textId="77777777" w:rsidR="00E119BF" w:rsidRPr="001870B1" w:rsidRDefault="00E119BF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1A0AA18" w14:textId="3D9D5BF3" w:rsidR="00B3111E" w:rsidRPr="001870B1" w:rsidRDefault="00B3111E" w:rsidP="008823B6">
      <w:pPr>
        <w:rPr>
          <w:rFonts w:ascii="Arial" w:hAnsi="Arial" w:cs="Arial"/>
          <w:sz w:val="28"/>
          <w:szCs w:val="28"/>
          <w:lang w:val="en-US"/>
        </w:rPr>
      </w:pPr>
    </w:p>
    <w:sectPr w:rsidR="00B3111E" w:rsidRPr="001870B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E2FE" w14:textId="77777777" w:rsidR="00B375F0" w:rsidRDefault="00B375F0" w:rsidP="00670E15">
      <w:r>
        <w:separator/>
      </w:r>
    </w:p>
  </w:endnote>
  <w:endnote w:type="continuationSeparator" w:id="0">
    <w:p w14:paraId="142C6459" w14:textId="77777777" w:rsidR="00B375F0" w:rsidRDefault="00B375F0" w:rsidP="0067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B73C" w14:textId="77777777" w:rsidR="00B375F0" w:rsidRDefault="00B375F0" w:rsidP="00670E15">
      <w:r>
        <w:separator/>
      </w:r>
    </w:p>
  </w:footnote>
  <w:footnote w:type="continuationSeparator" w:id="0">
    <w:p w14:paraId="1B9F91AF" w14:textId="77777777" w:rsidR="00B375F0" w:rsidRDefault="00B375F0" w:rsidP="0067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9AF"/>
    <w:rsid w:val="00026709"/>
    <w:rsid w:val="00027416"/>
    <w:rsid w:val="00030DAB"/>
    <w:rsid w:val="00031FCF"/>
    <w:rsid w:val="000405C2"/>
    <w:rsid w:val="00044CFE"/>
    <w:rsid w:val="00045B64"/>
    <w:rsid w:val="000469E0"/>
    <w:rsid w:val="000512A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5A1B"/>
    <w:rsid w:val="000E7191"/>
    <w:rsid w:val="000F1200"/>
    <w:rsid w:val="000F42B4"/>
    <w:rsid w:val="000F52A9"/>
    <w:rsid w:val="00103DA4"/>
    <w:rsid w:val="00105074"/>
    <w:rsid w:val="0011098C"/>
    <w:rsid w:val="0011635F"/>
    <w:rsid w:val="001176C2"/>
    <w:rsid w:val="00126BBD"/>
    <w:rsid w:val="001310E9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75590"/>
    <w:rsid w:val="00184DC4"/>
    <w:rsid w:val="00185D26"/>
    <w:rsid w:val="001870B1"/>
    <w:rsid w:val="00195BA1"/>
    <w:rsid w:val="001A2C44"/>
    <w:rsid w:val="001A37BE"/>
    <w:rsid w:val="001A490C"/>
    <w:rsid w:val="001A5E37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B95"/>
    <w:rsid w:val="002B3F1B"/>
    <w:rsid w:val="002C55EB"/>
    <w:rsid w:val="002C65D9"/>
    <w:rsid w:val="002D0B8A"/>
    <w:rsid w:val="002D3485"/>
    <w:rsid w:val="002D4783"/>
    <w:rsid w:val="002E006B"/>
    <w:rsid w:val="002F0DF5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67E1B"/>
    <w:rsid w:val="003712C1"/>
    <w:rsid w:val="00390D75"/>
    <w:rsid w:val="0039434D"/>
    <w:rsid w:val="003B0F1A"/>
    <w:rsid w:val="003B25B3"/>
    <w:rsid w:val="003B2CC8"/>
    <w:rsid w:val="003D21BC"/>
    <w:rsid w:val="003D347D"/>
    <w:rsid w:val="003E0539"/>
    <w:rsid w:val="003E5228"/>
    <w:rsid w:val="003F0A0C"/>
    <w:rsid w:val="003F0D0C"/>
    <w:rsid w:val="003F1C45"/>
    <w:rsid w:val="003F6D73"/>
    <w:rsid w:val="00400177"/>
    <w:rsid w:val="0040726B"/>
    <w:rsid w:val="00411158"/>
    <w:rsid w:val="004170F8"/>
    <w:rsid w:val="00426017"/>
    <w:rsid w:val="004304F1"/>
    <w:rsid w:val="004341F9"/>
    <w:rsid w:val="00440A5B"/>
    <w:rsid w:val="00442DFD"/>
    <w:rsid w:val="00442E18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B562C"/>
    <w:rsid w:val="004B6496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4FD7"/>
    <w:rsid w:val="00563358"/>
    <w:rsid w:val="00565ABF"/>
    <w:rsid w:val="00574919"/>
    <w:rsid w:val="005845CD"/>
    <w:rsid w:val="00584D26"/>
    <w:rsid w:val="00585541"/>
    <w:rsid w:val="00586F98"/>
    <w:rsid w:val="00587076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44BA"/>
    <w:rsid w:val="0069082C"/>
    <w:rsid w:val="00691093"/>
    <w:rsid w:val="006946F0"/>
    <w:rsid w:val="006A06F1"/>
    <w:rsid w:val="006A2468"/>
    <w:rsid w:val="006A2969"/>
    <w:rsid w:val="006A6A62"/>
    <w:rsid w:val="006B1F13"/>
    <w:rsid w:val="006C45D4"/>
    <w:rsid w:val="006E4363"/>
    <w:rsid w:val="006E5534"/>
    <w:rsid w:val="006E6054"/>
    <w:rsid w:val="006F4339"/>
    <w:rsid w:val="0070037A"/>
    <w:rsid w:val="0071141F"/>
    <w:rsid w:val="00724073"/>
    <w:rsid w:val="007262B7"/>
    <w:rsid w:val="00732DE6"/>
    <w:rsid w:val="00737958"/>
    <w:rsid w:val="007421FE"/>
    <w:rsid w:val="007474FC"/>
    <w:rsid w:val="00751EA9"/>
    <w:rsid w:val="00774694"/>
    <w:rsid w:val="00783ED6"/>
    <w:rsid w:val="007855FD"/>
    <w:rsid w:val="007868B9"/>
    <w:rsid w:val="00790128"/>
    <w:rsid w:val="00796E1A"/>
    <w:rsid w:val="007B59F6"/>
    <w:rsid w:val="007C2BB5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9DD"/>
    <w:rsid w:val="0087557D"/>
    <w:rsid w:val="008815BD"/>
    <w:rsid w:val="008823B6"/>
    <w:rsid w:val="0089698A"/>
    <w:rsid w:val="00897601"/>
    <w:rsid w:val="008A39F2"/>
    <w:rsid w:val="008B4588"/>
    <w:rsid w:val="008B78E7"/>
    <w:rsid w:val="008C21C7"/>
    <w:rsid w:val="008D7DB8"/>
    <w:rsid w:val="008F300D"/>
    <w:rsid w:val="008F35A6"/>
    <w:rsid w:val="008F4227"/>
    <w:rsid w:val="008F7DD1"/>
    <w:rsid w:val="00901703"/>
    <w:rsid w:val="00907ABB"/>
    <w:rsid w:val="00914E0C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32B"/>
    <w:rsid w:val="00A37D56"/>
    <w:rsid w:val="00A4011C"/>
    <w:rsid w:val="00A43A39"/>
    <w:rsid w:val="00A50859"/>
    <w:rsid w:val="00A56867"/>
    <w:rsid w:val="00A774B9"/>
    <w:rsid w:val="00A925F9"/>
    <w:rsid w:val="00A93F85"/>
    <w:rsid w:val="00A95EB2"/>
    <w:rsid w:val="00A96BF7"/>
    <w:rsid w:val="00AA707D"/>
    <w:rsid w:val="00AB6D74"/>
    <w:rsid w:val="00AB7AAD"/>
    <w:rsid w:val="00AC7ED1"/>
    <w:rsid w:val="00AD0A42"/>
    <w:rsid w:val="00AD4C98"/>
    <w:rsid w:val="00AE4046"/>
    <w:rsid w:val="00AE5002"/>
    <w:rsid w:val="00AE5896"/>
    <w:rsid w:val="00AF13D9"/>
    <w:rsid w:val="00AF5D25"/>
    <w:rsid w:val="00B079D2"/>
    <w:rsid w:val="00B10D95"/>
    <w:rsid w:val="00B13CD0"/>
    <w:rsid w:val="00B161A7"/>
    <w:rsid w:val="00B215B7"/>
    <w:rsid w:val="00B27D94"/>
    <w:rsid w:val="00B3111E"/>
    <w:rsid w:val="00B313AB"/>
    <w:rsid w:val="00B320CB"/>
    <w:rsid w:val="00B33420"/>
    <w:rsid w:val="00B375F0"/>
    <w:rsid w:val="00B40D06"/>
    <w:rsid w:val="00B5468C"/>
    <w:rsid w:val="00B628CE"/>
    <w:rsid w:val="00B64EEE"/>
    <w:rsid w:val="00B77A01"/>
    <w:rsid w:val="00B77F1F"/>
    <w:rsid w:val="00B8210B"/>
    <w:rsid w:val="00B83548"/>
    <w:rsid w:val="00B84518"/>
    <w:rsid w:val="00B90875"/>
    <w:rsid w:val="00B9798A"/>
    <w:rsid w:val="00BA463A"/>
    <w:rsid w:val="00BA4779"/>
    <w:rsid w:val="00BA6660"/>
    <w:rsid w:val="00BB2E87"/>
    <w:rsid w:val="00BB3D20"/>
    <w:rsid w:val="00BB5892"/>
    <w:rsid w:val="00BD307D"/>
    <w:rsid w:val="00BD570F"/>
    <w:rsid w:val="00BD57B1"/>
    <w:rsid w:val="00BD5FD5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B0904"/>
    <w:rsid w:val="00CC0057"/>
    <w:rsid w:val="00CD52A6"/>
    <w:rsid w:val="00CE3E43"/>
    <w:rsid w:val="00CE4429"/>
    <w:rsid w:val="00CE7CF5"/>
    <w:rsid w:val="00CF1780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20FD4"/>
    <w:rsid w:val="00D306B1"/>
    <w:rsid w:val="00D37C85"/>
    <w:rsid w:val="00D43C21"/>
    <w:rsid w:val="00D5180E"/>
    <w:rsid w:val="00D53B85"/>
    <w:rsid w:val="00D55635"/>
    <w:rsid w:val="00D61C9F"/>
    <w:rsid w:val="00D663C5"/>
    <w:rsid w:val="00D73111"/>
    <w:rsid w:val="00D744D3"/>
    <w:rsid w:val="00D84BF0"/>
    <w:rsid w:val="00D86129"/>
    <w:rsid w:val="00D87265"/>
    <w:rsid w:val="00D97FF5"/>
    <w:rsid w:val="00DA48EB"/>
    <w:rsid w:val="00DA6207"/>
    <w:rsid w:val="00DB2103"/>
    <w:rsid w:val="00DC5DA0"/>
    <w:rsid w:val="00DD4D6F"/>
    <w:rsid w:val="00DE19E9"/>
    <w:rsid w:val="00DF3909"/>
    <w:rsid w:val="00DF3A09"/>
    <w:rsid w:val="00E02B20"/>
    <w:rsid w:val="00E047AF"/>
    <w:rsid w:val="00E05671"/>
    <w:rsid w:val="00E119BF"/>
    <w:rsid w:val="00E2325E"/>
    <w:rsid w:val="00E24200"/>
    <w:rsid w:val="00E24E56"/>
    <w:rsid w:val="00E25396"/>
    <w:rsid w:val="00E30094"/>
    <w:rsid w:val="00E30D89"/>
    <w:rsid w:val="00E33FFD"/>
    <w:rsid w:val="00E34D2C"/>
    <w:rsid w:val="00E42A5F"/>
    <w:rsid w:val="00E443C0"/>
    <w:rsid w:val="00E51927"/>
    <w:rsid w:val="00E60058"/>
    <w:rsid w:val="00E65D25"/>
    <w:rsid w:val="00E70E09"/>
    <w:rsid w:val="00E718DC"/>
    <w:rsid w:val="00E770A6"/>
    <w:rsid w:val="00E80CCF"/>
    <w:rsid w:val="00E84FA5"/>
    <w:rsid w:val="00E9026F"/>
    <w:rsid w:val="00EA6615"/>
    <w:rsid w:val="00EA6777"/>
    <w:rsid w:val="00EB5640"/>
    <w:rsid w:val="00ED0A6B"/>
    <w:rsid w:val="00ED3601"/>
    <w:rsid w:val="00ED5BA6"/>
    <w:rsid w:val="00EF7BB2"/>
    <w:rsid w:val="00F02FD1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11E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E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gd15mcfceub">
    <w:name w:val="gd15mcfceub"/>
    <w:basedOn w:val="DefaultParagraphFont"/>
    <w:rsid w:val="00AF5D25"/>
  </w:style>
  <w:style w:type="character" w:customStyle="1" w:styleId="gd15mcfckub">
    <w:name w:val="gd15mcfckub"/>
    <w:basedOn w:val="DefaultParagraphFont"/>
    <w:rsid w:val="007262B7"/>
  </w:style>
  <w:style w:type="character" w:customStyle="1" w:styleId="gd15mcfcktb">
    <w:name w:val="gd15mcfcktb"/>
    <w:basedOn w:val="DefaultParagraphFont"/>
    <w:rsid w:val="007262B7"/>
  </w:style>
  <w:style w:type="character" w:styleId="PlaceholderText">
    <w:name w:val="Placeholder Text"/>
    <w:basedOn w:val="DefaultParagraphFont"/>
    <w:uiPriority w:val="99"/>
    <w:semiHidden/>
    <w:rsid w:val="008F3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Husmann, Jonas</cp:lastModifiedBy>
  <cp:revision>7</cp:revision>
  <dcterms:created xsi:type="dcterms:W3CDTF">2021-10-10T21:27:00Z</dcterms:created>
  <dcterms:modified xsi:type="dcterms:W3CDTF">2021-10-10T21:55:00Z</dcterms:modified>
</cp:coreProperties>
</file>