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a952e4b26d45f0" /></Relationships>
</file>

<file path=word/document.xml><?xml version="1.0" encoding="utf-8"?>
<w:document xmlns:w="http://schemas.openxmlformats.org/wordprocessingml/2006/main">
  <w:body>
    <w:p>
      <w:r>
        <w:rPr>
          <w:b/>
        </w:rPr>
        <w:t>Отчет по доходам аттракционов за период с 20.05.2025 по 30.05.2025</w:t>
      </w:r>
    </w:p>
    <w:tbl>
      <w:tr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Аттракцион</w:t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Кол-во билетов</w:t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Сумма дохода</w:t>
            </w:r>
          </w:p>
        </w:tc>
      </w:tr>
      <w:tr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Карусель</w:t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2</w:t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35,00 ₽</w:t>
            </w:r>
          </w:p>
        </w:tc>
      </w:tr>
      <w:tr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Колесо обозрения</w:t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0</w:t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0,00 ₽</w:t>
            </w:r>
          </w:p>
        </w:tc>
      </w:tr>
      <w:tr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ИТОГО:</w:t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2</w:t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35,00 ₽</w:t>
            </w:r>
          </w:p>
        </w:tc>
      </w:tr>
    </w:tbl>
  </w:body>
</w:document>
</file>