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ind w:firstLine="709"/>
        <w:jc w:val="center"/>
      </w:pPr>
      <w:r>
        <w:rPr>
          <w:rFonts w:ascii="Times New Roman" w:hAnsi="Times New Roman"/>
          <w:b/>
          <w:sz w:val="24"/>
        </w:rPr>
        <w:t>[უნივერსიტეტის სრული დასახელება]</w:t>
      </w:r>
    </w:p>
    <w:p>
      <w:pPr>
        <w:ind w:firstLine="709"/>
        <w:jc w:val="center"/>
      </w:pPr>
      <w:r>
        <w:rPr>
          <w:rFonts w:ascii="Times New Roman" w:hAnsi="Times New Roman"/>
          <w:b/>
          <w:sz w:val="24"/>
        </w:rPr>
        <w:t>[ფაკულტეტი / პროგრამა]</w:t>
      </w:r>
    </w:p>
    <w:p/>
    <w:p/>
    <w:p/>
    <w:p/>
    <w:p/>
    <w:p/>
    <w:p>
      <w:pPr>
        <w:ind w:firstLine="709"/>
        <w:jc w:val="center"/>
      </w:pPr>
      <w:r>
        <w:rPr>
          <w:rFonts w:ascii="Times New Roman" w:hAnsi="Times New Roman"/>
          <w:b/>
          <w:sz w:val="24"/>
        </w:rPr>
        <w:t>რეფერატი</w:t>
      </w:r>
    </w:p>
    <w:p>
      <w:pPr>
        <w:ind w:firstLine="709"/>
        <w:jc w:val="center"/>
      </w:pPr>
      <w:r>
        <w:rPr>
          <w:rFonts w:ascii="Times New Roman" w:hAnsi="Times New Roman"/>
          <w:b/>
          <w:sz w:val="24"/>
        </w:rPr>
        <w:t>თემა: “SubSplit - გამოწერების გაზიარებისა და ხარჯების მართვის ვებ-აპლიკაცია”</w:t>
      </w:r>
    </w:p>
    <w:p/>
    <w:p/>
    <w:p/>
    <w:p/>
    <w:p/>
    <w:p/>
    <w:p/>
    <w:p>
      <w:pPr>
        <w:ind w:firstLine="709"/>
        <w:jc w:val="center"/>
      </w:pPr>
      <w:r>
        <w:rPr>
          <w:rFonts w:ascii="Times New Roman" w:hAnsi="Times New Roman"/>
          <w:b/>
          <w:sz w:val="24"/>
        </w:rPr>
        <w:t>შეასრულა: [სახელი გვარი]</w:t>
      </w:r>
    </w:p>
    <w:p>
      <w:pPr>
        <w:ind w:firstLine="709"/>
        <w:jc w:val="center"/>
      </w:pPr>
      <w:r>
        <w:rPr>
          <w:rFonts w:ascii="Times New Roman" w:hAnsi="Times New Roman"/>
          <w:b/>
          <w:sz w:val="24"/>
        </w:rPr>
        <w:t>ხელმძღვანელი: [ხელმძღვანელის სახელი გვარი]</w:t>
      </w:r>
    </w:p>
    <w:p>
      <w:pPr>
        <w:ind w:firstLine="709"/>
        <w:jc w:val="center"/>
      </w:pPr>
      <w:r>
        <w:rPr>
          <w:rFonts w:ascii="Times New Roman" w:hAnsi="Times New Roman"/>
          <w:b/>
          <w:sz w:val="24"/>
        </w:rPr>
        <w:t>[ქალაქი] - [წელი]</w:t>
      </w:r>
    </w:p>
    <w:p>
      <w:r>
        <w:br w:type="page"/>
      </w:r>
    </w:p>
    <w:p>
      <w:pPr>
        <w:pStyle w:val="Heading1"/>
        <w:jc w:val="center"/>
      </w:pPr>
      <w:r>
        <w:t>ანოტაცია</w:t>
      </w:r>
    </w:p>
    <w:p>
      <w:pPr>
        <w:ind w:firstLine="709"/>
        <w:jc w:val="both"/>
      </w:pPr>
      <w:r>
        <w:rPr>
          <w:rFonts w:ascii="Times New Roman" w:hAnsi="Times New Roman"/>
          <w:b w:val="0"/>
          <w:sz w:val="24"/>
        </w:rPr>
        <w:t>ნაშრომში განხილულია SubSplit - სრული სტეკის ვებ-აპლიკაცია, რომელიც განკუთვნილია საერთო გამოწერებისა და რეგულარული ხარჯების მართვისათვის. სისტემა ეხმარება მეგობრებს, ოჯახის წევრებს, თანამოსახლეებსა და მცირე გუნდებს, გააკონტროლონ ვინ გადაიხადა თანხა, როგორ ნაწილდება ხარჯი მონაწილეებზე და ვის რამდენი აქვს გადასახდელი.</w:t>
      </w:r>
    </w:p>
    <w:p>
      <w:pPr>
        <w:ind w:firstLine="709"/>
        <w:jc w:val="both"/>
      </w:pPr>
      <w:r>
        <w:rPr>
          <w:rFonts w:ascii="Times New Roman" w:hAnsi="Times New Roman"/>
          <w:b w:val="0"/>
          <w:sz w:val="24"/>
        </w:rPr>
        <w:t>პროექტის ფარგლებში რეალიზებულია მომხმარებლის ავტორიზაცია, ელფოსტის დადასტურება, ჯგუფების შექმნა, წევრების მოწვევა, subscription-ების დამატება, ხარჯის თანაბარი, პროცენტული და ინდივიდუალური გაყოფა, ბალანსის ავტომატური გამოთვლა, გადახდის აღრიცხვა და სატესტო ელექტრონული საფულე.</w:t>
      </w:r>
    </w:p>
    <w:p>
      <w:pPr>
        <w:ind w:firstLine="709"/>
        <w:jc w:val="both"/>
      </w:pPr>
      <w:r>
        <w:rPr>
          <w:rFonts w:ascii="Times New Roman" w:hAnsi="Times New Roman"/>
          <w:b w:val="0"/>
          <w:sz w:val="24"/>
        </w:rPr>
        <w:t>საკვანძო სიტყვები: subscription, ჯგუფური ხარჯი, React, Node.js, Express, Prisma, PostgreSQL, JWT, ელექტრონული საფულე.</w:t>
      </w:r>
    </w:p>
    <w:p>
      <w:r>
        <w:br w:type="page"/>
      </w:r>
    </w:p>
    <w:p>
      <w:pPr>
        <w:pStyle w:val="Heading1"/>
        <w:jc w:val="center"/>
      </w:pPr>
      <w:r>
        <w:t>სარჩევი</w:t>
      </w:r>
    </w:p>
    <w:p>
      <w:pPr>
        <w:ind w:firstLine="709"/>
        <w:jc w:val="both"/>
      </w:pPr>
      <w:r>
        <w:rPr>
          <w:rFonts w:ascii="Times New Roman" w:hAnsi="Times New Roman"/>
          <w:b w:val="0"/>
          <w:sz w:val="24"/>
        </w:rPr>
        <w:t>შესავალი</w:t>
      </w:r>
    </w:p>
    <w:p>
      <w:pPr>
        <w:ind w:firstLine="709"/>
        <w:jc w:val="both"/>
      </w:pPr>
      <w:r>
        <w:rPr>
          <w:rFonts w:ascii="Times New Roman" w:hAnsi="Times New Roman"/>
          <w:b w:val="0"/>
          <w:sz w:val="24"/>
        </w:rPr>
        <w:t>1. პრობლემის აღწერა და აქტუალობა</w:t>
      </w:r>
    </w:p>
    <w:p>
      <w:pPr>
        <w:ind w:firstLine="709"/>
        <w:jc w:val="both"/>
      </w:pPr>
      <w:r>
        <w:rPr>
          <w:rFonts w:ascii="Times New Roman" w:hAnsi="Times New Roman"/>
          <w:b w:val="0"/>
          <w:sz w:val="24"/>
        </w:rPr>
        <w:t>2. პროექტის მიზანი და ამოცანები</w:t>
      </w:r>
    </w:p>
    <w:p>
      <w:pPr>
        <w:ind w:firstLine="709"/>
        <w:jc w:val="both"/>
      </w:pPr>
      <w:r>
        <w:rPr>
          <w:rFonts w:ascii="Times New Roman" w:hAnsi="Times New Roman"/>
          <w:b w:val="0"/>
          <w:sz w:val="24"/>
        </w:rPr>
        <w:t>3. გამოყენებული ტექნოლოგიები</w:t>
      </w:r>
    </w:p>
    <w:p>
      <w:pPr>
        <w:ind w:firstLine="709"/>
        <w:jc w:val="both"/>
      </w:pPr>
      <w:r>
        <w:rPr>
          <w:rFonts w:ascii="Times New Roman" w:hAnsi="Times New Roman"/>
          <w:b w:val="0"/>
          <w:sz w:val="24"/>
        </w:rPr>
        <w:t>4. სისტემის არქიტექტურა</w:t>
      </w:r>
    </w:p>
    <w:p>
      <w:pPr>
        <w:ind w:firstLine="709"/>
        <w:jc w:val="both"/>
      </w:pPr>
      <w:r>
        <w:rPr>
          <w:rFonts w:ascii="Times New Roman" w:hAnsi="Times New Roman"/>
          <w:b w:val="0"/>
          <w:sz w:val="24"/>
        </w:rPr>
        <w:t>5. მონაცემთა ბაზის მოდელი</w:t>
      </w:r>
    </w:p>
    <w:p>
      <w:pPr>
        <w:ind w:firstLine="709"/>
        <w:jc w:val="both"/>
      </w:pPr>
      <w:r>
        <w:rPr>
          <w:rFonts w:ascii="Times New Roman" w:hAnsi="Times New Roman"/>
          <w:b w:val="0"/>
          <w:sz w:val="24"/>
        </w:rPr>
        <w:t>6. მომხმარებლის ავტორიზაცია და უსაფრთხოება</w:t>
      </w:r>
    </w:p>
    <w:p>
      <w:pPr>
        <w:ind w:firstLine="709"/>
        <w:jc w:val="both"/>
      </w:pPr>
      <w:r>
        <w:rPr>
          <w:rFonts w:ascii="Times New Roman" w:hAnsi="Times New Roman"/>
          <w:b w:val="0"/>
          <w:sz w:val="24"/>
        </w:rPr>
        <w:t>7. ჯგუფების მართვა და უფლებები</w:t>
      </w:r>
    </w:p>
    <w:p>
      <w:pPr>
        <w:ind w:firstLine="709"/>
        <w:jc w:val="both"/>
      </w:pPr>
      <w:r>
        <w:rPr>
          <w:rFonts w:ascii="Times New Roman" w:hAnsi="Times New Roman"/>
          <w:b w:val="0"/>
          <w:sz w:val="24"/>
        </w:rPr>
        <w:t>8. Subscription-ების მართვა და ხარჯის გაყოფა</w:t>
      </w:r>
    </w:p>
    <w:p>
      <w:pPr>
        <w:ind w:firstLine="709"/>
        <w:jc w:val="both"/>
      </w:pPr>
      <w:r>
        <w:rPr>
          <w:rFonts w:ascii="Times New Roman" w:hAnsi="Times New Roman"/>
          <w:b w:val="0"/>
          <w:sz w:val="24"/>
        </w:rPr>
        <w:t>9. ბალანსის გამოთვლის ალგორითმი</w:t>
      </w:r>
    </w:p>
    <w:p>
      <w:pPr>
        <w:ind w:firstLine="709"/>
        <w:jc w:val="both"/>
      </w:pPr>
      <w:r>
        <w:rPr>
          <w:rFonts w:ascii="Times New Roman" w:hAnsi="Times New Roman"/>
          <w:b w:val="0"/>
          <w:sz w:val="24"/>
        </w:rPr>
        <w:t>10. გადახდები და Demo Wallet</w:t>
      </w:r>
    </w:p>
    <w:p>
      <w:pPr>
        <w:ind w:firstLine="709"/>
        <w:jc w:val="both"/>
      </w:pPr>
      <w:r>
        <w:rPr>
          <w:rFonts w:ascii="Times New Roman" w:hAnsi="Times New Roman"/>
          <w:b w:val="0"/>
          <w:sz w:val="24"/>
        </w:rPr>
        <w:t>11. Email notification-ები</w:t>
      </w:r>
    </w:p>
    <w:p>
      <w:pPr>
        <w:ind w:firstLine="709"/>
        <w:jc w:val="both"/>
      </w:pPr>
      <w:r>
        <w:rPr>
          <w:rFonts w:ascii="Times New Roman" w:hAnsi="Times New Roman"/>
          <w:b w:val="0"/>
          <w:sz w:val="24"/>
        </w:rPr>
        <w:t>12. UI/UX და ადაპტური დიზაინი</w:t>
      </w:r>
    </w:p>
    <w:p>
      <w:pPr>
        <w:ind w:firstLine="709"/>
        <w:jc w:val="both"/>
      </w:pPr>
      <w:r>
        <w:rPr>
          <w:rFonts w:ascii="Times New Roman" w:hAnsi="Times New Roman"/>
          <w:b w:val="0"/>
          <w:sz w:val="24"/>
        </w:rPr>
        <w:t>13. ტესტირება</w:t>
      </w:r>
    </w:p>
    <w:p>
      <w:pPr>
        <w:ind w:firstLine="709"/>
        <w:jc w:val="both"/>
      </w:pPr>
      <w:r>
        <w:rPr>
          <w:rFonts w:ascii="Times New Roman" w:hAnsi="Times New Roman"/>
          <w:b w:val="0"/>
          <w:sz w:val="24"/>
        </w:rPr>
        <w:t>14. შეზღუდვები და სამომავლო განვითარება</w:t>
      </w:r>
    </w:p>
    <w:p>
      <w:pPr>
        <w:ind w:firstLine="709"/>
        <w:jc w:val="both"/>
      </w:pPr>
      <w:r>
        <w:rPr>
          <w:rFonts w:ascii="Times New Roman" w:hAnsi="Times New Roman"/>
          <w:b w:val="0"/>
          <w:sz w:val="24"/>
        </w:rPr>
        <w:t>დასკვნა</w:t>
      </w:r>
    </w:p>
    <w:p>
      <w:pPr>
        <w:ind w:firstLine="709"/>
        <w:jc w:val="both"/>
      </w:pPr>
      <w:r>
        <w:rPr>
          <w:rFonts w:ascii="Times New Roman" w:hAnsi="Times New Roman"/>
          <w:b w:val="0"/>
          <w:sz w:val="24"/>
        </w:rPr>
        <w:t>გამოყენებული ლიტერატურა</w:t>
      </w:r>
    </w:p>
    <w:p>
      <w:r>
        <w:br w:type="page"/>
      </w:r>
    </w:p>
    <w:p>
      <w:pPr>
        <w:pStyle w:val="Heading1"/>
        <w:jc w:val="center"/>
      </w:pPr>
      <w:r>
        <w:t>შესავალი</w:t>
      </w:r>
    </w:p>
    <w:p>
      <w:pPr>
        <w:ind w:firstLine="709"/>
        <w:jc w:val="both"/>
      </w:pPr>
      <w:r>
        <w:rPr>
          <w:rFonts w:ascii="Times New Roman" w:hAnsi="Times New Roman"/>
          <w:b w:val="0"/>
          <w:sz w:val="24"/>
        </w:rPr>
        <w:t>ციფრული სერვისების სწრაფი გავრცელების შედეგად გაიზარდა ისეთი გამოწერების რაოდენობა, როგორიცაა ვიდეო-სტრიმინგი, მუსიკა, ღრუბლოვანი საცავი, ინტერნეტი, პროგრამული უზრუნველყოფა და თამაშები. აღნიშნული სერვისები ხშირად რამდენიმე ადამიანის მიერ არის გაზიარებული, თუმცა თანხას ჩვეულებრივ ერთი მონაწილე იხდის.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ამგვარ ვითარებაში ჩნდება ორგანიზაციული პრობლემა: მონაწილეებს უჭირთ დაიმახსოვრონ გადახდილი თანხა, ვალდებულებები და უკვე შესრულებული გადარიცხვები. SubSplit ამ პრობლემას აგვარებს ერთიან სივრცეში ინფორმაციის თავმოყრით და მარტივი ბალანსის გამოთვლით.</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1. პრობლემის აღწერა და აქტუალობა</w:t>
      </w:r>
    </w:p>
    <w:p>
      <w:pPr>
        <w:ind w:firstLine="709"/>
        <w:jc w:val="both"/>
      </w:pPr>
      <w:r>
        <w:rPr>
          <w:rFonts w:ascii="Times New Roman" w:hAnsi="Times New Roman"/>
          <w:b w:val="0"/>
          <w:sz w:val="24"/>
        </w:rPr>
        <w:t>ხარჯების სიტყვიერად ან მესენჯერის მიმოწერით მართვა არასაიმედოა. ინფორმაცია იკარგება, ერთსა და იმავე ხარჯზე მონაწილეებს განსხვავებული წარმოდგენა უჩნდებათ, ხოლო დავალიანება ხშირად დაუდგენელი რჩება.</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SubSplit-ის აქტუალობა განპირობებულია იმით, რომ მცირე ჯგუფებს არ სჭირდებათ რთული საბუღალტრო სისტემა; მათ სჭირდებათ მარტივი, გამჭვირვალე და სწრაფი ინსტრუმენტი. აპლიკაცია ამცირებს გაუგებრობას და ზრდის მონაწილეთა ნდობას.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2. პროექტის მიზანი და ამოცანები</w:t>
      </w:r>
    </w:p>
    <w:p>
      <w:pPr>
        <w:ind w:firstLine="709"/>
        <w:jc w:val="both"/>
      </w:pPr>
      <w:r>
        <w:rPr>
          <w:rFonts w:ascii="Times New Roman" w:hAnsi="Times New Roman"/>
          <w:b w:val="0"/>
          <w:sz w:val="24"/>
        </w:rPr>
        <w:t>პროექტის მთავარი მიზანია შექმნას მოსახერხებელი ვებ-პლატფორმა, რომელიც ავტომატურად მართავს საერთო გამოწერებსა და მონაწილეთა ფინანსურ ვალდებულებებს.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ამოცანებია: ანგარიშის შექმნა; ჯგუფის და წევრების მართვა; ხარჯის დამატება; გაყოფის მეთოდის არჩევა; ბალანსის გამოთვლა; გადახდის აღრიცხვა; email შეტყობინებები; მონაცემთა უსაფრთხო შენახვა და responsive ინტერფეისი.</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3. გამოყენებული ტექნოლოგიები</w:t>
      </w:r>
    </w:p>
    <w:p>
      <w:pPr>
        <w:ind w:firstLine="709"/>
        <w:jc w:val="both"/>
      </w:pPr>
      <w:r>
        <w:rPr>
          <w:rFonts w:ascii="Times New Roman" w:hAnsi="Times New Roman"/>
          <w:b w:val="0"/>
          <w:sz w:val="24"/>
        </w:rPr>
        <w:t>Frontend აგებულია React და Vite ტექნოლოგიებით. React უზრუნველყოფს კომპონენტურ მიდგომას, state-ის მართვასა და მომხმარებლის სწრაფ რეაქციას. CSS გამოიყენება responsive დიზაინის, Light/Dark რეჟიმისა და ვიზუალური იერარქიის შესაქმნელად.</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Backend აგებულია Node.js და Express-ზე. Prisma ORM აკავშირებს პროგრამულ ლოგიკას PostgreSQL ბაზასთან. JWT გამოიყენება ავტორიზებული სესიებისთვის, bcryptjs - პაროლების ჰეშირებისთვის, Nodemailer - SMTP email შეტყობინებებისთვის.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4. სისტემის არქიტექტურა</w:t>
      </w:r>
    </w:p>
    <w:p>
      <w:pPr>
        <w:ind w:firstLine="709"/>
        <w:jc w:val="both"/>
      </w:pPr>
      <w:r>
        <w:rPr>
          <w:rFonts w:ascii="Times New Roman" w:hAnsi="Times New Roman"/>
          <w:b w:val="0"/>
          <w:sz w:val="24"/>
        </w:rPr>
        <w:t>სისტემა იყენებს client-server არქიტექტურას. React კლიენტი აგზავნის HTTP მოთხოვნებს REST API-ზე. Express ამოწმებს JWT token-ს, ასრულებს ბიზნეს-ლოგიკას და Prisma-ს საშუალებით მიმართავს PostgreSQL ბაზას.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ასეთი დაყოფა ზრდის კოდის სტრუქტურირებულობას. ინტერფეისის ცვლილება შეიძლება განხორციელდეს მონაცემთა ბაზის ლოგიკის შეცვლის გარეშე, ხოლო API შეიძლება მომავალში გამოიყენოს მობილურმა აპლიკაციამაც.</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5. მონაცემთა ბაზის მოდელი</w:t>
      </w:r>
    </w:p>
    <w:p>
      <w:pPr>
        <w:ind w:firstLine="709"/>
        <w:jc w:val="both"/>
      </w:pPr>
      <w:r>
        <w:rPr>
          <w:rFonts w:ascii="Times New Roman" w:hAnsi="Times New Roman"/>
          <w:b w:val="0"/>
          <w:sz w:val="24"/>
        </w:rPr>
        <w:t>ძირითადი ცხრილებია Users, Groups, GroupMembers, Subscriptions, ExpenseShares, Payments, Invitations და WalletTransactions. Users შეიცავს მომხმარებლის მონაცემებს, პაროლის ჰეშს, ელფოსტის დადასტურების და demo wallet-ის მონაცემებს.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Groups და GroupMembers ქმნის ბევრ-მრავალზე კავშირს. Subscription უკავშირდება ჯგუფს და გადამხდელს, ExpenseShare კი აღწერს კონკრეტული წევრის წილს. ეს მოდელი უზრუნველყოფს მონაცემთა ნორმალიზაციას და თავიდან იცილებს დუბლირებას.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6. მომხმარებლის ავტორიზაცია და უსაფრთხოება</w:t>
      </w:r>
    </w:p>
    <w:p>
      <w:pPr>
        <w:ind w:firstLine="709"/>
        <w:jc w:val="both"/>
      </w:pPr>
      <w:r>
        <w:rPr>
          <w:rFonts w:ascii="Times New Roman" w:hAnsi="Times New Roman"/>
          <w:b w:val="0"/>
          <w:sz w:val="24"/>
        </w:rPr>
        <w:t>რეგისტრაციისას პაროლი არასოდეს ინახება ღია სახით; გამოიყენება bcrypt ჰეშირება. მომხმარებელს ეგზავნება ექვსნიშნა email verification კოდი, რომლის მოქმედების ვადა ათი წუთია. დაუდასტურებელი email-ით login შეზღუდულია.</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სისტემაში არსებობს პაროლის აღდგენის ფუნქცია. მომხმარებელი იღებს ერთჯერად კოდს ელფოსტაზე, უთითებს ახალ პაროლს და სისტემა ანახლებს მხოლოდ მის ჰეშირებულ მნიშვნელობას. ავტორიზებული მოთხოვნები იყენებს Bearer JWT token-ს.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7. ჯგუფების მართვა და უფლებები</w:t>
      </w:r>
    </w:p>
    <w:p>
      <w:pPr>
        <w:ind w:firstLine="709"/>
        <w:jc w:val="both"/>
      </w:pPr>
      <w:r>
        <w:rPr>
          <w:rFonts w:ascii="Times New Roman" w:hAnsi="Times New Roman"/>
          <w:b w:val="0"/>
          <w:sz w:val="24"/>
        </w:rPr>
        <w:t>მომხმარებელს შეუძლია შექმნას შეუზღუდავი რაოდენობის ჯგუფი. ჯგუფის შემქმნელი ავტომატურად იღებს OWNER როლს, ხოლო მოწვეული მომხმარებლები MEMBER როლს. მოწვევა ინახება ბაზაში და ასევე იგზავნება email შეტყობინებად.</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Owner-ს შეუძლია შეცვალოს ჯგუფის სახელი და აღწერა, მოიწვიოს ან წაშალოს წევრი და წაშალოს მთელი ჯგუფი. ჩვეულებრივ წევრს შეუძლია ნახოს ჯგუფის მონაცემები და დაამატოს საკუთარი subscription, თუმცა არ შეუძლია სხვა წევრების მართვა.</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8. Subscription-ების მართვა და ხარჯის გაყოფა</w:t>
      </w:r>
    </w:p>
    <w:p>
      <w:pPr>
        <w:ind w:firstLine="709"/>
        <w:jc w:val="both"/>
      </w:pPr>
      <w:r>
        <w:rPr>
          <w:rFonts w:ascii="Times New Roman" w:hAnsi="Times New Roman"/>
          <w:b w:val="0"/>
          <w:sz w:val="24"/>
        </w:rPr>
        <w:t>Subscription შეიცავს დასახელებას, კატეგორიას, თვიურ ღირებულებას, ვალუტას, billing day-ს, გადამხდელს, სტატუსს და გაყოფის მეთოდს. კატეგორიები მოიცავს Entertainment, Music, Internet, Utilities, Education, Gaming, Productivity და სხვა მიმართულებებს.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Equal split-ის დროს თანხა თანაბრად ნაწილდება; Percentage split-ის დროს პროცენტების ჯამი უნდა იყოს 100; Custom split-ის დროს მონაწილეების მითითებული თანხები ზუსტად უნდა უდრიდეს მთლიან ღირებულებას. აპლიკაცია ამ წესებს backend-ზე ამოწმებს.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9. ბალანსის გამოთვლის ალგორითმი</w:t>
      </w:r>
    </w:p>
    <w:p>
      <w:pPr>
        <w:ind w:firstLine="709"/>
        <w:jc w:val="both"/>
      </w:pPr>
      <w:r>
        <w:rPr>
          <w:rFonts w:ascii="Times New Roman" w:hAnsi="Times New Roman"/>
          <w:b w:val="0"/>
          <w:sz w:val="24"/>
        </w:rPr>
        <w:t>აქტიური subscription-ისათვის გადამხდელის ბალანსს ემატება მთლიანი გადახდილი თანხა, ხოლო თითოეული ExpenseShare აკლებს შესაბამის წევრს მის წილს. საბოლოო დადებითი ნაშთი ნიშნავს, რომ მომხმარებელმა სხვებზე მეტი გადაიხადა; უარყოფითი ნაშთი ნიშნავს გადასახდელ ვალდებულებას.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შემდეგ გამოიყენება settlement ალგორითმი: დადებითი ბალანსის მქონე პირები ითვლებიან კრედიტორებად, უარყოფითის მქონეები - მოვალეებად. ალგორითმი აერთიანებს ოპერაციებს და აჩვენებს მინიმალური რაოდენობის გადახდებს.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10. გადახდები და Demo Wallet</w:t>
      </w:r>
    </w:p>
    <w:p>
      <w:pPr>
        <w:ind w:firstLine="709"/>
        <w:jc w:val="both"/>
      </w:pPr>
      <w:r>
        <w:rPr>
          <w:rFonts w:ascii="Times New Roman" w:hAnsi="Times New Roman"/>
          <w:b w:val="0"/>
          <w:sz w:val="24"/>
        </w:rPr>
        <w:t>პროექტის დემონსტრირებისათვის დამატებულია Demo Wallet. მომხმარებელი მხოლოდ სიმულირებულ თანხას ამატებს, გზავნის ან გამოიტანს. რეალური ბარათის ნომერი, CVV ან ბანკის მონაცემი არ ინახება.</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როცა მომხმარებელი ირჩევს Pay with wallet-ს, მისი demo balance მცირდება, მიმღების balance იზრდება და Payment იღებს PAID სტატუსს. Wallet history-ში ინახება TOP_UP, TRANSFER_OUT, TRANSFER_IN და WITHDRAWAL ოპერაციები.</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11. Email notification-ები</w:t>
      </w:r>
    </w:p>
    <w:p>
      <w:pPr>
        <w:ind w:firstLine="709"/>
        <w:jc w:val="both"/>
      </w:pPr>
      <w:r>
        <w:rPr>
          <w:rFonts w:ascii="Times New Roman" w:hAnsi="Times New Roman"/>
          <w:b w:val="0"/>
          <w:sz w:val="24"/>
        </w:rPr>
        <w:t>Nodemailer და SMTP კონფიგურაცია გამოიყენება მნიშვნელოვანი მოვლენების შესახებ ინფორმირებისთვის. მომხმარებელი იღებს registration verification კოდს, password reset კოდს, ჯგუფში მოწვევის შეტყობინებას, ახალი subscription-ის და გადახდის შეტყობინებას.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Email ფუნქცია გამოყოფილია ბიზნეს-ლოგიკისგან. SMTP კონფიგურაცია ინახება გარემოს ცვლადებში და არ ხვდება source code-ში, რაც ზრდის საიდუმლო მონაცემების დაცულობას.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12. UI/UX და ადაპტური დიზაინი</w:t>
      </w:r>
    </w:p>
    <w:p>
      <w:pPr>
        <w:ind w:firstLine="709"/>
        <w:jc w:val="both"/>
      </w:pPr>
      <w:r>
        <w:rPr>
          <w:rFonts w:ascii="Times New Roman" w:hAnsi="Times New Roman"/>
          <w:b w:val="0"/>
          <w:sz w:val="24"/>
        </w:rPr>
        <w:t>ინტერფეისი აგებულია მკაფიო dashboard პრინციპით. მთავარ გვერდზე მომხმარებელი ხედავს ჯგუფების რაოდენობას, აქტიურ subscription-ებს, თვიურ წილს, საკუთარ დავალიანებას და მისთვის გადასახდელ თანხას.</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აპლიკაციას აქვს Light და Dark რეჟიმი, რომელიც ინახება localStorage-ში. დიზაინი ადაპტირებულია desktop, tablet და mobile ეკრანებისთვის; მცირე ეკრანზე layout გადადის ერთსვეტიან წარმოდგენაზე.</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13. ტესტირება</w:t>
      </w:r>
    </w:p>
    <w:p>
      <w:pPr>
        <w:ind w:firstLine="709"/>
        <w:jc w:val="both"/>
      </w:pPr>
      <w:r>
        <w:rPr>
          <w:rFonts w:ascii="Times New Roman" w:hAnsi="Times New Roman"/>
          <w:b w:val="0"/>
          <w:sz w:val="24"/>
        </w:rPr>
        <w:t>ტესტირება მოიცავდა frontend production build-ს, Prisma schema validation-ს, API endpoint-ების ფუნქციურ შემოწმებას და მომხმარებლის სცენარებს: რეგისტრაცია, email verification, ჯგუფის შექმნა, მოწვევა, subscription-ის დამატება, wallet გადახდა და password reset.</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მნიშვნელოვანი ტესტური სცენარია ორი მომხმარებელი: პირველი იხდის 20 ერთეულს, მეორე არის ჯგუფის წევრი, equal split ქმნის 10 ერთეულის ვალდებულებას, ხოლო Demo Wallet გადახდის შემდეგ ორივე ბალანსი სწორად ახლდება.</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14. შეზღუდვები და სამომავლო განვითარება</w:t>
      </w:r>
    </w:p>
    <w:p>
      <w:pPr>
        <w:ind w:firstLine="709"/>
        <w:jc w:val="both"/>
      </w:pPr>
      <w:r>
        <w:rPr>
          <w:rFonts w:ascii="Times New Roman" w:hAnsi="Times New Roman"/>
          <w:b w:val="0"/>
          <w:sz w:val="24"/>
        </w:rPr>
        <w:t>მიმდინარე Demo Wallet არ გადაადგილებს რეალურ ფულს. რეალური გადახდებისთვის საჭიროა სერტიფიცირებული provider, KYC, merchant account, PCI შესაბამისობა, dispute და refund პროცესები. ეს ნაწილი მიზანმიმართულად დარჩა სატესტო რეჟიმში.</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სამომავლოდ შესაძლებელია subscription-ის სრული რედაქტირება, გაფართოებული ძებნა და ფილტრები, დიაგრამები, PDF/CSV export, scheduled reminders, მრავალვალუტიანი კონვერტაცია, მობილური აპლიკაცია და რეალური payment provider-ის ინტეგრაცია.</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დასკვნა</w:t>
      </w:r>
    </w:p>
    <w:p>
      <w:pPr>
        <w:ind w:firstLine="709"/>
        <w:jc w:val="both"/>
      </w:pPr>
      <w:r>
        <w:rPr>
          <w:rFonts w:ascii="Times New Roman" w:hAnsi="Times New Roman"/>
          <w:b w:val="0"/>
          <w:sz w:val="24"/>
        </w:rPr>
        <w:t>SubSplit წარმოადგენს პრაქტიკულ გადაწყვეტას საერთო გამოწერების მართვისთვის. პროექტში გაერთიანებულია თანამედროვე ვებ-ტექნოლოგიები, უსაფრთხო ავტორიზაცია, მონაცემთა რელაციური მოდელი და მომხმარებლისთვის გასაგები ბიზნეს-ლოგიკა.</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pPr>
        <w:ind w:firstLine="709"/>
        <w:jc w:val="both"/>
      </w:pPr>
      <w:r>
        <w:rPr>
          <w:rFonts w:ascii="Times New Roman" w:hAnsi="Times New Roman"/>
          <w:b w:val="0"/>
          <w:sz w:val="24"/>
        </w:rPr>
        <w:t>ნაშრომი აჩვენებს, რომ პატარა, სწორად დაგეგმილი სისტემაც შეიძლება იყოს რეალური ყოველდღიური პრობლემის გადაწყვეტა. აპლიკაცია შექმნილია ისე, რომ მომავალში გაფართოვდეს რეალური გადახდებით, ანალიტიკითა და ახალი პლატფორმებით.</w:t>
      </w:r>
    </w:p>
    <w:p>
      <w:pPr>
        <w:ind w:firstLine="709"/>
        <w:jc w:val="both"/>
      </w:pPr>
      <w:r>
        <w:rPr>
          <w:rFonts w:ascii="Times New Roman" w:hAnsi="Times New Roman"/>
          <w:b w:val="0"/>
          <w:sz w:val="24"/>
        </w:rPr>
        <w:t>ფუნქციის განხორციელებისას განსაკუთრებული ყურადღება დაეთმო მონაცემთა სიზუსტეს, მომხმარებლის უფლებების კონტროლს, შეცდომების გასაგებ შეტყობინებებსა და ინტერფეისის სიმარტივეს. აღნიშნული პრინციპები უზრუნველყოფს სისტემის პრაქტიკულ გამოყენებადობას და ამავდროულად ქმნის საფუძველს შემდგომი ფუნქციური გაფართოებისთვის.</w:t>
      </w:r>
    </w:p>
    <w:p>
      <w:r>
        <w:br w:type="page"/>
      </w:r>
    </w:p>
    <w:p>
      <w:pPr>
        <w:pStyle w:val="Heading1"/>
        <w:jc w:val="center"/>
      </w:pPr>
      <w:r>
        <w:t>დანართი A. Frontend ტექნიკური არქიტექტურა</w:t>
      </w:r>
    </w:p>
    <w:p>
      <w:pPr>
        <w:ind w:firstLine="709"/>
        <w:jc w:val="both"/>
      </w:pPr>
      <w:r>
        <w:rPr>
          <w:rFonts w:ascii="Times New Roman" w:hAnsi="Times New Roman"/>
          <w:b w:val="0"/>
          <w:sz w:val="24"/>
        </w:rPr>
        <w:t>Frontend შექმნილია React 19-ის გამოყენებით. React-ის მთავარი უპირატესობაა კომპონენტებზე დაფუძნებული მიდგომა: Dashboard, GroupDetail, SubscriptionForm, Wallet, Authentication და სხვა ნაწილები დამოუკიდებელი კომპონენტებია. ეს ამარტივებს კოდის ხელახალ გამოყენებას, ტესტირებასა და გაფართოებას.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Vite გამოიყენება როგორც development server და production build ინსტრუმენტი. იგი უზრუნველყოფს სწრაფ Hot Module Replacement მექანიზმს, რაც კოდის შეცვლის შემდეგ ინტერფეისის მყისიერ განახლებას იძლევა. საბოლოო build ქმნის ოპტიმიზებულ HTML, JavaScript და CSS ფაილებს.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React Router DOM მართავს client-side routing-ს. აპლიკაციის ძირითად route-ებს წარმოადგენს Dashboard (/), Demo Wallet (/wallet), ახალი ჯგუფის შექმნა (/groups/new) და კონკრეტული ჯგუფი (/groups/:id). BrowserRouter ინარჩუნებს მისამართის ლოგიკას გვერდის სრული გადატვირთვის გარეშე.</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API კლიენტი იყენებს fetch-ს და ერთიან apiFetch ფუნქციას. ფუნქცია ავტომატურად ამატებს Authorization: Bearer JWT header-ს, ამუშავებს JSON პასუხს, 204 სტატუსს და server-ის შეცდომის შეტყობინებას.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r>
        <w:br w:type="page"/>
      </w:r>
    </w:p>
    <w:p>
      <w:pPr>
        <w:pStyle w:val="Heading1"/>
        <w:jc w:val="center"/>
      </w:pPr>
      <w:r>
        <w:t>დანართი B. Backend ტექნიკური არქიტექტურა</w:t>
      </w:r>
    </w:p>
    <w:p>
      <w:pPr>
        <w:ind w:firstLine="709"/>
        <w:jc w:val="both"/>
      </w:pPr>
      <w:r>
        <w:rPr>
          <w:rFonts w:ascii="Times New Roman" w:hAnsi="Times New Roman"/>
          <w:b w:val="0"/>
          <w:sz w:val="24"/>
        </w:rPr>
        <w:t>Backend დაწერილია Node.js გარემოში და Express 5 framework-ის გამოყენებით. Express ამუშავებს HTTP მოთხოვნებს, JSON body-სა და middleware-ებს. CORS middleware უზრუნველყოფს React კლიენტის მიერ API-ის გამოყენებას ლოკალური development გარემოდან.</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Backend იყენებს REST სტილს. თითოეული რესურსი წარმოდგენილია დამოუკიდებელი endpoint-ებით: /api/auth, /api/groups, /api/subscriptions, /api/payments, /api/wallet და /api/reports. HTTP მეთოდები შეესაბამება ოპერაციებს: GET კითხულობს, POST ქმნის, PUT ცვლის, PATCH ნაწილობრივ აახლებს, DELETE წაშლის.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Auth middleware კითხულობს Authorization header-ს, ამოწმებს JWT token-ს და req.userId ველში ინახავს მომხმარებლის იდენტიფიკატორს. ამის შემდეგ თითოეული დაცული endpoint ამოწმებს, ეკუთვნის თუ არა მოთხოვნილი ჯგუფი მიმდინარე მომხმარებელს.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Owner-only middleware დამატებით ამოწმებს GroupMember როლს. ეს ბლოკავს წევრის წაშლას, ჯგუფის რედაქტირებასა და წაშლას იმ მომხმარებლებისთვის, რომლებსაც OWNER სტატუსი არ აქვთ.</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r>
        <w:br w:type="page"/>
      </w:r>
    </w:p>
    <w:p>
      <w:pPr>
        <w:pStyle w:val="Heading1"/>
        <w:jc w:val="center"/>
      </w:pPr>
      <w:r>
        <w:t>დანართი C. PostgreSQL და Prisma ORM</w:t>
      </w:r>
    </w:p>
    <w:p>
      <w:pPr>
        <w:ind w:firstLine="709"/>
        <w:jc w:val="both"/>
      </w:pPr>
      <w:r>
        <w:rPr>
          <w:rFonts w:ascii="Times New Roman" w:hAnsi="Times New Roman"/>
          <w:b w:val="0"/>
          <w:sz w:val="24"/>
        </w:rPr>
        <w:t>PostgreSQL არჩეულია როგორც რელაციური მონაცემთა ბაზა, რადგან პროექტში არსებობს მკაფიო კავშირები მომხმარებლებს, ჯგუფებს, გამოწერებსა და გადახდებს შორის. PostgreSQL ინარჩუნებს მონაცემთა მთლიანობას foreign key კავშირების, unique შეზღუდვებისა და transaction-ების საშუალებით.</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Prisma ORM-ის schema.prisma ფაილი აღწერს მოდელებსა და enum-ებს. Prisma Client JavaScript კოდიდან ქმნის type-safe მოთხოვნებს. prisma db push სინქრონიზებს სქემას ბაზასთან, prisma generate კი ქმნის განახლებულ Prisma Client-ს.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User მოდელი შეიცავს email-ის unique შეზღუდვას, passwordHash-ს, email verification და password reset კოდების hash-ებს, walletBalance-სა და კავშირებს სხვა ცხრილებთან. GroupMember მოდელი იცავს წესს, რომ ერთი მომხმარებელი ერთსა და იმავე ჯგუფში მხოლოდ ერთხელ იყოს.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Subscription და ExpenseShare ცხრილები უზრუნველყოფენ ხარჯის ნორმალიზებულ წარმოდგენას: subscription ინახავს მთლიან თანხას, ხოლო ExpenseShare - თითოეული წევრის ნაწილს. Payment და WalletTransaction ქმნიან ფინანსური მოვლენების ისტორიას.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r>
        <w:br w:type="page"/>
      </w:r>
    </w:p>
    <w:p>
      <w:pPr>
        <w:pStyle w:val="Heading1"/>
        <w:jc w:val="center"/>
      </w:pPr>
      <w:r>
        <w:t>დანართი D. REST API დეტალური აღწერა</w:t>
      </w:r>
    </w:p>
    <w:p>
      <w:pPr>
        <w:ind w:firstLine="709"/>
        <w:jc w:val="both"/>
      </w:pPr>
      <w:r>
        <w:rPr>
          <w:rFonts w:ascii="Times New Roman" w:hAnsi="Times New Roman"/>
          <w:b w:val="0"/>
          <w:sz w:val="24"/>
        </w:rPr>
        <w:t>Auth API: POST /api/auth/register ქმნის ანგარიშს და აგზავნის verification code-ს; POST /api/auth/verify-email ამოწმებს კოდს; POST /api/auth/login აბრუნებს JWT token-ს; POST /api/auth/request-password-reset და POST /api/auth/reset-password მართავს პაროლის აღდგენას.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Groups API: GET /api/groups აბრუნებს მომხმარებლის ჯგუფებს; POST /api/groups ქმნის ჯგუფს; GET /api/groups/:id აბრუნებს წევრებსა და subscription-ებს; PUT /api/groups/:id ცვლის მონაცემებს; DELETE /api/groups/:id შლის ჯგუფს; DELETE /api/groups/:id/members/:userId შლის წევრს.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Subscriptions API: GET /api/subscriptions იღებს optional groupId, category, status და search პარამეტრებს; POST /api/subscriptions ქმნის ხარჯს; PUT /api/subscriptions/:id ცვლის ხარჯს; PATCH /api/subscriptions/:id/cancel ცვლის სტატუსს CANCELLED-ზე; DELETE /api/subscriptions/:id საბოლოოდ შლის ჩანაწერს.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Wallet API: GET /api/wallet აბრუნებს demo balance-სა და ისტორიას; POST /api/wallet/top-up ამატებს სატესტო თანხას; POST /api/wallet/withdraw ამცირებს ბალანსს; POST /api/payments/:id/pay-with-wallet ატომურად ახორციელებს სიმულირებულ გადარიცხვას.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r>
        <w:br w:type="page"/>
      </w:r>
    </w:p>
    <w:p>
      <w:pPr>
        <w:pStyle w:val="Heading1"/>
        <w:jc w:val="center"/>
      </w:pPr>
      <w:r>
        <w:t>დანართი E. უსაფრთხოების მექანიზმები</w:t>
      </w:r>
    </w:p>
    <w:p>
      <w:pPr>
        <w:ind w:firstLine="709"/>
        <w:jc w:val="both"/>
      </w:pPr>
      <w:r>
        <w:rPr>
          <w:rFonts w:ascii="Times New Roman" w:hAnsi="Times New Roman"/>
          <w:b w:val="0"/>
          <w:sz w:val="24"/>
        </w:rPr>
        <w:t>პაროლი ინახება bcryptjs ჰეშირების საშუალებით. bcrypt იყენებს salt-ს, რის გამოც ერთი და იგივე პაროლი სხვადასხვა მომხმარებლისთვის განსხვავებულ hash-ს ქმნის. server არ ინახავს plaintext პაროლს.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JWT token-ს აქვს შვიდდღიანი მოქმედების ვადა. token შეიცავს მხოლოდ მომხმარებლის ID-ს და ხელმოწერილია JWT_SECRET-ით. სერვერის გარემოს ცვლადები, მათ შორის DATABASE_URL, SMTP_PASS და JWT_SECRET, source code-ში არ იწერება.</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Verification და reset კოდებიც hash-ის სახით ინახება და ათი წუთის შემდეგ იწურება. ეს ამცირებს იმ რისკს, რომ გაჟონილმა ბაზის მონაცემებმა მომხმარებლის email კოდი გამოავლინოს.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რეალური card payment განზრახ არ არის დამატებული. Demo Wallet არ იღებს ბარათის ნომერს, CVV-ს, PIN-ს ან ბანკის ანგარიშს; ამიტომ პროექტი არ ამუშავებს მგრძნობიარე ფინანსურ მონაცემებს.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r>
        <w:br w:type="page"/>
      </w:r>
    </w:p>
    <w:p>
      <w:pPr>
        <w:pStyle w:val="Heading1"/>
        <w:jc w:val="center"/>
      </w:pPr>
      <w:r>
        <w:t>დანართი F. მომხმარებლის სამუშაო სცენარი</w:t>
      </w:r>
    </w:p>
    <w:p>
      <w:pPr>
        <w:ind w:firstLine="709"/>
        <w:jc w:val="both"/>
      </w:pPr>
      <w:r>
        <w:rPr>
          <w:rFonts w:ascii="Times New Roman" w:hAnsi="Times New Roman"/>
          <w:b w:val="0"/>
          <w:sz w:val="24"/>
        </w:rPr>
        <w:t>პირველი მომხმარებელი რეგისტრირდება, იღებს კოდს email-ზე, ადასტურებს ანგარიშს და ქმნის ჯგუფს. იგი ხდება OWNER. შემდეგ მეორე მომხმარებელს email-ით უგზავნის invitation-ს.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მეორე მომხმარებელი რეგისტრირდება იმავე email-ით, ადასტურებს კოდს და dashboard-ზე იღებს invitation-ს. Accept-ის შემდეგ იგი ხდება MEMBER და ხედავს ჯგუფის subscription-ებს.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OWNER ამატებს Netflix subscription-ს 20 USD ღირებულებით და ირჩევს Equal split-ს. სისტემა ორ წევრზე ქმნის ორ ExpenseShare ჩანაწერს, თითო 10 USD ღირებულებით. OWNER-ის ბალანსი არის +10, MEMBER-ის -10.</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pPr>
        <w:ind w:firstLine="709"/>
        <w:jc w:val="both"/>
      </w:pPr>
      <w:r>
        <w:rPr>
          <w:rFonts w:ascii="Times New Roman" w:hAnsi="Times New Roman"/>
          <w:b w:val="0"/>
          <w:sz w:val="24"/>
        </w:rPr>
        <w:t>MEMBER შედის Demo Wallet-ში, ამატებს 10 demo USD-ს, ჯგუფის Settlement summary-ში ირჩევს Pay with wallet-ს. transaction ამცირებს MEMBER-ის balance-ს, ზრდის OWNER-ის balance-ს და Payment სტატუსს PAID-ზე ცვლის.</w:t>
      </w:r>
    </w:p>
    <w:p>
      <w:pPr>
        <w:ind w:firstLine="709"/>
        <w:jc w:val="both"/>
      </w:pPr>
      <w:r>
        <w:rPr>
          <w:rFonts w:ascii="Times New Roman" w:hAnsi="Times New Roman"/>
          <w:b w:val="0"/>
          <w:sz w:val="24"/>
        </w:rPr>
        <w:t>ამ კომპონენტის პრაქტიკული მნიშვნელობა მდგომარეობს იმაში, რომ იგი არა მხოლოდ კონკრეტულ ფუნქციას ახორციელებს, არამედ ქმნის სისტემის სხვა ნაწილებთან შეთანხმებულ პროცესს. მონაცემი მოწმდება backend-ზე, ინახება ბაზაში და შემდეგ მომხმარებელს UI-ში გასაგები ფორმით უბრუნდება.</w:t>
      </w:r>
    </w:p>
    <w:p>
      <w:r>
        <w:br w:type="page"/>
      </w:r>
    </w:p>
    <w:p>
      <w:pPr>
        <w:pStyle w:val="Heading1"/>
        <w:jc w:val="center"/>
      </w:pPr>
      <w:r>
        <w:t>გამოყენებული ლიტერატურა</w:t>
      </w:r>
    </w:p>
    <w:p>
      <w:pPr>
        <w:ind w:firstLine="709"/>
        <w:jc w:val="both"/>
      </w:pPr>
      <w:r>
        <w:rPr>
          <w:rFonts w:ascii="Times New Roman" w:hAnsi="Times New Roman"/>
          <w:b w:val="0"/>
          <w:sz w:val="24"/>
        </w:rPr>
        <w:t>React Documentation - https://react.dev</w:t>
      </w:r>
    </w:p>
    <w:p>
      <w:pPr>
        <w:ind w:firstLine="709"/>
        <w:jc w:val="both"/>
      </w:pPr>
      <w:r>
        <w:rPr>
          <w:rFonts w:ascii="Times New Roman" w:hAnsi="Times New Roman"/>
          <w:b w:val="0"/>
          <w:sz w:val="24"/>
        </w:rPr>
        <w:t>Node.js Documentation - https://nodejs.org</w:t>
      </w:r>
    </w:p>
    <w:p>
      <w:pPr>
        <w:ind w:firstLine="709"/>
        <w:jc w:val="both"/>
      </w:pPr>
      <w:r>
        <w:rPr>
          <w:rFonts w:ascii="Times New Roman" w:hAnsi="Times New Roman"/>
          <w:b w:val="0"/>
          <w:sz w:val="24"/>
        </w:rPr>
        <w:t>Express Documentation - https://expressjs.com</w:t>
      </w:r>
    </w:p>
    <w:p>
      <w:pPr>
        <w:ind w:firstLine="709"/>
        <w:jc w:val="both"/>
      </w:pPr>
      <w:r>
        <w:rPr>
          <w:rFonts w:ascii="Times New Roman" w:hAnsi="Times New Roman"/>
          <w:b w:val="0"/>
          <w:sz w:val="24"/>
        </w:rPr>
        <w:t>Prisma Documentation - https://www.prisma.io/docs</w:t>
      </w:r>
    </w:p>
    <w:p>
      <w:pPr>
        <w:ind w:firstLine="709"/>
        <w:jc w:val="both"/>
      </w:pPr>
      <w:r>
        <w:rPr>
          <w:rFonts w:ascii="Times New Roman" w:hAnsi="Times New Roman"/>
          <w:b w:val="0"/>
          <w:sz w:val="24"/>
        </w:rPr>
        <w:t>PostgreSQL Documentation - https://www.postgresql.org/docs</w:t>
      </w:r>
    </w:p>
    <w:p>
      <w:pPr>
        <w:ind w:firstLine="709"/>
        <w:jc w:val="both"/>
      </w:pPr>
      <w:r>
        <w:rPr>
          <w:rFonts w:ascii="Times New Roman" w:hAnsi="Times New Roman"/>
          <w:b w:val="0"/>
          <w:sz w:val="24"/>
        </w:rPr>
        <w:t>JSON Web Token Introduction - https://jwt.io</w:t>
      </w:r>
    </w:p>
    <w:p>
      <w:pPr>
        <w:ind w:firstLine="709"/>
        <w:jc w:val="both"/>
      </w:pPr>
      <w:r>
        <w:rPr>
          <w:rFonts w:ascii="Times New Roman" w:hAnsi="Times New Roman"/>
          <w:b w:val="0"/>
          <w:sz w:val="24"/>
        </w:rPr>
        <w:t>Nodemailer Documentation - https://nodemailer.com</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