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jc w:val="center"/>
        <w:rPr>
          <w:color w:val="cd0000"/>
          <w:sz w:val="60"/>
          <w:szCs w:val="60"/>
        </w:rPr>
      </w:pPr>
      <w:r w:rsidDel="00000000" w:rsidR="00000000" w:rsidRPr="00000000">
        <w:rPr>
          <w:color w:val="cd0000"/>
          <w:sz w:val="60"/>
          <w:szCs w:val="60"/>
          <w:rtl w:val="0"/>
        </w:rPr>
        <w:t xml:space="preserve">INFO 6205 Program Structure and Algorithms</w:t>
      </w:r>
    </w:p>
    <w:p w:rsidR="00000000" w:rsidDel="00000000" w:rsidP="00000000" w:rsidRDefault="00000000" w:rsidRPr="00000000" w14:paraId="00000002">
      <w:pPr>
        <w:spacing w:before="2" w:lineRule="auto"/>
        <w:ind w:left="3628" w:right="3646" w:firstLine="0"/>
        <w:jc w:val="center"/>
        <w:rPr>
          <w:color w:val="cd0000"/>
        </w:rPr>
      </w:pPr>
      <w:r w:rsidDel="00000000" w:rsidR="00000000" w:rsidRPr="00000000">
        <w:rPr>
          <w:color w:val="cd0000"/>
          <w:sz w:val="36"/>
          <w:szCs w:val="36"/>
          <w:rtl w:val="0"/>
        </w:rPr>
        <w:t xml:space="preserve">Course Syllabus</w:t>
      </w:r>
      <w:r w:rsidDel="00000000" w:rsidR="00000000" w:rsidRPr="00000000">
        <w:rPr>
          <w:rtl w:val="0"/>
        </w:rPr>
      </w:r>
    </w:p>
    <w:p w:rsidR="00000000" w:rsidDel="00000000" w:rsidP="00000000" w:rsidRDefault="00000000" w:rsidRPr="00000000" w14:paraId="00000003">
      <w:pPr>
        <w:pStyle w:val="Heading1"/>
        <w:ind w:firstLine="100"/>
        <w:rPr/>
      </w:pPr>
      <w:r w:rsidDel="00000000" w:rsidR="00000000" w:rsidRPr="00000000">
        <w:rPr>
          <w:color w:val="cd0000"/>
          <w:rtl w:val="0"/>
        </w:rPr>
        <w:t xml:space="preserve">Course Information</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0" w:right="7133"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Professor: Nik Bear Brown Email: </w:t>
      </w: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ni.brown@neu.edu</w:t>
        </w:r>
      </w:hyperlink>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Office: Zoom Only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Office hours: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through Zoom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I am also a master’s student at Northeastern. Do not send e-mail to my student e-mail </w:t>
      </w: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brown.ni@husky.neu.edu</w:t>
        </w:r>
      </w:hyperlink>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almost never read that e-mail.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00" w:right="424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classes will be held via in class and through Zoom Course website: Canvas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office hours held through Zoom. DO NOT come to the office. Office hours are ONLY through zoom.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ind w:firstLine="100"/>
        <w:rPr/>
      </w:pPr>
      <w:r w:rsidDel="00000000" w:rsidR="00000000" w:rsidRPr="00000000">
        <w:rPr>
          <w:color w:val="cd0000"/>
          <w:rtl w:val="0"/>
        </w:rPr>
        <w:t xml:space="preserve">Course Prerequisites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knowledge of python or some other programming language. All course examples will be in python.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ind w:firstLine="100"/>
        <w:rPr/>
      </w:pPr>
      <w:r w:rsidDel="00000000" w:rsidR="00000000" w:rsidRPr="00000000">
        <w:rPr>
          <w:color w:val="cd0000"/>
          <w:rtl w:val="0"/>
        </w:rPr>
        <w:t xml:space="preserve">Course Description</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100" w:right="22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Presents data structures and related algorithms, beginning with a brief review of dynamic memory allocation. Discusses the fundamental data structures in detail, including the abstract representation of algorithms, and implementation methods. Focuses on understanding the application of the abstract data structure and the circumstances that affect implementation decisions. Covers lists, stacks, queues, trees, hash tables, and graphs. Covers recursion and searching and sorting algorithms in detail.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 w:right="22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Emphasizes data abstraction and encapsulation in code design. Explores external storage structures, time permitting.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an introductory course in algorithms. The focus of this course is on learning algorithm design techniques for solving computational problems.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sectPr>
          <w:pgSz w:h="15840" w:w="12240" w:orient="portrait"/>
          <w:pgMar w:bottom="280" w:top="1360" w:left="1340" w:right="1320" w:header="360" w:footer="360"/>
          <w:pgNumType w:start="1"/>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course teaches techniques for the design and analysis of efficient algorithms, emphasizing methods useful in practice. Topics covered include sorting, search trees, heaps, hashing, divide-and-conquer, dynamic programming, amortized analysis, graph algorithms, shortest paths, network flow, randomized algorithms, data structures, approximation algorithms, and graph search.</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100" w:right="22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will cover theory as well as implement, simulate, and visualize algorithms using python. There will be weekly homework assignments, two in-class midterm exams, a final exam, and a research project.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1"/>
        <w:ind w:firstLine="100"/>
        <w:rPr/>
      </w:pPr>
      <w:r w:rsidDel="00000000" w:rsidR="00000000" w:rsidRPr="00000000">
        <w:rPr>
          <w:color w:val="cd0000"/>
          <w:rtl w:val="0"/>
        </w:rPr>
        <w:t xml:space="preserve">Learning Objectives</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s>
        <w:spacing w:after="0" w:before="270" w:line="240" w:lineRule="auto"/>
        <w:ind w:left="819"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exposed to a range of computational problems that arise in very diverse applications</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s>
        <w:spacing w:after="0" w:before="3" w:line="279" w:lineRule="auto"/>
        <w:ind w:left="819"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 how to formulate problems precisely from somewhat informal descriptions</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s>
        <w:spacing w:after="0" w:before="0" w:line="278.00000000000006" w:lineRule="auto"/>
        <w:ind w:left="819"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 new algorithmic design techniques used to solve the computational problems</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s>
        <w:spacing w:after="0" w:before="0" w:line="279" w:lineRule="auto"/>
        <w:ind w:left="819"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 proof techniques critical for reasoning about the correctness of algorithms</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s>
        <w:spacing w:after="0" w:before="3" w:line="279" w:lineRule="auto"/>
        <w:ind w:left="819"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 analysis techniques critical to determine the efficiency of algorithms</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s>
        <w:spacing w:after="0" w:before="0" w:line="278.00000000000006" w:lineRule="auto"/>
        <w:ind w:left="819"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 how to transform algorithms to programs</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s>
        <w:spacing w:after="0" w:before="0" w:line="279" w:lineRule="auto"/>
        <w:ind w:left="819"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 to implement, simulate, and visualize algorithms</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s>
        <w:spacing w:after="0" w:before="3" w:line="240" w:lineRule="auto"/>
        <w:ind w:left="819" w:right="0" w:hanging="359"/>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Apply algorithms to real world problems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spacing w:before="191" w:lineRule="auto"/>
        <w:ind w:firstLine="100"/>
        <w:rPr/>
      </w:pPr>
      <w:r w:rsidDel="00000000" w:rsidR="00000000" w:rsidRPr="00000000">
        <w:rPr>
          <w:color w:val="cd0000"/>
          <w:rtl w:val="0"/>
        </w:rPr>
        <w:t xml:space="preserve">Course Schedule</w:t>
      </w:r>
      <w:r w:rsidDel="00000000" w:rsidR="00000000" w:rsidRPr="00000000">
        <w:rPr>
          <w:rtl w:val="0"/>
        </w:rPr>
      </w:r>
    </w:p>
    <w:p w:rsidR="00000000" w:rsidDel="00000000" w:rsidP="00000000" w:rsidRDefault="00000000" w:rsidRPr="00000000" w14:paraId="00000024">
      <w:pPr>
        <w:spacing w:before="272" w:lineRule="auto"/>
        <w:ind w:left="100" w:right="228" w:firstLine="0"/>
        <w:jc w:val="left"/>
        <w:rPr>
          <w:sz w:val="22"/>
          <w:szCs w:val="22"/>
        </w:rPr>
      </w:pPr>
      <w:r w:rsidDel="00000000" w:rsidR="00000000" w:rsidRPr="00000000">
        <w:rPr>
          <w:sz w:val="22"/>
          <w:szCs w:val="22"/>
          <w:rtl w:val="0"/>
        </w:rPr>
        <w:t xml:space="preserve">This course consists of homework assignments (every 10-15 days), 3 in class exams, quizzes and a research project. The course very closely follows the book </w:t>
      </w:r>
      <w:r w:rsidDel="00000000" w:rsidR="00000000" w:rsidRPr="00000000">
        <w:rPr>
          <w:i w:val="1"/>
          <w:sz w:val="22"/>
          <w:szCs w:val="22"/>
          <w:rtl w:val="0"/>
        </w:rPr>
        <w:t xml:space="preserve">Algorithm Design </w:t>
      </w:r>
      <w:r w:rsidDel="00000000" w:rsidR="00000000" w:rsidRPr="00000000">
        <w:rPr>
          <w:sz w:val="22"/>
          <w:szCs w:val="22"/>
          <w:rtl w:val="0"/>
        </w:rPr>
        <w:t xml:space="preserve">by Jon Kleinberg and Eva Tardos and </w:t>
      </w:r>
      <w:r w:rsidDel="00000000" w:rsidR="00000000" w:rsidRPr="00000000">
        <w:rPr>
          <w:i w:val="1"/>
          <w:sz w:val="22"/>
          <w:szCs w:val="22"/>
          <w:rtl w:val="0"/>
        </w:rPr>
        <w:t xml:space="preserve">Python Algorithms Mastering Basic Algorithms in the Python Language </w:t>
      </w:r>
      <w:r w:rsidDel="00000000" w:rsidR="00000000" w:rsidRPr="00000000">
        <w:rPr>
          <w:sz w:val="22"/>
          <w:szCs w:val="22"/>
          <w:rtl w:val="0"/>
        </w:rPr>
        <w:t xml:space="preserve">by Magnus Lie Hetland.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topics are: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tbl>
      <w:tblPr>
        <w:tblStyle w:val="Table1"/>
        <w:tblW w:w="9340.0" w:type="dxa"/>
        <w:jc w:val="left"/>
        <w:tblInd w:w="12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789"/>
        <w:gridCol w:w="1123"/>
        <w:gridCol w:w="1886"/>
        <w:gridCol w:w="3542"/>
        <w:tblGridChange w:id="0">
          <w:tblGrid>
            <w:gridCol w:w="2789"/>
            <w:gridCol w:w="1123"/>
            <w:gridCol w:w="1886"/>
            <w:gridCol w:w="3542"/>
          </w:tblGrid>
        </w:tblGridChange>
      </w:tblGrid>
      <w:tr>
        <w:trPr>
          <w:cantSplit w:val="0"/>
          <w:trHeight w:val="379" w:hRule="atLeast"/>
          <w:tblHeader w:val="0"/>
        </w:trPr>
        <w:tc>
          <w:tcPr>
            <w:tcBorders>
              <w:top w:color="000000" w:space="0" w:sz="0" w:val="nil"/>
              <w:left w:color="000000" w:space="0" w:sz="0" w:val="nil"/>
            </w:tcBorders>
            <w:shd w:fill="666666"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3" w:right="64"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21"/>
                <w:szCs w:val="21"/>
                <w:u w:val="none"/>
                <w:shd w:fill="auto" w:val="clear"/>
                <w:vertAlign w:val="baseline"/>
                <w:rtl w:val="0"/>
              </w:rPr>
              <w:t xml:space="preserve">TOPIC</w:t>
            </w:r>
            <w:r w:rsidDel="00000000" w:rsidR="00000000" w:rsidRPr="00000000">
              <w:rPr>
                <w:rtl w:val="0"/>
              </w:rPr>
            </w:r>
          </w:p>
        </w:tc>
        <w:tc>
          <w:tcPr>
            <w:tcBorders>
              <w:top w:color="000000" w:space="0" w:sz="0" w:val="nil"/>
            </w:tcBorders>
            <w:shd w:fill="666666"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08" w:right="108"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21"/>
                <w:szCs w:val="21"/>
                <w:u w:val="none"/>
                <w:shd w:fill="auto" w:val="clear"/>
                <w:vertAlign w:val="baseline"/>
                <w:rtl w:val="0"/>
              </w:rPr>
              <w:t xml:space="preserve">SLIDES</w:t>
            </w:r>
            <w:r w:rsidDel="00000000" w:rsidR="00000000" w:rsidRPr="00000000">
              <w:rPr>
                <w:rtl w:val="0"/>
              </w:rPr>
            </w:r>
          </w:p>
        </w:tc>
        <w:tc>
          <w:tcPr>
            <w:tcBorders>
              <w:top w:color="000000" w:space="0" w:sz="0" w:val="nil"/>
            </w:tcBorders>
            <w:shd w:fill="666666"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86" w:right="85"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21"/>
                <w:szCs w:val="21"/>
                <w:u w:val="none"/>
                <w:shd w:fill="auto" w:val="clear"/>
                <w:vertAlign w:val="baseline"/>
                <w:rtl w:val="0"/>
              </w:rPr>
              <w:t xml:space="preserve">READINGS</w:t>
            </w:r>
            <w:r w:rsidDel="00000000" w:rsidR="00000000" w:rsidRPr="00000000">
              <w:rPr>
                <w:rtl w:val="0"/>
              </w:rPr>
            </w:r>
          </w:p>
        </w:tc>
        <w:tc>
          <w:tcPr>
            <w:tcBorders>
              <w:top w:color="000000" w:space="0" w:sz="0" w:val="nil"/>
              <w:right w:color="000000" w:space="0" w:sz="0" w:val="nil"/>
            </w:tcBorders>
            <w:shd w:fill="666666"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224" w:right="222"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21"/>
                <w:szCs w:val="21"/>
                <w:u w:val="none"/>
                <w:shd w:fill="auto" w:val="clear"/>
                <w:vertAlign w:val="baseline"/>
                <w:rtl w:val="0"/>
              </w:rPr>
              <w:t xml:space="preserve">DEMOS</w:t>
            </w:r>
            <w:r w:rsidDel="00000000" w:rsidR="00000000" w:rsidRPr="00000000">
              <w:rPr>
                <w:rtl w:val="0"/>
              </w:rPr>
            </w:r>
          </w:p>
        </w:tc>
      </w:tr>
      <w:tr>
        <w:trPr>
          <w:cantSplit w:val="0"/>
          <w:trHeight w:val="925" w:hRule="atLeast"/>
          <w:tblHeader w:val="0"/>
        </w:trPr>
        <w:tc>
          <w:tcPr>
            <w:tcBorders>
              <w:left w:color="000000" w:space="0" w:sz="0" w:val="nil"/>
            </w:tcBorders>
            <w:shd w:fill="ebebeb"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63" w:right="64"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Introduction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63" w:right="64"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What are algorithms?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tc>
        <w:tc>
          <w:tcPr>
            <w:shd w:fill="ebebeb"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08"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Syllabus</w:t>
            </w:r>
          </w:p>
        </w:tc>
        <w:tc>
          <w:tcPr>
            <w:shd w:fill="ebebeb"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 w:right="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Preface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ToC</w:t>
            </w:r>
            <w:r w:rsidDel="00000000" w:rsidR="00000000" w:rsidRPr="00000000">
              <w:rPr>
                <w:rtl w:val="0"/>
              </w:rPr>
            </w:r>
          </w:p>
        </w:tc>
        <w:tc>
          <w:tcPr>
            <w:tcBorders>
              <w:right w:color="000000" w:space="0" w:sz="0" w:val="nil"/>
            </w:tcBorders>
            <w:shd w:fill="ebebeb"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30" w:hRule="atLeast"/>
          <w:tblHeader w:val="0"/>
        </w:trPr>
        <w:tc>
          <w:tcPr>
            <w:tcBorders>
              <w:left w:color="000000" w:space="0" w:sz="0" w:val="nil"/>
            </w:tcBorders>
            <w:shd w:fill="ebebeb"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58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Stable Matching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684"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Gale-Shapley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tc>
        <w:tc>
          <w:tcPr>
            <w:shd w:fill="ebebeb"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8"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1up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4up</w:t>
            </w:r>
            <w:r w:rsidDel="00000000" w:rsidR="00000000" w:rsidRPr="00000000">
              <w:rPr>
                <w:rtl w:val="0"/>
              </w:rPr>
            </w:r>
          </w:p>
        </w:tc>
        <w:tc>
          <w:tcPr>
            <w:shd w:fill="ebebeb"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 w:right="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Chapter 1</w:t>
            </w:r>
            <w:r w:rsidDel="00000000" w:rsidR="00000000" w:rsidRPr="00000000">
              <w:rPr>
                <w:rtl w:val="0"/>
              </w:rPr>
            </w:r>
          </w:p>
        </w:tc>
        <w:tc>
          <w:tcPr>
            <w:tcBorders>
              <w:right w:color="000000" w:space="0" w:sz="0" w:val="nil"/>
            </w:tcBorders>
            <w:shd w:fill="ebebeb"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 w:right="222"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Gale-Shapley</w:t>
            </w:r>
            <w:r w:rsidDel="00000000" w:rsidR="00000000" w:rsidRPr="00000000">
              <w:rPr>
                <w:rtl w:val="0"/>
              </w:rPr>
            </w:r>
          </w:p>
        </w:tc>
      </w:tr>
      <w:tr>
        <w:trPr>
          <w:cantSplit w:val="0"/>
          <w:trHeight w:val="926" w:hRule="atLeast"/>
          <w:tblHeader w:val="0"/>
        </w:trPr>
        <w:tc>
          <w:tcPr>
            <w:tcBorders>
              <w:left w:color="000000" w:space="0" w:sz="0" w:val="nil"/>
            </w:tcBorders>
            <w:shd w:fill="ebebeb"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64" w:right="64"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Algorithm Analysis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63" w:right="64"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big-Oh notation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tc>
        <w:tc>
          <w:tcPr>
            <w:shd w:fill="ebebeb"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8"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1up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4up</w:t>
            </w:r>
            <w:r w:rsidDel="00000000" w:rsidR="00000000" w:rsidRPr="00000000">
              <w:rPr>
                <w:rtl w:val="0"/>
              </w:rPr>
            </w:r>
          </w:p>
        </w:tc>
        <w:tc>
          <w:tcPr>
            <w:shd w:fill="ebebeb"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 w:right="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Chapter 2</w:t>
            </w:r>
          </w:p>
        </w:tc>
        <w:tc>
          <w:tcPr>
            <w:tcBorders>
              <w:right w:color="000000" w:space="0" w:sz="0" w:val="nil"/>
            </w:tcBorders>
            <w:shd w:fill="ebebeb"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30" w:hRule="atLeast"/>
          <w:tblHeader w:val="0"/>
        </w:trPr>
        <w:tc>
          <w:tcPr>
            <w:tcBorders>
              <w:left w:color="000000" w:space="0" w:sz="0" w:val="nil"/>
            </w:tcBorders>
            <w:shd w:fill="ebebeb"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63" w:right="64"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Graphs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63" w:right="64"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graph search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tc>
        <w:tc>
          <w:tcPr>
            <w:shd w:fill="ebebeb"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8"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1up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4up</w:t>
            </w:r>
            <w:r w:rsidDel="00000000" w:rsidR="00000000" w:rsidRPr="00000000">
              <w:rPr>
                <w:rtl w:val="0"/>
              </w:rPr>
            </w:r>
          </w:p>
        </w:tc>
        <w:tc>
          <w:tcPr>
            <w:shd w:fill="ebebeb"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 w:right="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Chapter 3</w:t>
            </w:r>
          </w:p>
        </w:tc>
        <w:tc>
          <w:tcPr>
            <w:tcBorders>
              <w:right w:color="000000" w:space="0" w:sz="0" w:val="nil"/>
            </w:tcBorders>
            <w:shd w:fill="ebebeb"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26" w:hRule="atLeast"/>
          <w:tblHeader w:val="0"/>
        </w:trPr>
        <w:tc>
          <w:tcPr>
            <w:tcBorders>
              <w:left w:color="000000" w:space="0" w:sz="0" w:val="nil"/>
              <w:bottom w:color="000000" w:space="0" w:sz="0" w:val="nil"/>
            </w:tcBorders>
            <w:shd w:fill="ebebeb"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63" w:right="64"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Greedy Algorithms I</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63" w:right="64"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basic techniques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tc>
        <w:tc>
          <w:tcPr>
            <w:tcBorders>
              <w:bottom w:color="000000" w:space="0" w:sz="0" w:val="nil"/>
            </w:tcBorders>
            <w:shd w:fill="ebebeb" w:val="cle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8"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1up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4up</w:t>
            </w:r>
            <w:r w:rsidDel="00000000" w:rsidR="00000000" w:rsidRPr="00000000">
              <w:rPr>
                <w:rtl w:val="0"/>
              </w:rPr>
            </w:r>
          </w:p>
        </w:tc>
        <w:tc>
          <w:tcPr>
            <w:tcBorders>
              <w:bottom w:color="000000" w:space="0" w:sz="0" w:val="nil"/>
            </w:tcBorders>
            <w:shd w:fill="ebebeb" w:val="cle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 w:right="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Chapter 4</w:t>
            </w:r>
          </w:p>
        </w:tc>
        <w:tc>
          <w:tcPr>
            <w:tcBorders>
              <w:bottom w:color="000000" w:space="0" w:sz="0" w:val="nil"/>
              <w:right w:color="000000" w:space="0" w:sz="0" w:val="nil"/>
            </w:tcBorders>
            <w:shd w:fill="ebebeb" w:val="cle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255" w:right="0" w:hanging="783"/>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interval scheduling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interval partitioning</w:t>
            </w:r>
            <w:r w:rsidDel="00000000" w:rsidR="00000000" w:rsidRPr="00000000">
              <w:rPr>
                <w:rtl w:val="0"/>
              </w:rPr>
            </w:r>
          </w:p>
        </w:tc>
      </w:tr>
    </w:tbl>
    <w:p w:rsidR="00000000" w:rsidDel="00000000" w:rsidP="00000000" w:rsidRDefault="00000000" w:rsidRPr="00000000" w14:paraId="0000005B">
      <w:pPr>
        <w:spacing w:after="0" w:line="252.00000000000003" w:lineRule="auto"/>
        <w:ind w:firstLine="0"/>
        <w:rPr>
          <w:sz w:val="21"/>
          <w:szCs w:val="21"/>
        </w:rPr>
        <w:sectPr>
          <w:type w:val="nextPage"/>
          <w:pgSz w:h="15840" w:w="12240" w:orient="portrait"/>
          <w:pgMar w:bottom="280" w:top="1360" w:left="1340" w:right="1320" w:header="360" w:footer="360"/>
        </w:sect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tbl>
      <w:tblPr>
        <w:tblStyle w:val="Table2"/>
        <w:tblW w:w="9340.0" w:type="dxa"/>
        <w:jc w:val="left"/>
        <w:tblInd w:w="12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789"/>
        <w:gridCol w:w="1123"/>
        <w:gridCol w:w="1886"/>
        <w:gridCol w:w="3542"/>
        <w:tblGridChange w:id="0">
          <w:tblGrid>
            <w:gridCol w:w="2789"/>
            <w:gridCol w:w="1123"/>
            <w:gridCol w:w="1886"/>
            <w:gridCol w:w="3542"/>
          </w:tblGrid>
        </w:tblGridChange>
      </w:tblGrid>
      <w:tr>
        <w:trPr>
          <w:cantSplit w:val="0"/>
          <w:trHeight w:val="3057" w:hRule="atLeast"/>
          <w:tblHeader w:val="0"/>
        </w:trPr>
        <w:tc>
          <w:tcPr>
            <w:tcBorders>
              <w:top w:color="000000" w:space="0" w:sz="0" w:val="nil"/>
              <w:left w:color="000000" w:space="0" w:sz="0" w:val="nil"/>
            </w:tcBorders>
            <w:shd w:fill="ebebeb" w:val="cle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63" w:right="64"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Greedy Algorithms II</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63" w:right="64"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shortest paths and MSTs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 w:right="64"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Divide and Conquer I</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63" w:right="64"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sorting and selection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99" w:right="300" w:hanging="1.0000000000000142"/>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Divide and Conquer II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integer and polynomial multiplication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tc>
        <w:tc>
          <w:tcPr>
            <w:tcBorders>
              <w:top w:color="000000" w:space="0" w:sz="0" w:val="nil"/>
            </w:tcBorders>
            <w:shd w:fill="ebebeb"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1up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4up</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1up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4up</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1up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4up</w:t>
            </w:r>
            <w:r w:rsidDel="00000000" w:rsidR="00000000" w:rsidRPr="00000000">
              <w:rPr>
                <w:rtl w:val="0"/>
              </w:rPr>
            </w:r>
          </w:p>
        </w:tc>
        <w:tc>
          <w:tcPr>
            <w:tcBorders>
              <w:top w:color="000000" w:space="0" w:sz="0" w:val="nil"/>
            </w:tcBorders>
            <w:shd w:fill="ebebeb"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Chapter 4</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Chapter 5</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Chapter 5</w:t>
            </w:r>
          </w:p>
        </w:tc>
        <w:tc>
          <w:tcPr>
            <w:tcBorders>
              <w:top w:color="000000" w:space="0" w:sz="0" w:val="nil"/>
              <w:right w:color="000000" w:space="0" w:sz="0" w:val="nil"/>
            </w:tcBorders>
            <w:shd w:fill="ebebeb" w:val="cle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415" w:right="411" w:hanging="58.999999999999986"/>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Dijkstra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red-blue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Prim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Kruskal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Borůvka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Edmonds</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 w:right="223"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merging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inversions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quickselect</w:t>
            </w:r>
            <w:r w:rsidDel="00000000" w:rsidR="00000000" w:rsidRPr="00000000">
              <w:rPr>
                <w:rtl w:val="0"/>
              </w:rPr>
            </w:r>
          </w:p>
        </w:tc>
      </w:tr>
      <w:tr>
        <w:trPr>
          <w:cantSplit w:val="0"/>
          <w:trHeight w:val="925" w:hRule="atLeast"/>
          <w:tblHeader w:val="0"/>
        </w:trPr>
        <w:tc>
          <w:tcPr>
            <w:tcBorders>
              <w:left w:color="000000" w:space="0" w:sz="0" w:val="nil"/>
            </w:tcBorders>
            <w:shd w:fill="ebebeb" w:val="clea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64" w:right="64"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Dynamic Programming I</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63" w:right="64"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basic techniques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tc>
        <w:tc>
          <w:tcPr>
            <w:shd w:fill="ebebeb" w:val="clea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8"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1up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4up</w:t>
            </w:r>
            <w:r w:rsidDel="00000000" w:rsidR="00000000" w:rsidRPr="00000000">
              <w:rPr>
                <w:rtl w:val="0"/>
              </w:rPr>
            </w:r>
          </w:p>
        </w:tc>
        <w:tc>
          <w:tcPr>
            <w:shd w:fill="ebebeb" w:val="clea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 w:right="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Chapter 6</w:t>
            </w:r>
            <w:r w:rsidDel="00000000" w:rsidR="00000000" w:rsidRPr="00000000">
              <w:rPr>
                <w:rtl w:val="0"/>
              </w:rPr>
            </w:r>
          </w:p>
        </w:tc>
        <w:tc>
          <w:tcPr>
            <w:tcBorders>
              <w:right w:color="000000" w:space="0" w:sz="0" w:val="nil"/>
            </w:tcBorders>
            <w:shd w:fill="ebebeb" w:val="cle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80" w:hRule="atLeast"/>
          <w:tblHeader w:val="0"/>
        </w:trPr>
        <w:tc>
          <w:tcPr>
            <w:tcBorders>
              <w:left w:color="000000" w:space="0" w:sz="0" w:val="nil"/>
            </w:tcBorders>
            <w:shd w:fill="ebebeb"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9" w:lineRule="auto"/>
              <w:ind w:left="153" w:right="154"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Dynamic Programming II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sequence alignment, Bellman-Ford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tc>
        <w:tc>
          <w:tcPr>
            <w:shd w:fill="ebebeb"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108"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1up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4up</w:t>
            </w:r>
            <w:r w:rsidDel="00000000" w:rsidR="00000000" w:rsidRPr="00000000">
              <w:rPr>
                <w:rtl w:val="0"/>
              </w:rPr>
            </w:r>
          </w:p>
        </w:tc>
        <w:tc>
          <w:tcPr>
            <w:shd w:fill="ebebeb" w:val="cle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 w:right="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Chapter 6</w:t>
            </w:r>
            <w:r w:rsidDel="00000000" w:rsidR="00000000" w:rsidRPr="00000000">
              <w:rPr>
                <w:rtl w:val="0"/>
              </w:rPr>
            </w:r>
          </w:p>
        </w:tc>
        <w:tc>
          <w:tcPr>
            <w:tcBorders>
              <w:right w:color="000000" w:space="0" w:sz="0" w:val="nil"/>
            </w:tcBorders>
            <w:shd w:fill="ebebeb" w:val="cle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30" w:hRule="atLeast"/>
          <w:tblHeader w:val="0"/>
        </w:trPr>
        <w:tc>
          <w:tcPr>
            <w:tcBorders>
              <w:left w:color="000000" w:space="0" w:sz="0" w:val="nil"/>
            </w:tcBorders>
            <w:shd w:fill="ebebeb" w:val="cle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64" w:right="64"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Network Flow I</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63" w:right="64"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maximum flow theory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tc>
        <w:tc>
          <w:tcPr>
            <w:shd w:fill="ebebeb"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8"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1up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4up</w:t>
            </w:r>
            <w:r w:rsidDel="00000000" w:rsidR="00000000" w:rsidRPr="00000000">
              <w:rPr>
                <w:rtl w:val="0"/>
              </w:rPr>
            </w:r>
          </w:p>
        </w:tc>
        <w:tc>
          <w:tcPr>
            <w:shd w:fill="ebebeb" w:val="cle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 w:right="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Chapter 7</w:t>
            </w:r>
          </w:p>
        </w:tc>
        <w:tc>
          <w:tcPr>
            <w:tcBorders>
              <w:right w:color="000000" w:space="0" w:sz="0" w:val="nil"/>
            </w:tcBorders>
            <w:shd w:fill="ebebeb" w:val="cle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Ford-Fulkerson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pathological</w:t>
            </w:r>
            <w:r w:rsidDel="00000000" w:rsidR="00000000" w:rsidRPr="00000000">
              <w:rPr>
                <w:rtl w:val="0"/>
              </w:rPr>
            </w:r>
          </w:p>
        </w:tc>
      </w:tr>
      <w:tr>
        <w:trPr>
          <w:cantSplit w:val="0"/>
          <w:trHeight w:val="925" w:hRule="atLeast"/>
          <w:tblHeader w:val="0"/>
        </w:trPr>
        <w:tc>
          <w:tcPr>
            <w:tcBorders>
              <w:left w:color="000000" w:space="0" w:sz="0" w:val="nil"/>
            </w:tcBorders>
            <w:shd w:fill="ebebeb"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64" w:right="64"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Network Flow II</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63" w:right="64"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maximum flow applications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tc>
        <w:tc>
          <w:tcPr>
            <w:shd w:fill="ebebeb" w:val="cle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8"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1up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4up</w:t>
            </w:r>
            <w:r w:rsidDel="00000000" w:rsidR="00000000" w:rsidRPr="00000000">
              <w:rPr>
                <w:rtl w:val="0"/>
              </w:rPr>
            </w:r>
          </w:p>
        </w:tc>
        <w:tc>
          <w:tcPr>
            <w:shd w:fill="ebebeb" w:val="cle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 w:right="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Chapter 7</w:t>
            </w:r>
          </w:p>
        </w:tc>
        <w:tc>
          <w:tcPr>
            <w:tcBorders>
              <w:right w:color="000000" w:space="0" w:sz="0" w:val="nil"/>
            </w:tcBorders>
            <w:shd w:fill="ebebeb"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30" w:hRule="atLeast"/>
          <w:tblHeader w:val="0"/>
        </w:trPr>
        <w:tc>
          <w:tcPr>
            <w:tcBorders>
              <w:left w:color="000000" w:space="0" w:sz="0" w:val="nil"/>
            </w:tcBorders>
            <w:shd w:fill="ebebeb"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64" w:right="64"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Network Flow III</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63" w:right="64"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assignment problem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tc>
        <w:tc>
          <w:tcPr>
            <w:shd w:fill="ebebeb"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8"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1up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4up</w:t>
            </w:r>
            <w:r w:rsidDel="00000000" w:rsidR="00000000" w:rsidRPr="00000000">
              <w:rPr>
                <w:rtl w:val="0"/>
              </w:rPr>
            </w:r>
          </w:p>
        </w:tc>
        <w:tc>
          <w:tcPr>
            <w:shd w:fill="ebebeb"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 w:right="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Chapter 7</w:t>
            </w:r>
          </w:p>
        </w:tc>
        <w:tc>
          <w:tcPr>
            <w:tcBorders>
              <w:right w:color="000000" w:space="0" w:sz="0" w:val="nil"/>
            </w:tcBorders>
            <w:shd w:fill="ebebeb" w:val="cle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26" w:hRule="atLeast"/>
          <w:tblHeader w:val="0"/>
        </w:trPr>
        <w:tc>
          <w:tcPr>
            <w:tcBorders>
              <w:left w:color="000000" w:space="0" w:sz="0" w:val="nil"/>
            </w:tcBorders>
            <w:shd w:fill="ebebeb"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63" w:right="64"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Intractability I</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63" w:right="64"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polynomial-time reductions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tc>
        <w:tc>
          <w:tcPr>
            <w:shd w:fill="ebebeb"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8"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1up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4up</w:t>
            </w:r>
            <w:r w:rsidDel="00000000" w:rsidR="00000000" w:rsidRPr="00000000">
              <w:rPr>
                <w:rtl w:val="0"/>
              </w:rPr>
            </w:r>
          </w:p>
        </w:tc>
        <w:tc>
          <w:tcPr>
            <w:shd w:fill="ebebeb" w:val="clea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 w:right="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Chapter 8</w:t>
            </w:r>
          </w:p>
        </w:tc>
        <w:tc>
          <w:tcPr>
            <w:tcBorders>
              <w:right w:color="000000" w:space="0" w:sz="0" w:val="nil"/>
            </w:tcBorders>
            <w:shd w:fill="ebebeb" w:val="cle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30" w:hRule="atLeast"/>
          <w:tblHeader w:val="0"/>
        </w:trPr>
        <w:tc>
          <w:tcPr>
            <w:tcBorders>
              <w:left w:color="000000" w:space="0" w:sz="0" w:val="nil"/>
            </w:tcBorders>
            <w:shd w:fill="ebebeb"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64" w:right="64"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Intractability II</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63" w:right="64"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P, NP, and NP-complete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tc>
        <w:tc>
          <w:tcPr>
            <w:shd w:fill="ebebeb" w:val="cle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8"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1up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4up</w:t>
            </w:r>
            <w:r w:rsidDel="00000000" w:rsidR="00000000" w:rsidRPr="00000000">
              <w:rPr>
                <w:rtl w:val="0"/>
              </w:rPr>
            </w:r>
          </w:p>
        </w:tc>
        <w:tc>
          <w:tcPr>
            <w:shd w:fill="ebebeb" w:val="cle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 w:right="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Chapter 8</w:t>
            </w:r>
          </w:p>
        </w:tc>
        <w:tc>
          <w:tcPr>
            <w:tcBorders>
              <w:right w:color="000000" w:space="0" w:sz="0" w:val="nil"/>
            </w:tcBorders>
            <w:shd w:fill="ebebeb" w:val="cle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26" w:hRule="atLeast"/>
          <w:tblHeader w:val="0"/>
        </w:trPr>
        <w:tc>
          <w:tcPr>
            <w:tcBorders>
              <w:left w:color="000000" w:space="0" w:sz="0" w:val="nil"/>
            </w:tcBorders>
            <w:shd w:fill="ebebeb" w:val="cle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64" w:right="64"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Intractability III</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63" w:right="64"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coping with intractability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tc>
        <w:tc>
          <w:tcPr>
            <w:shd w:fill="ebebeb"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8"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1up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4up</w:t>
            </w:r>
            <w:r w:rsidDel="00000000" w:rsidR="00000000" w:rsidRPr="00000000">
              <w:rPr>
                <w:rtl w:val="0"/>
              </w:rPr>
            </w:r>
          </w:p>
        </w:tc>
        <w:tc>
          <w:tcPr>
            <w:shd w:fill="ebebeb" w:val="cle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 w:right="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Section 10.2, 11.8</w:t>
            </w:r>
          </w:p>
        </w:tc>
        <w:tc>
          <w:tcPr>
            <w:tcBorders>
              <w:right w:color="000000" w:space="0" w:sz="0" w:val="nil"/>
            </w:tcBorders>
            <w:shd w:fill="ebebeb" w:val="clea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30" w:hRule="atLeast"/>
          <w:tblHeader w:val="0"/>
        </w:trPr>
        <w:tc>
          <w:tcPr>
            <w:tcBorders>
              <w:left w:color="000000" w:space="0" w:sz="0" w:val="nil"/>
            </w:tcBorders>
            <w:shd w:fill="ebebeb" w:val="cle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64" w:right="64"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PSPACE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63" w:right="64"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PSPACE complexity class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tc>
        <w:tc>
          <w:tcPr>
            <w:shd w:fill="ebebeb" w:val="cle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8"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1up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4up</w:t>
            </w:r>
            <w:r w:rsidDel="00000000" w:rsidR="00000000" w:rsidRPr="00000000">
              <w:rPr>
                <w:rtl w:val="0"/>
              </w:rPr>
            </w:r>
          </w:p>
        </w:tc>
        <w:tc>
          <w:tcPr>
            <w:shd w:fill="ebebeb" w:val="cle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 w:right="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Chapter 9</w:t>
            </w:r>
          </w:p>
        </w:tc>
        <w:tc>
          <w:tcPr>
            <w:tcBorders>
              <w:right w:color="000000" w:space="0" w:sz="0" w:val="nil"/>
            </w:tcBorders>
            <w:shd w:fill="ebebeb" w:val="cle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80" w:hRule="atLeast"/>
          <w:tblHeader w:val="0"/>
        </w:trPr>
        <w:tc>
          <w:tcPr>
            <w:tcBorders>
              <w:left w:color="000000" w:space="0" w:sz="0" w:val="nil"/>
              <w:bottom w:color="000000" w:space="0" w:sz="0" w:val="nil"/>
            </w:tcBorders>
            <w:shd w:fill="ebebeb" w:val="clea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9" w:lineRule="auto"/>
              <w:ind w:left="64" w:right="62"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Limits of Tractability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extending limits of tractability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tc>
        <w:tc>
          <w:tcPr>
            <w:tcBorders>
              <w:bottom w:color="000000" w:space="0" w:sz="0" w:val="nil"/>
            </w:tcBorders>
            <w:shd w:fill="ebebeb" w:val="clea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8"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1up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4up</w:t>
            </w:r>
            <w:r w:rsidDel="00000000" w:rsidR="00000000" w:rsidRPr="00000000">
              <w:rPr>
                <w:rtl w:val="0"/>
              </w:rPr>
            </w:r>
          </w:p>
        </w:tc>
        <w:tc>
          <w:tcPr>
            <w:tcBorders>
              <w:bottom w:color="000000" w:space="0" w:sz="0" w:val="nil"/>
            </w:tcBorders>
            <w:shd w:fill="ebebeb" w:val="clea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86" w:right="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Chapter 10</w:t>
            </w:r>
          </w:p>
        </w:tc>
        <w:tc>
          <w:tcPr>
            <w:tcBorders>
              <w:bottom w:color="000000" w:space="0" w:sz="0" w:val="nil"/>
              <w:right w:color="000000" w:space="0" w:sz="0" w:val="nil"/>
            </w:tcBorders>
            <w:shd w:fill="ebebeb" w:val="clea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B">
      <w:pPr>
        <w:spacing w:after="0" w:lineRule="auto"/>
        <w:ind w:firstLine="0"/>
        <w:rPr>
          <w:rFonts w:ascii="Times New Roman" w:cs="Times New Roman" w:eastAsia="Times New Roman" w:hAnsi="Times New Roman"/>
          <w:sz w:val="20"/>
          <w:szCs w:val="20"/>
        </w:rPr>
        <w:sectPr>
          <w:type w:val="nextPage"/>
          <w:pgSz w:h="15840" w:w="12240" w:orient="portrait"/>
          <w:pgMar w:bottom="280" w:top="1420" w:left="1340" w:right="1320" w:header="360" w:footer="360"/>
        </w:sect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tbl>
      <w:tblPr>
        <w:tblStyle w:val="Table3"/>
        <w:tblW w:w="9340.0" w:type="dxa"/>
        <w:jc w:val="left"/>
        <w:tblInd w:w="12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789"/>
        <w:gridCol w:w="1123"/>
        <w:gridCol w:w="1886"/>
        <w:gridCol w:w="3542"/>
        <w:tblGridChange w:id="0">
          <w:tblGrid>
            <w:gridCol w:w="2789"/>
            <w:gridCol w:w="1123"/>
            <w:gridCol w:w="1886"/>
            <w:gridCol w:w="3542"/>
          </w:tblGrid>
        </w:tblGridChange>
      </w:tblGrid>
      <w:tr>
        <w:trPr>
          <w:cantSplit w:val="0"/>
          <w:trHeight w:val="2803" w:hRule="atLeast"/>
          <w:tblHeader w:val="0"/>
        </w:trPr>
        <w:tc>
          <w:tcPr>
            <w:tcBorders>
              <w:top w:color="000000" w:space="0" w:sz="0" w:val="nil"/>
              <w:left w:color="000000" w:space="0" w:sz="0" w:val="nil"/>
            </w:tcBorders>
            <w:shd w:fill="ebebeb" w:val="cle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64" w:right="64"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Approximation Algorithms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63" w:right="64"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approximation algorithms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3" w:right="64"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Local Search</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63" w:right="64"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Metropolis, Hopfield nets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3" w:right="64"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Probability</w:t>
            </w:r>
          </w:p>
        </w:tc>
        <w:tc>
          <w:tcPr>
            <w:tcBorders>
              <w:top w:color="000000" w:space="0" w:sz="0" w:val="nil"/>
            </w:tcBorders>
            <w:shd w:fill="ebebeb" w:val="cle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1up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4up</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1up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4up</w:t>
            </w:r>
            <w:r w:rsidDel="00000000" w:rsidR="00000000" w:rsidRPr="00000000">
              <w:rPr>
                <w:rtl w:val="0"/>
              </w:rPr>
            </w:r>
          </w:p>
        </w:tc>
        <w:tc>
          <w:tcPr>
            <w:tcBorders>
              <w:top w:color="000000" w:space="0" w:sz="0" w:val="nil"/>
            </w:tcBorders>
            <w:shd w:fill="ebebeb"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94" w:right="293"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Chapter 11</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 w:right="293"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Chapter 12</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96" w:right="293"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Supplemental Material</w:t>
            </w:r>
          </w:p>
        </w:tc>
        <w:tc>
          <w:tcPr>
            <w:tcBorders>
              <w:top w:color="000000" w:space="0" w:sz="0" w:val="nil"/>
              <w:right w:color="000000" w:space="0" w:sz="0" w:val="nil"/>
            </w:tcBorders>
            <w:shd w:fill="ebebeb" w:val="clea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 w:right="223"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list scheduling</w:t>
            </w:r>
            <w:r w:rsidDel="00000000" w:rsidR="00000000" w:rsidRPr="00000000">
              <w:rPr>
                <w:rtl w:val="0"/>
              </w:rPr>
            </w:r>
          </w:p>
        </w:tc>
      </w:tr>
      <w:tr>
        <w:trPr>
          <w:cantSplit w:val="0"/>
          <w:trHeight w:val="930" w:hRule="atLeast"/>
          <w:tblHeader w:val="0"/>
        </w:trPr>
        <w:tc>
          <w:tcPr>
            <w:tcBorders>
              <w:left w:color="000000" w:space="0" w:sz="0" w:val="nil"/>
            </w:tcBorders>
            <w:shd w:fill="ebebeb" w:val="clea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183"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Randomized Algorithms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25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randomized algorithms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tc>
        <w:tc>
          <w:tcPr>
            <w:shd w:fill="ebebeb" w:val="clea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8"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1up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4up</w:t>
            </w:r>
            <w:r w:rsidDel="00000000" w:rsidR="00000000" w:rsidRPr="00000000">
              <w:rPr>
                <w:rtl w:val="0"/>
              </w:rPr>
            </w:r>
          </w:p>
        </w:tc>
        <w:tc>
          <w:tcPr>
            <w:shd w:fill="ebebeb" w:val="cle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Chapter 13</w:t>
            </w:r>
          </w:p>
        </w:tc>
        <w:tc>
          <w:tcPr>
            <w:tcBorders>
              <w:right w:color="000000" w:space="0" w:sz="0" w:val="nil"/>
            </w:tcBorders>
            <w:shd w:fill="ebebeb" w:val="clea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25" w:hRule="atLeast"/>
          <w:tblHeader w:val="0"/>
        </w:trPr>
        <w:tc>
          <w:tcPr>
            <w:tcBorders>
              <w:left w:color="000000" w:space="0" w:sz="0" w:val="nil"/>
            </w:tcBorders>
            <w:shd w:fill="ebebeb" w:val="clea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55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Data Structures I</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45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amortized analysis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tc>
        <w:tc>
          <w:tcPr>
            <w:shd w:fill="ebebeb" w:val="clea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8"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1up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4up</w:t>
            </w:r>
            <w:r w:rsidDel="00000000" w:rsidR="00000000" w:rsidRPr="00000000">
              <w:rPr>
                <w:rtl w:val="0"/>
              </w:rPr>
            </w:r>
          </w:p>
        </w:tc>
        <w:tc>
          <w:tcPr>
            <w:shd w:fill="ebebeb" w:val="clea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6.99999999999994" w:lineRule="auto"/>
              <w:ind w:left="564" w:right="0" w:hanging="269"/>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Supplemental Material</w:t>
            </w:r>
          </w:p>
        </w:tc>
        <w:tc>
          <w:tcPr>
            <w:tcBorders>
              <w:right w:color="000000" w:space="0" w:sz="0" w:val="nil"/>
            </w:tcBorders>
            <w:shd w:fill="ebebeb" w:val="clea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30" w:hRule="atLeast"/>
          <w:tblHeader w:val="0"/>
        </w:trPr>
        <w:tc>
          <w:tcPr>
            <w:tcBorders>
              <w:left w:color="000000" w:space="0" w:sz="0" w:val="nil"/>
            </w:tcBorders>
            <w:shd w:fill="ebebeb" w:val="clea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64" w:right="64"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Data Structures II</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63" w:right="64"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binary and binomial heaps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tc>
        <w:tc>
          <w:tcPr>
            <w:shd w:fill="ebebeb" w:val="clea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8"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1up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4up</w:t>
            </w:r>
            <w:r w:rsidDel="00000000" w:rsidR="00000000" w:rsidRPr="00000000">
              <w:rPr>
                <w:rtl w:val="0"/>
              </w:rPr>
            </w:r>
          </w:p>
        </w:tc>
        <w:tc>
          <w:tcPr>
            <w:shd w:fill="ebebeb" w:val="clea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2.00000000000003" w:lineRule="auto"/>
              <w:ind w:left="564" w:right="0" w:hanging="269"/>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Supplemental Material</w:t>
            </w:r>
          </w:p>
        </w:tc>
        <w:tc>
          <w:tcPr>
            <w:tcBorders>
              <w:right w:color="000000" w:space="0" w:sz="0" w:val="nil"/>
            </w:tcBorders>
            <w:shd w:fill="ebebeb" w:val="clea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 w:right="223"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binary heap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heapify</w:t>
            </w:r>
            <w:r w:rsidDel="00000000" w:rsidR="00000000" w:rsidRPr="00000000">
              <w:rPr>
                <w:rtl w:val="0"/>
              </w:rPr>
            </w:r>
          </w:p>
        </w:tc>
      </w:tr>
      <w:tr>
        <w:trPr>
          <w:cantSplit w:val="0"/>
          <w:trHeight w:val="926" w:hRule="atLeast"/>
          <w:tblHeader w:val="0"/>
        </w:trPr>
        <w:tc>
          <w:tcPr>
            <w:tcBorders>
              <w:left w:color="000000" w:space="0" w:sz="0" w:val="nil"/>
            </w:tcBorders>
            <w:shd w:fill="ebebeb" w:val="clea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492"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Data Structures III</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55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Fibonacci heaps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tc>
        <w:tc>
          <w:tcPr>
            <w:shd w:fill="ebebeb" w:val="clea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8"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1up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4up</w:t>
            </w:r>
            <w:r w:rsidDel="00000000" w:rsidR="00000000" w:rsidRPr="00000000">
              <w:rPr>
                <w:rtl w:val="0"/>
              </w:rPr>
            </w:r>
          </w:p>
        </w:tc>
        <w:tc>
          <w:tcPr>
            <w:shd w:fill="ebebeb" w:val="clea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6.99999999999994" w:lineRule="auto"/>
              <w:ind w:left="564" w:right="0" w:hanging="269"/>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Supplemental Material</w:t>
            </w:r>
          </w:p>
        </w:tc>
        <w:tc>
          <w:tcPr>
            <w:tcBorders>
              <w:right w:color="000000" w:space="0" w:sz="0" w:val="nil"/>
            </w:tcBorders>
            <w:shd w:fill="ebebeb" w:val="clea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30" w:hRule="atLeast"/>
          <w:tblHeader w:val="0"/>
        </w:trPr>
        <w:tc>
          <w:tcPr>
            <w:tcBorders>
              <w:left w:color="000000" w:space="0" w:sz="0" w:val="nil"/>
            </w:tcBorders>
            <w:shd w:fill="ebebeb" w:val="clea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63" w:right="64"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Data Structures IV</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63" w:right="64"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union-find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tc>
        <w:tc>
          <w:tcPr>
            <w:shd w:fill="ebebeb" w:val="clea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8"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1up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4up</w:t>
            </w:r>
            <w:r w:rsidDel="00000000" w:rsidR="00000000" w:rsidRPr="00000000">
              <w:rPr>
                <w:rtl w:val="0"/>
              </w:rPr>
            </w:r>
          </w:p>
        </w:tc>
        <w:tc>
          <w:tcPr>
            <w:shd w:fill="ebebeb" w:val="clea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62" w:right="0" w:firstLine="163"/>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Section 5.1.4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Dasgupta et al.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tc>
        <w:tc>
          <w:tcPr>
            <w:tcBorders>
              <w:right w:color="000000" w:space="0" w:sz="0" w:val="nil"/>
            </w:tcBorders>
            <w:shd w:fill="ebebeb" w:val="clea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25" w:hRule="atLeast"/>
          <w:tblHeader w:val="0"/>
        </w:trPr>
        <w:tc>
          <w:tcPr>
            <w:tcBorders>
              <w:left w:color="000000" w:space="0" w:sz="0" w:val="nil"/>
            </w:tcBorders>
            <w:shd w:fill="ebebeb" w:val="clea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63" w:right="64"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Linear Programming I</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63" w:right="64"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simplex algorithm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tc>
        <w:tc>
          <w:tcPr>
            <w:shd w:fill="ebebeb" w:val="clea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8"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1up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4up</w:t>
            </w:r>
            <w:r w:rsidDel="00000000" w:rsidR="00000000" w:rsidRPr="00000000">
              <w:rPr>
                <w:rtl w:val="0"/>
              </w:rPr>
            </w:r>
          </w:p>
        </w:tc>
        <w:tc>
          <w:tcPr>
            <w:shd w:fill="ebebeb" w:val="clea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6.99999999999994" w:lineRule="auto"/>
              <w:ind w:left="564" w:right="0" w:hanging="269"/>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Supplemental Material</w:t>
            </w:r>
          </w:p>
        </w:tc>
        <w:tc>
          <w:tcPr>
            <w:tcBorders>
              <w:right w:color="000000" w:space="0" w:sz="0" w:val="nil"/>
            </w:tcBorders>
            <w:shd w:fill="ebebeb" w:val="clea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30" w:hRule="atLeast"/>
          <w:tblHeader w:val="0"/>
        </w:trPr>
        <w:tc>
          <w:tcPr>
            <w:tcBorders>
              <w:left w:color="000000" w:space="0" w:sz="0" w:val="nil"/>
            </w:tcBorders>
            <w:shd w:fill="ebebeb" w:val="clea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63" w:right="64"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Linear Programming II</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63" w:right="64"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linear programming duality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tc>
        <w:tc>
          <w:tcPr>
            <w:shd w:fill="ebebeb" w:val="cle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08"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1up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4up</w:t>
            </w:r>
            <w:r w:rsidDel="00000000" w:rsidR="00000000" w:rsidRPr="00000000">
              <w:rPr>
                <w:rtl w:val="0"/>
              </w:rPr>
            </w:r>
          </w:p>
        </w:tc>
        <w:tc>
          <w:tcPr>
            <w:shd w:fill="ebebeb"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2.00000000000003" w:lineRule="auto"/>
              <w:ind w:left="564" w:right="0" w:hanging="269"/>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Supplemental Material</w:t>
            </w:r>
          </w:p>
        </w:tc>
        <w:tc>
          <w:tcPr>
            <w:tcBorders>
              <w:right w:color="000000" w:space="0" w:sz="0" w:val="nil"/>
            </w:tcBorders>
            <w:shd w:fill="ebebeb" w:val="clea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30" w:hRule="atLeast"/>
          <w:tblHeader w:val="0"/>
        </w:trPr>
        <w:tc>
          <w:tcPr>
            <w:tcBorders>
              <w:left w:color="000000" w:space="0" w:sz="0" w:val="nil"/>
              <w:bottom w:color="000000" w:space="0" w:sz="0" w:val="nil"/>
            </w:tcBorders>
            <w:shd w:fill="ebebeb" w:val="cle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63" w:right="64"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Linear Programming III</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63" w:right="64"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ellipsoid algorithm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tc>
        <w:tc>
          <w:tcPr>
            <w:tcBorders>
              <w:bottom w:color="000000" w:space="0" w:sz="0" w:val="nil"/>
            </w:tcBorders>
            <w:shd w:fill="ebebeb"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08"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1up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4up</w:t>
            </w:r>
            <w:r w:rsidDel="00000000" w:rsidR="00000000" w:rsidRPr="00000000">
              <w:rPr>
                <w:rtl w:val="0"/>
              </w:rPr>
            </w:r>
          </w:p>
        </w:tc>
        <w:tc>
          <w:tcPr>
            <w:tcBorders>
              <w:bottom w:color="000000" w:space="0" w:sz="0" w:val="nil"/>
            </w:tcBorders>
            <w:shd w:fill="ebebeb" w:val="clea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564" w:right="0" w:hanging="269"/>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Supplemental Material</w:t>
            </w:r>
          </w:p>
        </w:tc>
        <w:tc>
          <w:tcPr>
            <w:tcBorders>
              <w:bottom w:color="000000" w:space="0" w:sz="0" w:val="nil"/>
              <w:right w:color="000000" w:space="0" w:sz="0" w:val="nil"/>
            </w:tcBorders>
            <w:shd w:fill="ebebeb" w:val="cle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1"/>
        <w:spacing w:before="99" w:lineRule="auto"/>
        <w:ind w:firstLine="100"/>
        <w:rPr/>
      </w:pPr>
      <w:r w:rsidDel="00000000" w:rsidR="00000000" w:rsidRPr="00000000">
        <w:rPr>
          <w:color w:val="cd0000"/>
          <w:rtl w:val="0"/>
        </w:rPr>
        <w:t xml:space="preserve">Course GitHub</w:t>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48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5840" w:w="12240" w:orient="portrait"/>
          <w:pgMar w:bottom="280" w:top="1420" w:left="1340" w:right="1320" w:header="360" w:footer="36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course GitHub (for all lectures, assignments and projects): </w:t>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https://github.com/nikbearbrown/YouTube/tree/main/I2A_Algorithms</w:t>
      </w:r>
      <w:r w:rsidDel="00000000" w:rsidR="00000000" w:rsidRPr="00000000">
        <w:rPr>
          <w:rtl w:val="0"/>
        </w:rPr>
      </w:r>
    </w:p>
    <w:p w:rsidR="00000000" w:rsidDel="00000000" w:rsidP="00000000" w:rsidRDefault="00000000" w:rsidRPr="00000000" w14:paraId="00000141">
      <w:pPr>
        <w:pStyle w:val="Heading1"/>
        <w:spacing w:before="155" w:lineRule="auto"/>
        <w:ind w:firstLine="100"/>
        <w:rPr/>
      </w:pPr>
      <w:r w:rsidDel="00000000" w:rsidR="00000000" w:rsidRPr="00000000">
        <w:rPr>
          <w:color w:val="cd0000"/>
          <w:rtl w:val="0"/>
        </w:rPr>
        <w:t xml:space="preserve">nikbearbrown YouTube channel</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 the course of the semester I’ll be making and putting additional data science and machine learning related video’s on my YouTube channel.</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100" w:right="0" w:firstLine="0"/>
        <w:jc w:val="left"/>
        <w:rPr/>
      </w:pPr>
      <w:hyperlink r:id="rId8">
        <w:r w:rsidDel="00000000" w:rsidR="00000000" w:rsidRPr="00000000">
          <w:rPr>
            <w:color w:val="1155cc"/>
            <w:u w:val="single"/>
            <w:rtl w:val="0"/>
          </w:rPr>
          <w:t xml:space="preserve">https://github.com/nikbearbrown/INFO_6205_Program_Structure_and_Algorithms</w:t>
        </w:r>
      </w:hyperlink>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411"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purpose of these videos is to put additional advanced content as well as supplemental content to provide additional coverage of the material in the course. Suggestions for topics for additional videos are always welcome.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47">
      <w:pPr>
        <w:pStyle w:val="Heading1"/>
        <w:ind w:firstLine="100"/>
        <w:rPr/>
      </w:pPr>
      <w:r w:rsidDel="00000000" w:rsidR="00000000" w:rsidRPr="00000000">
        <w:rPr>
          <w:color w:val="cd0000"/>
          <w:rtl w:val="0"/>
        </w:rPr>
        <w:t xml:space="preserve">Teaching assistants</w:t>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Teaching assistants are: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TBA</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Programming questions should first go to the TA’s. If they can’t answer them then the TA’s will forward the questions to the Professor.</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4F">
      <w:pPr>
        <w:pStyle w:val="Heading1"/>
        <w:spacing w:before="1" w:lineRule="auto"/>
        <w:ind w:firstLine="100"/>
        <w:rPr/>
      </w:pPr>
      <w:r w:rsidDel="00000000" w:rsidR="00000000" w:rsidRPr="00000000">
        <w:rPr>
          <w:color w:val="cd0000"/>
          <w:rtl w:val="0"/>
        </w:rPr>
        <w:t xml:space="preserve">Learning Assessment</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10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Achievement of learning outcomes will be assessed and graded through:</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2"/>
        </w:tabs>
        <w:spacing w:after="0" w:before="0" w:line="240" w:lineRule="auto"/>
        <w:ind w:left="282" w:right="0" w:hanging="182"/>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Quizzes</w:t>
      </w:r>
    </w:p>
    <w:p w:rsidR="00000000" w:rsidDel="00000000" w:rsidP="00000000" w:rsidRDefault="00000000" w:rsidRPr="00000000" w14:paraId="000001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2"/>
        </w:tabs>
        <w:spacing w:after="0" w:before="0" w:line="240" w:lineRule="auto"/>
        <w:ind w:left="282" w:right="0" w:hanging="182"/>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Completion of assignments</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2"/>
        </w:tabs>
        <w:spacing w:after="0" w:before="1" w:line="240" w:lineRule="auto"/>
        <w:ind w:left="282" w:right="0" w:hanging="182"/>
        <w:jc w:val="left"/>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Completion of term projects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6">
      <w:pPr>
        <w:pStyle w:val="Heading1"/>
        <w:ind w:firstLine="100"/>
        <w:rPr/>
      </w:pPr>
      <w:r w:rsidDel="00000000" w:rsidR="00000000" w:rsidRPr="00000000">
        <w:rPr>
          <w:color w:val="cd0000"/>
          <w:rtl w:val="0"/>
        </w:rPr>
        <w:t xml:space="preserve">Reaching out for help</w:t>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100" w:right="22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student can always reach out for help to the Professor, Nik Bear Brown </w:t>
      </w: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ni.brown@neu.edu</w:t>
        </w:r>
      </w:hyperlink>
      <w:hyperlink r:id="rId1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an online course, it’s important that a student reaches out early should he/she run into any issues.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9">
      <w:pPr>
        <w:pStyle w:val="Heading1"/>
        <w:ind w:firstLine="100"/>
        <w:rPr/>
      </w:pPr>
      <w:r w:rsidDel="00000000" w:rsidR="00000000" w:rsidRPr="00000000">
        <w:rPr>
          <w:color w:val="cd0000"/>
          <w:rtl w:val="0"/>
        </w:rPr>
        <w:t xml:space="preserve">Grading Policies</w:t>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point system is used. Everything that you are expected to turn in has points. Points can range from 1 point to 1000 points Assignments get a 10% deduction for each day they are late rounded up. Exams cannot be made up unless arraignments are made before the exam.</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27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expect to use the following grading scale at the end of the semester. You should not expect a curve to be applied; but I reserve the right to use one.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sectPr>
          <w:type w:val="nextPage"/>
          <w:pgSz w:h="15840" w:w="12240" w:orient="portrait"/>
          <w:pgMar w:bottom="280" w:top="1820" w:left="1340" w:right="1320" w:header="360" w:footer="36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1789430" cy="182880"/>
                <wp:effectExtent b="0" l="0" r="0" t="0"/>
                <wp:wrapTopAndBottom distB="0" distT="0"/>
                <wp:docPr id="1" name=""/>
                <a:graphic>
                  <a:graphicData uri="http://schemas.microsoft.com/office/word/2010/wordprocessingGroup">
                    <wpg:wgp>
                      <wpg:cNvGrpSpPr/>
                      <wpg:grpSpPr>
                        <a:xfrm>
                          <a:off x="4449550" y="3686825"/>
                          <a:ext cx="1789430" cy="182880"/>
                          <a:chOff x="4449550" y="3686825"/>
                          <a:chExt cx="1792625" cy="186725"/>
                        </a:xfrm>
                      </wpg:grpSpPr>
                      <wpg:grpSp>
                        <wpg:cNvGrpSpPr/>
                        <wpg:grpSpPr>
                          <a:xfrm>
                            <a:off x="4451285" y="3688560"/>
                            <a:ext cx="1789425" cy="182875"/>
                            <a:chOff x="0" y="0"/>
                            <a:chExt cx="1789425" cy="182875"/>
                          </a:xfrm>
                        </wpg:grpSpPr>
                        <wps:wsp>
                          <wps:cNvSpPr/>
                          <wps:cNvPr id="3" name="Shape 3"/>
                          <wps:spPr>
                            <a:xfrm>
                              <a:off x="0" y="0"/>
                              <a:ext cx="1789425" cy="182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100327" y="3047"/>
                              <a:ext cx="685800" cy="17716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1.0000000149011612" w:line="266.9999885559082"/>
                                  <w:ind w:left="105" w:right="0" w:firstLine="105"/>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Grade</w:t>
                                </w:r>
                              </w:p>
                            </w:txbxContent>
                          </wps:txbx>
                          <wps:bodyPr anchorCtr="0" anchor="t" bIns="0" lIns="0" spcFirstLastPara="1" rIns="0" wrap="square" tIns="0">
                            <a:noAutofit/>
                          </wps:bodyPr>
                        </wps:wsp>
                        <wps:wsp>
                          <wps:cNvSpPr/>
                          <wps:cNvPr id="5" name="Shape 5"/>
                          <wps:spPr>
                            <a:xfrm>
                              <a:off x="3047" y="3047"/>
                              <a:ext cx="1097280" cy="17716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1.0000000149011612" w:line="266.9999885559082"/>
                                  <w:ind w:left="105" w:right="0" w:firstLine="105"/>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Score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1789430" cy="182880"/>
                <wp:effectExtent b="0" l="0" r="0" t="0"/>
                <wp:wrapTopAndBottom distB="0" distT="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1789430" cy="182880"/>
                        </a:xfrm>
                        <a:prstGeom prst="rect"/>
                        <a:ln/>
                      </pic:spPr>
                    </pic:pic>
                  </a:graphicData>
                </a:graphic>
              </wp:anchor>
            </w:drawing>
          </mc:Fallback>
        </mc:AlternateConten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4"/>
        <w:tblW w:w="2808.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080"/>
        <w:tblGridChange w:id="0">
          <w:tblGrid>
            <w:gridCol w:w="1728"/>
            <w:gridCol w:w="1080"/>
          </w:tblGrid>
        </w:tblGridChange>
      </w:tblGrid>
      <w:tr>
        <w:trPr>
          <w:cantSplit w:val="0"/>
          <w:trHeight w:val="268" w:hRule="atLeast"/>
          <w:tblHeader w:val="0"/>
        </w:trPr>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 – 100</w:t>
            </w:r>
          </w:p>
        </w:tc>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tc>
      </w:tr>
      <w:tr>
        <w:trPr>
          <w:cantSplit w:val="0"/>
          <w:trHeight w:val="268" w:hRule="atLeast"/>
          <w:tblHeader w:val="0"/>
        </w:trPr>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90 – 92</w:t>
            </w:r>
          </w:p>
        </w:tc>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tc>
      </w:tr>
      <w:tr>
        <w:trPr>
          <w:cantSplit w:val="0"/>
          <w:trHeight w:val="268" w:hRule="atLeast"/>
          <w:tblHeader w:val="0"/>
        </w:trPr>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88 – 89</w:t>
            </w:r>
          </w:p>
        </w:tc>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tc>
      </w:tr>
      <w:tr>
        <w:trPr>
          <w:cantSplit w:val="0"/>
          <w:trHeight w:val="268" w:hRule="atLeast"/>
          <w:tblHeader w:val="0"/>
        </w:trPr>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83 – 87</w:t>
            </w:r>
          </w:p>
        </w:tc>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tc>
      </w:tr>
      <w:tr>
        <w:trPr>
          <w:cantSplit w:val="0"/>
          <w:trHeight w:val="268" w:hRule="atLeast"/>
          <w:tblHeader w:val="0"/>
        </w:trPr>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80 – 82</w:t>
            </w:r>
          </w:p>
        </w:tc>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tc>
      </w:tr>
      <w:tr>
        <w:trPr>
          <w:cantSplit w:val="0"/>
          <w:trHeight w:val="268" w:hRule="atLeast"/>
          <w:tblHeader w:val="0"/>
        </w:trPr>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78 – 79</w:t>
            </w:r>
          </w:p>
        </w:tc>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tc>
      </w:tr>
      <w:tr>
        <w:trPr>
          <w:cantSplit w:val="0"/>
          <w:trHeight w:val="268" w:hRule="atLeast"/>
          <w:tblHeader w:val="0"/>
        </w:trPr>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 – 77</w:t>
            </w:r>
          </w:p>
        </w:tc>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tc>
      </w:tr>
      <w:tr>
        <w:trPr>
          <w:cantSplit w:val="0"/>
          <w:trHeight w:val="268" w:hRule="atLeast"/>
          <w:tblHeader w:val="0"/>
        </w:trPr>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70 – 72</w:t>
            </w:r>
          </w:p>
        </w:tc>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tc>
      </w:tr>
      <w:tr>
        <w:trPr>
          <w:cantSplit w:val="0"/>
          <w:trHeight w:val="268" w:hRule="atLeast"/>
          <w:tblHeader w:val="0"/>
        </w:trPr>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 – 69</w:t>
            </w:r>
          </w:p>
        </w:tc>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tc>
      </w:tr>
      <w:tr>
        <w:trPr>
          <w:cantSplit w:val="0"/>
          <w:trHeight w:val="268" w:hRule="atLeast"/>
          <w:tblHeader w:val="0"/>
        </w:trPr>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&lt;60</w:t>
            </w:r>
          </w:p>
        </w:tc>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w:t>
            </w:r>
          </w:p>
        </w:tc>
      </w:tr>
    </w:tbl>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Typically grades will end up roughly 25% A, 25% A-, 25% B+, 20% B , 5% less than B but that depends on students’ performance.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7">
      <w:pPr>
        <w:pStyle w:val="Heading1"/>
        <w:spacing w:before="216" w:lineRule="auto"/>
        <w:ind w:firstLine="100"/>
        <w:rPr/>
      </w:pPr>
      <w:r w:rsidDel="00000000" w:rsidR="00000000" w:rsidRPr="00000000">
        <w:rPr>
          <w:color w:val="cd0000"/>
          <w:rtl w:val="0"/>
        </w:rPr>
        <w:t xml:space="preserve">Canvas</w:t>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will submit your assignments via Canvas </w:t>
      </w: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and</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Github. Click the title of assignment (Canvas -&gt; assignment -&gt; &lt;Title of Assignment&gt;), to go to the submission page. You will know your score on an assignment, project or test via Canvas. Canvas only represents only the raw scores. Not normalized or curved grades. A jupyter notebook file ALONG with either a .DOC or .PDF rendering of that jupyter notebook file must be submitted with each assignment.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00" w:right="68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name MUST be part of your submission, for example Sanchez_Rick_Assignment_1.zip Multiple files must be zipped. No .RAR, .bz, .7z or other extensions.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 file names MUST start with students last name then first name OR the groups name and include the class number and assignment number.</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 MUST estimate the percentage of code written by the student and that which came from external sources.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80" w:lineRule="auto"/>
        <w:ind w:left="100" w:right="235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 MUST specify a license at the bottom of each notebook turned in. All code must adhere to a style guide and state which guide was used.</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81">
      <w:pPr>
        <w:pStyle w:val="Heading1"/>
        <w:spacing w:before="1" w:lineRule="auto"/>
        <w:ind w:firstLine="100"/>
        <w:rPr/>
      </w:pPr>
      <w:r w:rsidDel="00000000" w:rsidR="00000000" w:rsidRPr="00000000">
        <w:rPr>
          <w:color w:val="cd0000"/>
          <w:rtl w:val="0"/>
        </w:rPr>
        <w:t xml:space="preserve">Due dates</w:t>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Due dates for assignments at midnight on due date of the assignment.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228"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5840" w:w="12240" w:orient="portrait"/>
          <w:pgMar w:bottom="280" w:top="1420" w:left="1340" w:right="1320" w:header="360" w:footer="36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Five percent (i.e. 5%) is deducted for each day an assignment is late. Solutions will be posted the following Monday. Assignments will receive NO CREDIT if submitted after the solutions are posted. Any extensions MUST be granted via e-mail and with a specific new due date.</w:t>
      </w:r>
    </w:p>
    <w:p w:rsidR="00000000" w:rsidDel="00000000" w:rsidP="00000000" w:rsidRDefault="00000000" w:rsidRPr="00000000" w14:paraId="00000186">
      <w:pPr>
        <w:pStyle w:val="Heading1"/>
        <w:spacing w:before="77" w:lineRule="auto"/>
        <w:ind w:firstLine="100"/>
        <w:rPr/>
      </w:pPr>
      <w:r w:rsidDel="00000000" w:rsidR="00000000" w:rsidRPr="00000000">
        <w:rPr>
          <w:color w:val="cd0000"/>
          <w:rtl w:val="0"/>
        </w:rPr>
        <w:t xml:space="preserve">Course Materials</w:t>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main texts (100% of the course)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3"/>
        <w:ind w:firstLine="100"/>
        <w:rPr/>
      </w:pPr>
      <w:r w:rsidDel="00000000" w:rsidR="00000000" w:rsidRPr="00000000">
        <w:rPr>
          <w:rtl w:val="0"/>
        </w:rPr>
        <w:t xml:space="preserve">Python Algorithms</w:t>
      </w:r>
    </w:p>
    <w:p w:rsidR="00000000" w:rsidDel="00000000" w:rsidP="00000000" w:rsidRDefault="00000000" w:rsidRPr="00000000" w14:paraId="0000018A">
      <w:pPr>
        <w:spacing w:before="0" w:lineRule="auto"/>
        <w:ind w:left="100" w:right="0" w:firstLine="0"/>
        <w:jc w:val="left"/>
        <w:rPr>
          <w:i w:val="1"/>
          <w:sz w:val="22"/>
          <w:szCs w:val="22"/>
        </w:rPr>
      </w:pPr>
      <w:r w:rsidDel="00000000" w:rsidR="00000000" w:rsidRPr="00000000">
        <w:rPr>
          <w:i w:val="1"/>
          <w:sz w:val="22"/>
          <w:szCs w:val="22"/>
          <w:rtl w:val="0"/>
        </w:rPr>
        <w:t xml:space="preserve">Mastering Basic Algorithms in the Python Language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683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Magnus Lie Hetland Paperback</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2014</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at </w:t>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https://link.springer.com/book/10.1007/978-1-4842-0055-1</w:t>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pStyle w:val="Heading3"/>
        <w:ind w:firstLine="100"/>
        <w:rPr/>
      </w:pPr>
      <w:r w:rsidDel="00000000" w:rsidR="00000000" w:rsidRPr="00000000">
        <w:rPr>
          <w:rtl w:val="0"/>
        </w:rPr>
        <w:t xml:space="preserve">Algorithm Design</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683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Jon Kleinberg and Eva Tardos Paperback</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00" w:right="258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2013 (Any edition/version of this book is fine) </w:t>
      </w:r>
      <w:hyperlink r:id="rId1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ww.am</w:t>
      </w:r>
      <w:hyperlink r:id="rId1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azon.</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com</w:t>
      </w:r>
      <w:hyperlink r:id="rId1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/Algorithm-Design-Kleinberg-Jon/dp/9332518645/</w:t>
        </w:r>
      </w:hyperlink>
      <w:r w:rsidDel="00000000" w:rsidR="00000000" w:rsidRPr="00000000">
        <w:rPr>
          <w:rtl w:val="0"/>
        </w:rPr>
      </w:r>
    </w:p>
    <w:p w:rsidR="00000000" w:rsidDel="00000000" w:rsidP="00000000" w:rsidRDefault="00000000" w:rsidRPr="00000000" w14:paraId="00000192">
      <w:pPr>
        <w:pStyle w:val="Heading1"/>
        <w:spacing w:before="69" w:lineRule="auto"/>
        <w:ind w:firstLine="100"/>
        <w:rPr/>
      </w:pPr>
      <w:r w:rsidDel="00000000" w:rsidR="00000000" w:rsidRPr="00000000">
        <w:rPr>
          <w:color w:val="cd0000"/>
          <w:rtl w:val="0"/>
        </w:rPr>
        <w:t xml:space="preserve">Participation Policy</w:t>
      </w: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100" w:right="11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Participation in discussions is an important aspect on the class. It is important that both students and instructional staff help foster an environment in which students feel safe asking questions, posing their opinions, and sharing their work for critique. If at any time you feel this environment is being threatened—by other students, the TA, or the professor—speak up and make your concerns heard. If you feel uncomfortable broaching this topic with the professor, you should feel free to voice your concerns to the Dean’s office.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00"/>
        <w:rPr/>
      </w:pPr>
      <w:r w:rsidDel="00000000" w:rsidR="00000000" w:rsidRPr="00000000">
        <w:rPr>
          <w:color w:val="cd0000"/>
          <w:rtl w:val="0"/>
        </w:rPr>
        <w:t xml:space="preserve">Collaboration Policies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100" w:right="4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are strongly encouraged to collaborate through discussing strategies for completing assignments, talking about the readings before class, and studying for the exams. However, all work that you turn in to me with your name on it must be in your own words or coded in your own style. Directly copied code or text from any other source MUST be cited. In any case, you must write up your solutions, in your own words. Furthermore, if you did collaborate on any problem, you must clearly list all of the collaborators in your submission. Handing in the same work for more than one course without explicit permission is forbidden.</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228" w:firstLine="0"/>
        <w:jc w:val="left"/>
        <w:rPr>
          <w:rFonts w:ascii="Calibri" w:cs="Calibri" w:eastAsia="Calibri" w:hAnsi="Calibri"/>
          <w:b w:val="0"/>
          <w:i w:val="0"/>
          <w:smallCaps w:val="0"/>
          <w:strike w:val="0"/>
          <w:color w:val="000000"/>
          <w:sz w:val="22"/>
          <w:szCs w:val="22"/>
          <w:u w:val="none"/>
          <w:shd w:fill="auto" w:val="clear"/>
          <w:vertAlign w:val="baseline"/>
        </w:rPr>
        <w:sectPr>
          <w:type w:val="nextPage"/>
          <w:pgSz w:h="15840" w:w="12240" w:orient="portrait"/>
          <w:pgMar w:bottom="280" w:top="1360" w:left="1340" w:right="1320" w:header="360" w:footer="36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Feel free to discuss general strategies, but any written work or code should be your own, in your own words/style. If you have collaborated on ideas leading up to the final solution, give each other credit on what you turn in, clearly labeling who contributed what ideas. Individuals should be able to explain the function of every aspect of group-produced work. Not understanding what plagiarism is does not constitute an excuse for committing it. You should familiarize yourself with the University’s policies on academic dishonesty at the beginning of the semester. If you have any doubts whatsoever about whether you are breaking the rules – ask!</w:t>
      </w:r>
    </w:p>
    <w:p w:rsidR="00000000" w:rsidDel="00000000" w:rsidP="00000000" w:rsidRDefault="00000000" w:rsidRPr="00000000" w14:paraId="0000019A">
      <w:pPr>
        <w:spacing w:before="81" w:lineRule="auto"/>
        <w:ind w:left="100" w:right="0" w:firstLine="0"/>
        <w:jc w:val="left"/>
        <w:rPr>
          <w:i w:val="1"/>
          <w:sz w:val="22"/>
          <w:szCs w:val="22"/>
        </w:rPr>
      </w:pPr>
      <w:r w:rsidDel="00000000" w:rsidR="00000000" w:rsidRPr="00000000">
        <w:rPr>
          <w:sz w:val="22"/>
          <w:szCs w:val="22"/>
          <w:rtl w:val="0"/>
        </w:rPr>
        <w:t xml:space="preserve">Any submitted work violating the collaboration policies WILL BE GIVEN A ZERO even if “by mistake.” Multiple mistakes </w:t>
      </w:r>
      <w:r w:rsidDel="00000000" w:rsidR="00000000" w:rsidRPr="00000000">
        <w:rPr>
          <w:i w:val="1"/>
          <w:sz w:val="22"/>
          <w:szCs w:val="22"/>
          <w:rtl w:val="0"/>
        </w:rPr>
        <w:t xml:space="preserve">will be sent to OSCCR for disciplinary review.</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spacing w:before="0" w:lineRule="auto"/>
        <w:ind w:left="100" w:right="114" w:firstLine="0"/>
        <w:jc w:val="left"/>
        <w:rPr>
          <w:i w:val="1"/>
          <w:sz w:val="22"/>
          <w:szCs w:val="22"/>
        </w:rPr>
      </w:pPr>
      <w:r w:rsidDel="00000000" w:rsidR="00000000" w:rsidRPr="00000000">
        <w:rPr>
          <w:sz w:val="22"/>
          <w:szCs w:val="22"/>
          <w:rtl w:val="0"/>
        </w:rPr>
        <w:t xml:space="preserve">To reiterate: </w:t>
      </w:r>
      <w:r w:rsidDel="00000000" w:rsidR="00000000" w:rsidRPr="00000000">
        <w:rPr>
          <w:b w:val="1"/>
          <w:sz w:val="22"/>
          <w:szCs w:val="22"/>
          <w:rtl w:val="0"/>
        </w:rPr>
        <w:t xml:space="preserve">plagiarism and cheating are strictly forbidden. No excuses, no exceptions</w:t>
      </w:r>
      <w:r w:rsidDel="00000000" w:rsidR="00000000" w:rsidRPr="00000000">
        <w:rPr>
          <w:b w:val="1"/>
          <w:i w:val="1"/>
          <w:sz w:val="22"/>
          <w:szCs w:val="22"/>
          <w:rtl w:val="0"/>
        </w:rPr>
        <w:t xml:space="preserve">. </w:t>
      </w:r>
      <w:r w:rsidDel="00000000" w:rsidR="00000000" w:rsidRPr="00000000">
        <w:rPr>
          <w:i w:val="1"/>
          <w:sz w:val="22"/>
          <w:szCs w:val="22"/>
          <w:rtl w:val="0"/>
        </w:rPr>
        <w:t xml:space="preserve">All incidents of plagiarism and cheating will be sent to OSCCR for disciplinary review.</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9E">
      <w:pPr>
        <w:pStyle w:val="Heading1"/>
        <w:ind w:firstLine="100"/>
        <w:rPr/>
      </w:pPr>
      <w:r w:rsidDel="00000000" w:rsidR="00000000" w:rsidRPr="00000000">
        <w:rPr>
          <w:color w:val="cd0000"/>
          <w:rtl w:val="0"/>
        </w:rPr>
        <w:t xml:space="preserve">Assignment Late Policy</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Assignments are due by 11:59pm on the due date marked on the schedule. It is your responsibility to determine whether or not it is worth spending the extra time on an assignment vs. turning in incomplete work for partial credit without penalty. Any exceptions to this policy (e.g. long-term illness or family emergencies) must be approved by the professor.</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22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Assignments will receive NO CREDIT if submitted after the solutions are posted. Any extensions MUST be granted via e-mail and with a specific new due date.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ONE extension will be granted per semester.</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A5">
      <w:pPr>
        <w:pStyle w:val="Heading1"/>
        <w:ind w:firstLine="100"/>
        <w:rPr/>
      </w:pPr>
      <w:r w:rsidDel="00000000" w:rsidR="00000000" w:rsidRPr="00000000">
        <w:rPr>
          <w:color w:val="cd0000"/>
          <w:rtl w:val="0"/>
        </w:rPr>
        <w:t xml:space="preserve">Student Resources</w:t>
      </w:r>
      <w:r w:rsidDel="00000000" w:rsidR="00000000" w:rsidRPr="00000000">
        <w:rPr>
          <w:rtl w:val="0"/>
        </w:rPr>
      </w:r>
    </w:p>
    <w:p w:rsidR="00000000" w:rsidDel="00000000" w:rsidP="00000000" w:rsidRDefault="00000000" w:rsidRPr="00000000" w14:paraId="000001A6">
      <w:pPr>
        <w:pStyle w:val="Heading2"/>
        <w:spacing w:before="301" w:lineRule="auto"/>
        <w:ind w:right="228" w:firstLine="100"/>
        <w:jc w:val="left"/>
        <w:rPr/>
      </w:pPr>
      <w:r w:rsidDel="00000000" w:rsidR="00000000" w:rsidRPr="00000000">
        <w:rPr>
          <w:b w:val="1"/>
          <w:rtl w:val="0"/>
        </w:rPr>
        <w:t xml:space="preserve">Special Accommodations/ADA</w:t>
      </w:r>
      <w:r w:rsidDel="00000000" w:rsidR="00000000" w:rsidRPr="00000000">
        <w:rPr>
          <w:b w:val="1"/>
          <w:sz w:val="22"/>
          <w:szCs w:val="22"/>
          <w:rtl w:val="0"/>
        </w:rPr>
        <w:t xml:space="preserve">: </w:t>
      </w:r>
      <w:r w:rsidDel="00000000" w:rsidR="00000000" w:rsidRPr="00000000">
        <w:rPr>
          <w:rtl w:val="0"/>
        </w:rPr>
        <w:t xml:space="preserve">In accordance with the Americans with Disabilities Act (ADA 1990), Northeastern University seeks to provide equal access to its programs, services, and activities. If you will need accommodations in this class, please contact the Disability Resource Center (</w:t>
      </w:r>
      <w:hyperlink r:id="rId15">
        <w:r w:rsidDel="00000000" w:rsidR="00000000" w:rsidRPr="00000000">
          <w:rPr>
            <w:rtl w:val="0"/>
          </w:rPr>
          <w:t xml:space="preserve">www.northeastern.edu/drc/)</w:t>
        </w:r>
      </w:hyperlink>
      <w:r w:rsidDel="00000000" w:rsidR="00000000" w:rsidRPr="00000000">
        <w:rPr>
          <w:rtl w:val="0"/>
        </w:rPr>
        <w:t xml:space="preserve"> </w:t>
      </w:r>
      <w:r w:rsidDel="00000000" w:rsidR="00000000" w:rsidRPr="00000000">
        <w:rPr>
          <w:i w:val="1"/>
          <w:rtl w:val="0"/>
        </w:rPr>
        <w:t xml:space="preserve">as soon as possible </w:t>
      </w:r>
      <w:r w:rsidDel="00000000" w:rsidR="00000000" w:rsidRPr="00000000">
        <w:rPr>
          <w:rtl w:val="0"/>
        </w:rPr>
        <w:t xml:space="preserve">to make appropriate arrangements, and please provide the course instructors with any necessary documentation. The University requires that you provide documentation of your disabilities to the DRC so that they may identify what accommodations are required, and arrange with the instructor to provide those on your behalf, as needed.</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A8">
      <w:pPr>
        <w:spacing w:before="0" w:lineRule="auto"/>
        <w:ind w:left="100" w:right="117" w:firstLine="0"/>
        <w:jc w:val="both"/>
        <w:rPr>
          <w:sz w:val="24"/>
          <w:szCs w:val="24"/>
        </w:rPr>
      </w:pPr>
      <w:r w:rsidDel="00000000" w:rsidR="00000000" w:rsidRPr="00000000">
        <w:rPr>
          <w:b w:val="1"/>
          <w:sz w:val="24"/>
          <w:szCs w:val="24"/>
          <w:rtl w:val="0"/>
        </w:rPr>
        <w:t xml:space="preserve">Academic Integrity: </w:t>
      </w:r>
      <w:r w:rsidDel="00000000" w:rsidR="00000000" w:rsidRPr="00000000">
        <w:rPr>
          <w:sz w:val="24"/>
          <w:szCs w:val="24"/>
          <w:rtl w:val="0"/>
        </w:rPr>
        <w:t xml:space="preserve">All students must adhere to the university’s Academic Integrity Policy, which can be found on the website of the Office of Student Conduct and Conflict Resolution (OSCCR), at </w:t>
      </w:r>
      <w:hyperlink r:id="rId16">
        <w:r w:rsidDel="00000000" w:rsidR="00000000" w:rsidRPr="00000000">
          <w:rPr>
            <w:color w:val="0000ff"/>
            <w:sz w:val="24"/>
            <w:szCs w:val="24"/>
            <w:u w:val="single"/>
            <w:rtl w:val="0"/>
          </w:rPr>
          <w:t xml:space="preserve">http://www.northeastern.edu/osccr/academicintegrity/index.html</w:t>
        </w:r>
      </w:hyperlink>
      <w:hyperlink r:id="rId17">
        <w:r w:rsidDel="00000000" w:rsidR="00000000" w:rsidRPr="00000000">
          <w:rPr>
            <w:sz w:val="24"/>
            <w:szCs w:val="24"/>
            <w:rtl w:val="0"/>
          </w:rPr>
          <w:t xml:space="preserve">.</w:t>
        </w:r>
      </w:hyperlink>
      <w:r w:rsidDel="00000000" w:rsidR="00000000" w:rsidRPr="00000000">
        <w:rPr>
          <w:sz w:val="24"/>
          <w:szCs w:val="24"/>
          <w:rtl w:val="0"/>
        </w:rPr>
        <w:t xml:space="preserve"> Please be particularly aware of the policy regarding plagiarism. As you probably know, plagiarism involves </w:t>
      </w:r>
      <w:r w:rsidDel="00000000" w:rsidR="00000000" w:rsidRPr="00000000">
        <w:rPr>
          <w:i w:val="1"/>
          <w:sz w:val="24"/>
          <w:szCs w:val="24"/>
          <w:rtl w:val="0"/>
        </w:rPr>
        <w:t xml:space="preserve">representing anyone else’s words or ideas as your own</w:t>
      </w:r>
      <w:r w:rsidDel="00000000" w:rsidR="00000000" w:rsidRPr="00000000">
        <w:rPr>
          <w:sz w:val="24"/>
          <w:szCs w:val="24"/>
          <w:rtl w:val="0"/>
        </w:rPr>
        <w:t xml:space="preserve">. It doesn’t matter where you got these ideas—from a book, on the web, from a fellow-student, from your mother. It doesn’t matter whether you quote the source directly or paraphrase it; if you are not the originator of the words or ideas, </w:t>
      </w:r>
      <w:r w:rsidDel="00000000" w:rsidR="00000000" w:rsidRPr="00000000">
        <w:rPr>
          <w:i w:val="1"/>
          <w:sz w:val="24"/>
          <w:szCs w:val="24"/>
          <w:rtl w:val="0"/>
        </w:rPr>
        <w:t xml:space="preserve">you must state clearly and specifically where they came from</w:t>
      </w:r>
      <w:r w:rsidDel="00000000" w:rsidR="00000000" w:rsidRPr="00000000">
        <w:rPr>
          <w:sz w:val="24"/>
          <w:szCs w:val="24"/>
          <w:rtl w:val="0"/>
        </w:rPr>
        <w:t xml:space="preserve">. Please consult an instructor if you have any confusion or concerns when preparing any of the assignments so that together. You can also consult the guide “Avoiding Plagiarism” on the NU Library Website at </w:t>
      </w:r>
      <w:hyperlink r:id="rId18">
        <w:r w:rsidDel="00000000" w:rsidR="00000000" w:rsidRPr="00000000">
          <w:rPr>
            <w:color w:val="0000ff"/>
            <w:sz w:val="24"/>
            <w:szCs w:val="24"/>
            <w:u w:val="single"/>
            <w:rtl w:val="0"/>
          </w:rPr>
          <w:t xml:space="preserve">http://www.lib.neu.edu/online_research/help/avoiding_plagiarism/</w:t>
        </w:r>
      </w:hyperlink>
      <w:hyperlink r:id="rId19">
        <w:r w:rsidDel="00000000" w:rsidR="00000000" w:rsidRPr="00000000">
          <w:rPr>
            <w:sz w:val="24"/>
            <w:szCs w:val="24"/>
            <w:rtl w:val="0"/>
          </w:rPr>
          <w:t xml:space="preserve">.</w:t>
        </w:r>
      </w:hyperlink>
      <w:r w:rsidDel="00000000" w:rsidR="00000000" w:rsidRPr="00000000">
        <w:rPr>
          <w:sz w:val="24"/>
          <w:szCs w:val="24"/>
          <w:rtl w:val="0"/>
        </w:rPr>
        <w:t xml:space="preserve"> If an academic integrity concern arises, one of the instructors will speak with you about it; if the discussion does not resolve the concern, we will refer the matter to OSCCR.</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pStyle w:val="Heading2"/>
        <w:spacing w:before="1" w:lineRule="auto"/>
        <w:ind w:firstLine="100"/>
        <w:rPr/>
        <w:sectPr>
          <w:type w:val="nextPage"/>
          <w:pgSz w:h="15840" w:w="12240" w:orient="portrait"/>
          <w:pgMar w:bottom="280" w:top="1360" w:left="1340" w:right="1320" w:header="360" w:footer="360"/>
        </w:sectPr>
      </w:pPr>
      <w:r w:rsidDel="00000000" w:rsidR="00000000" w:rsidRPr="00000000">
        <w:rPr>
          <w:b w:val="1"/>
          <w:rtl w:val="0"/>
        </w:rPr>
        <w:t xml:space="preserve">Writing Center: </w:t>
      </w:r>
      <w:r w:rsidDel="00000000" w:rsidR="00000000" w:rsidRPr="00000000">
        <w:rPr>
          <w:rtl w:val="0"/>
        </w:rPr>
        <w:t xml:space="preserve">The Northeastern University Writing Center, housed in the Department of English within the College of Social Sciences and Humanities, is open to any member of the</w:t>
      </w:r>
    </w:p>
    <w:p w:rsidR="00000000" w:rsidDel="00000000" w:rsidP="00000000" w:rsidRDefault="00000000" w:rsidRPr="00000000" w14:paraId="000001AB">
      <w:pPr>
        <w:spacing w:before="82" w:lineRule="auto"/>
        <w:ind w:left="100" w:right="117" w:firstLine="0"/>
        <w:jc w:val="both"/>
        <w:rPr>
          <w:sz w:val="24"/>
          <w:szCs w:val="24"/>
        </w:rPr>
      </w:pPr>
      <w:r w:rsidDel="00000000" w:rsidR="00000000" w:rsidRPr="00000000">
        <w:rPr>
          <w:sz w:val="24"/>
          <w:szCs w:val="24"/>
          <w:rtl w:val="0"/>
        </w:rPr>
        <w:t xml:space="preserve">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visit </w:t>
      </w:r>
      <w:hyperlink r:id="rId20">
        <w:r w:rsidDel="00000000" w:rsidR="00000000" w:rsidRPr="00000000">
          <w:rPr>
            <w:color w:val="0000ff"/>
            <w:sz w:val="24"/>
            <w:szCs w:val="24"/>
            <w:u w:val="single"/>
            <w:rtl w:val="0"/>
          </w:rPr>
          <w:t xml:space="preserve">http://www.northeastern.edu/writingcenter</w:t>
        </w:r>
      </w:hyperlink>
      <w:hyperlink r:id="rId21">
        <w:r w:rsidDel="00000000" w:rsidR="00000000" w:rsidRPr="00000000">
          <w:rPr>
            <w:sz w:val="24"/>
            <w:szCs w:val="24"/>
            <w:rtl w:val="0"/>
          </w:rPr>
          <w:t xml:space="preserve">/.</w:t>
        </w:r>
      </w:hyperlink>
      <w:r w:rsidDel="00000000" w:rsidR="00000000" w:rsidRPr="00000000">
        <w:rPr>
          <w:rtl w:val="0"/>
        </w:rPr>
      </w:r>
    </w:p>
    <w:sectPr>
      <w:type w:val="nextPage"/>
      <w:pgSz w:h="15840" w:w="12240" w:orient="portrait"/>
      <w:pgMar w:bottom="280" w:top="1360" w:left="134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82" w:hanging="183"/>
      </w:pPr>
      <w:rPr>
        <w:rFonts w:ascii="Calibri" w:cs="Calibri" w:eastAsia="Calibri" w:hAnsi="Calibri"/>
        <w:b w:val="0"/>
        <w:i w:val="0"/>
        <w:sz w:val="22"/>
        <w:szCs w:val="22"/>
      </w:rPr>
    </w:lvl>
    <w:lvl w:ilvl="1">
      <w:start w:val="0"/>
      <w:numFmt w:val="bullet"/>
      <w:lvlText w:val="•"/>
      <w:lvlJc w:val="left"/>
      <w:pPr>
        <w:ind w:left="1210" w:hanging="183"/>
      </w:pPr>
      <w:rPr/>
    </w:lvl>
    <w:lvl w:ilvl="2">
      <w:start w:val="0"/>
      <w:numFmt w:val="bullet"/>
      <w:lvlText w:val="•"/>
      <w:lvlJc w:val="left"/>
      <w:pPr>
        <w:ind w:left="2140" w:hanging="183"/>
      </w:pPr>
      <w:rPr/>
    </w:lvl>
    <w:lvl w:ilvl="3">
      <w:start w:val="0"/>
      <w:numFmt w:val="bullet"/>
      <w:lvlText w:val="•"/>
      <w:lvlJc w:val="left"/>
      <w:pPr>
        <w:ind w:left="3070" w:hanging="183"/>
      </w:pPr>
      <w:rPr/>
    </w:lvl>
    <w:lvl w:ilvl="4">
      <w:start w:val="0"/>
      <w:numFmt w:val="bullet"/>
      <w:lvlText w:val="•"/>
      <w:lvlJc w:val="left"/>
      <w:pPr>
        <w:ind w:left="4000" w:hanging="183"/>
      </w:pPr>
      <w:rPr/>
    </w:lvl>
    <w:lvl w:ilvl="5">
      <w:start w:val="0"/>
      <w:numFmt w:val="bullet"/>
      <w:lvlText w:val="•"/>
      <w:lvlJc w:val="left"/>
      <w:pPr>
        <w:ind w:left="4930" w:hanging="183"/>
      </w:pPr>
      <w:rPr/>
    </w:lvl>
    <w:lvl w:ilvl="6">
      <w:start w:val="0"/>
      <w:numFmt w:val="bullet"/>
      <w:lvlText w:val="•"/>
      <w:lvlJc w:val="left"/>
      <w:pPr>
        <w:ind w:left="5860" w:hanging="183"/>
      </w:pPr>
      <w:rPr/>
    </w:lvl>
    <w:lvl w:ilvl="7">
      <w:start w:val="0"/>
      <w:numFmt w:val="bullet"/>
      <w:lvlText w:val="•"/>
      <w:lvlJc w:val="left"/>
      <w:pPr>
        <w:ind w:left="6790" w:hanging="183"/>
      </w:pPr>
      <w:rPr/>
    </w:lvl>
    <w:lvl w:ilvl="8">
      <w:start w:val="0"/>
      <w:numFmt w:val="bullet"/>
      <w:lvlText w:val="•"/>
      <w:lvlJc w:val="left"/>
      <w:pPr>
        <w:ind w:left="7720" w:hanging="183"/>
      </w:pPr>
      <w:rPr/>
    </w:lvl>
  </w:abstractNum>
  <w:abstractNum w:abstractNumId="2">
    <w:lvl w:ilvl="0">
      <w:start w:val="0"/>
      <w:numFmt w:val="bullet"/>
      <w:lvlText w:val="●"/>
      <w:lvlJc w:val="left"/>
      <w:pPr>
        <w:ind w:left="820" w:hanging="360"/>
      </w:pPr>
      <w:rPr>
        <w:rFonts w:ascii="Noto Sans Symbols" w:cs="Noto Sans Symbols" w:eastAsia="Noto Sans Symbols" w:hAnsi="Noto Sans Symbols"/>
        <w:b w:val="0"/>
        <w:i w:val="0"/>
        <w:sz w:val="22"/>
        <w:szCs w:val="22"/>
      </w:rPr>
    </w:lvl>
    <w:lvl w:ilvl="1">
      <w:start w:val="0"/>
      <w:numFmt w:val="bullet"/>
      <w:lvlText w:val="•"/>
      <w:lvlJc w:val="left"/>
      <w:pPr>
        <w:ind w:left="1696" w:hanging="360"/>
      </w:pPr>
      <w:rPr/>
    </w:lvl>
    <w:lvl w:ilvl="2">
      <w:start w:val="0"/>
      <w:numFmt w:val="bullet"/>
      <w:lvlText w:val="•"/>
      <w:lvlJc w:val="left"/>
      <w:pPr>
        <w:ind w:left="2572" w:hanging="360"/>
      </w:pPr>
      <w:rPr/>
    </w:lvl>
    <w:lvl w:ilvl="3">
      <w:start w:val="0"/>
      <w:numFmt w:val="bullet"/>
      <w:lvlText w:val="•"/>
      <w:lvlJc w:val="left"/>
      <w:pPr>
        <w:ind w:left="3448" w:hanging="360"/>
      </w:pPr>
      <w:rPr/>
    </w:lvl>
    <w:lvl w:ilvl="4">
      <w:start w:val="0"/>
      <w:numFmt w:val="bullet"/>
      <w:lvlText w:val="•"/>
      <w:lvlJc w:val="left"/>
      <w:pPr>
        <w:ind w:left="4324" w:hanging="360"/>
      </w:pPr>
      <w:rPr/>
    </w:lvl>
    <w:lvl w:ilvl="5">
      <w:start w:val="0"/>
      <w:numFmt w:val="bullet"/>
      <w:lvlText w:val="•"/>
      <w:lvlJc w:val="left"/>
      <w:pPr>
        <w:ind w:left="5200" w:hanging="360"/>
      </w:pPr>
      <w:rPr/>
    </w:lvl>
    <w:lvl w:ilvl="6">
      <w:start w:val="0"/>
      <w:numFmt w:val="bullet"/>
      <w:lvlText w:val="•"/>
      <w:lvlJc w:val="left"/>
      <w:pPr>
        <w:ind w:left="6076" w:hanging="360"/>
      </w:pPr>
      <w:rPr/>
    </w:lvl>
    <w:lvl w:ilvl="7">
      <w:start w:val="0"/>
      <w:numFmt w:val="bullet"/>
      <w:lvlText w:val="•"/>
      <w:lvlJc w:val="left"/>
      <w:pPr>
        <w:ind w:left="6952" w:hanging="360"/>
      </w:pPr>
      <w:rPr/>
    </w:lvl>
    <w:lvl w:ilvl="8">
      <w:start w:val="0"/>
      <w:numFmt w:val="bullet"/>
      <w:lvlText w:val="•"/>
      <w:lvlJc w:val="left"/>
      <w:pPr>
        <w:ind w:left="7828"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Calibri" w:cs="Calibri" w:eastAsia="Calibri" w:hAnsi="Calibri"/>
      <w:sz w:val="28"/>
      <w:szCs w:val="28"/>
    </w:rPr>
  </w:style>
  <w:style w:type="paragraph" w:styleId="Heading2">
    <w:name w:val="heading 2"/>
    <w:basedOn w:val="Normal"/>
    <w:next w:val="Normal"/>
    <w:pPr>
      <w:ind w:left="100" w:right="117"/>
      <w:jc w:val="both"/>
    </w:pPr>
    <w:rPr>
      <w:rFonts w:ascii="Calibri" w:cs="Calibri" w:eastAsia="Calibri" w:hAnsi="Calibri"/>
      <w:sz w:val="24"/>
      <w:szCs w:val="24"/>
    </w:rPr>
  </w:style>
  <w:style w:type="paragraph" w:styleId="Heading3">
    <w:name w:val="heading 3"/>
    <w:basedOn w:val="Normal"/>
    <w:next w:val="Normal"/>
    <w:pPr>
      <w:ind w:left="100"/>
    </w:pPr>
    <w:rPr>
      <w:rFonts w:ascii="Calibri" w:cs="Calibri" w:eastAsia="Calibri" w:hAnsi="Calibri"/>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634" w:lineRule="auto"/>
      <w:ind w:left="1170" w:right="1189"/>
      <w:jc w:val="center"/>
    </w:pPr>
    <w:rPr>
      <w:rFonts w:ascii="Calibri" w:cs="Calibri" w:eastAsia="Calibri" w:hAnsi="Calibri"/>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ortheastern.edu/writingcenter/" TargetMode="External"/><Relationship Id="rId11" Type="http://schemas.openxmlformats.org/officeDocument/2006/relationships/image" Target="media/image1.png"/><Relationship Id="rId10" Type="http://schemas.openxmlformats.org/officeDocument/2006/relationships/hyperlink" Target="mailto:ni.brown@neu.edu" TargetMode="External"/><Relationship Id="rId21" Type="http://schemas.openxmlformats.org/officeDocument/2006/relationships/hyperlink" Target="http://www.northeastern.edu/writingcenter/" TargetMode="External"/><Relationship Id="rId13" Type="http://schemas.openxmlformats.org/officeDocument/2006/relationships/hyperlink" Target="http://www.amazon.com/Algorithm-Design-Kleinberg-Jon/dp/9332518645/" TargetMode="External"/><Relationship Id="rId12" Type="http://schemas.openxmlformats.org/officeDocument/2006/relationships/hyperlink" Target="http://www.amazon.com/Algorithm-Design-Kleinberg-Jon/dp/933251864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i.brown@neu.edu" TargetMode="External"/><Relationship Id="rId15" Type="http://schemas.openxmlformats.org/officeDocument/2006/relationships/hyperlink" Target="http://www.northeastern.edu/drc/)" TargetMode="External"/><Relationship Id="rId14" Type="http://schemas.openxmlformats.org/officeDocument/2006/relationships/hyperlink" Target="http://www.amazon.com/Algorithm-Design-Kleinberg-Jon/dp/9332518645/" TargetMode="External"/><Relationship Id="rId17" Type="http://schemas.openxmlformats.org/officeDocument/2006/relationships/hyperlink" Target="http://www.northeastern.edu/osccr/academicintegrity/index.html" TargetMode="External"/><Relationship Id="rId16" Type="http://schemas.openxmlformats.org/officeDocument/2006/relationships/hyperlink" Target="http://www.northeastern.edu/osccr/academicintegrity/index.html" TargetMode="External"/><Relationship Id="rId5" Type="http://schemas.openxmlformats.org/officeDocument/2006/relationships/styles" Target="styles.xml"/><Relationship Id="rId19" Type="http://schemas.openxmlformats.org/officeDocument/2006/relationships/hyperlink" Target="http://www.lib.neu.edu/online_research/help/avoiding_plagiarism/" TargetMode="External"/><Relationship Id="rId6" Type="http://schemas.openxmlformats.org/officeDocument/2006/relationships/hyperlink" Target="mailto:ni.brown@neu.edu" TargetMode="External"/><Relationship Id="rId18" Type="http://schemas.openxmlformats.org/officeDocument/2006/relationships/hyperlink" Target="http://www.lib.neu.edu/online_research/help/avoiding_plagiarism/" TargetMode="External"/><Relationship Id="rId7" Type="http://schemas.openxmlformats.org/officeDocument/2006/relationships/hyperlink" Target="mailto:brown.ni@husky.neu.edu" TargetMode="External"/><Relationship Id="rId8" Type="http://schemas.openxmlformats.org/officeDocument/2006/relationships/hyperlink" Target="https://github.com/nikbearbrown/INFO_6205_Program_Structure_and_Algorith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