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cd0000"/>
          <w:sz w:val="52"/>
          <w:szCs w:val="52"/>
          <w:u w:val="none"/>
          <w:shd w:fill="auto" w:val="clear"/>
          <w:vertAlign w:val="baseline"/>
        </w:rPr>
      </w:pPr>
      <w:r w:rsidDel="00000000" w:rsidR="00000000" w:rsidRPr="00000000">
        <w:rPr>
          <w:rFonts w:ascii="Calibri" w:cs="Calibri" w:eastAsia="Calibri" w:hAnsi="Calibri"/>
          <w:color w:val="cd0000"/>
          <w:sz w:val="52"/>
          <w:szCs w:val="52"/>
          <w:rtl w:val="0"/>
        </w:rPr>
        <w:t xml:space="preserve"> INFO 7375</w:t>
      </w:r>
      <w:r w:rsidDel="00000000" w:rsidR="00000000" w:rsidRPr="00000000">
        <w:rPr>
          <w:rFonts w:ascii="Calibri" w:cs="Calibri" w:eastAsia="Calibri" w:hAnsi="Calibri"/>
          <w:b w:val="0"/>
          <w:bCs w:val="0"/>
          <w:i w:val="0"/>
          <w:iCs w:val="0"/>
          <w:smallCaps w:val="0"/>
          <w:strike w:val="0"/>
          <w:color w:val="cd0000"/>
          <w:sz w:val="52"/>
          <w:szCs w:val="52"/>
          <w:u w:val="none"/>
          <w:shd w:fill="auto" w:val="clear"/>
          <w:vertAlign w:val="baseline"/>
          <w:rtl w:val="0"/>
        </w:rPr>
        <w:t xml:space="preserve"> </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cd0000"/>
          <w:sz w:val="52"/>
          <w:szCs w:val="52"/>
          <w:u w:val="none"/>
          <w:shd w:fill="auto" w:val="clear"/>
          <w:vertAlign w:val="baseline"/>
        </w:rPr>
      </w:pPr>
      <w:r w:rsidDel="00000000" w:rsidR="00000000" w:rsidRPr="00000000">
        <w:rPr>
          <w:rFonts w:ascii="Calibri" w:cs="Calibri" w:eastAsia="Calibri" w:hAnsi="Calibri"/>
          <w:color w:val="cd0000"/>
          <w:sz w:val="52"/>
          <w:szCs w:val="52"/>
          <w:rtl w:val="0"/>
        </w:rPr>
        <w:t xml:space="preserve">Prompt Engineering for Generative AI</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cd0000"/>
          <w:sz w:val="36"/>
          <w:szCs w:val="36"/>
          <w:u w:val="none"/>
          <w:shd w:fill="auto" w:val="clear"/>
          <w:vertAlign w:val="baseline"/>
        </w:rPr>
      </w:pPr>
      <w:r w:rsidDel="00000000" w:rsidR="00000000" w:rsidRPr="00000000">
        <w:rPr>
          <w:rFonts w:ascii="Calibri" w:cs="Calibri" w:eastAsia="Calibri" w:hAnsi="Calibri"/>
          <w:b w:val="0"/>
          <w:bCs w:val="0"/>
          <w:i w:val="0"/>
          <w:iCs w:val="0"/>
          <w:smallCaps w:val="0"/>
          <w:strike w:val="0"/>
          <w:color w:val="cd0000"/>
          <w:sz w:val="36"/>
          <w:szCs w:val="36"/>
          <w:u w:val="none"/>
          <w:shd w:fill="auto" w:val="clear"/>
          <w:vertAlign w:val="baseline"/>
          <w:rtl w:val="0"/>
        </w:rPr>
        <w:t xml:space="preserve">Course Syllabus</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cd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cd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cd0000"/>
          <w:sz w:val="28"/>
          <w:szCs w:val="28"/>
          <w:u w:val="none"/>
          <w:shd w:fill="auto" w:val="clear"/>
          <w:vertAlign w:val="baseline"/>
          <w:rtl w:val="0"/>
        </w:rPr>
        <w:t xml:space="preserve">Course Information </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Professor: Nik Bear Brown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Email: ni.brown@neu.edu</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Office:  505A Dana Hall</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Office hours: </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Through Zoom by Appointment</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Note: I am also a master’s student at Northeastern. Do not send e-mail to my student e-mail </w:t>
      </w:r>
      <w:hyperlink r:id="rId6">
        <w:r w:rsidDel="00000000" w:rsidR="00000000" w:rsidRPr="00000000">
          <w:rPr>
            <w:rFonts w:ascii="Calibri" w:cs="Calibri" w:eastAsia="Calibri" w:hAnsi="Calibri"/>
            <w:i w:val="0"/>
            <w:iCs w:val="0"/>
            <w:smallCaps w:val="0"/>
            <w:strike w:val="0"/>
            <w:color w:val="0000ff"/>
            <w:sz w:val="22"/>
            <w:szCs w:val="22"/>
            <w:u w:val="single"/>
            <w:shd w:fill="auto" w:val="clear"/>
            <w:vertAlign w:val="baseline"/>
            <w:rtl w:val="0"/>
          </w:rPr>
          <w:t xml:space="preserve">brown.ni@husky.neu.edu</w:t>
        </w:r>
      </w:hyperlink>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 as I almost never read that e-mail.</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sz w:val="22"/>
          <w:szCs w:val="22"/>
          <w:rtl w:val="0"/>
        </w:rPr>
        <w:t xml:space="preserve">All classes will be held on- ground in Boston.</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Course website: Canvas</w:t>
      </w:r>
    </w:p>
    <w:p w:rsidR="00000000" w:rsidDel="00000000" w:rsidP="00000000" w:rsidRDefault="00000000" w:rsidRPr="00000000" w14:paraId="00000011">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cd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cd0000"/>
          <w:sz w:val="22"/>
          <w:szCs w:val="22"/>
          <w:u w:val="none"/>
          <w:shd w:fill="auto" w:val="clear"/>
          <w:vertAlign w:val="baseline"/>
          <w:rtl w:val="0"/>
        </w:rPr>
        <w:t xml:space="preserve">Course Prerequisites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strong programming background is required.  A commitment to do independent research.</w:t>
      </w:r>
      <w:r w:rsidDel="00000000" w:rsidR="00000000" w:rsidRPr="00000000">
        <w:rPr>
          <w:rtl w:val="0"/>
        </w:rPr>
      </w:r>
    </w:p>
    <w:p w:rsidR="00000000" w:rsidDel="00000000" w:rsidP="00000000" w:rsidRDefault="00000000" w:rsidRPr="00000000" w14:paraId="00000015">
      <w:pPr>
        <w:rPr>
          <w:rFonts w:ascii="Calibri" w:cs="Calibri" w:eastAsia="Calibri" w:hAnsi="Calibri"/>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2"/>
        <w:spacing w:after="80" w:before="360" w:lineRule="auto"/>
        <w:rPr>
          <w:rFonts w:ascii="Calibri" w:cs="Calibri" w:eastAsia="Calibri" w:hAnsi="Calibri"/>
          <w:sz w:val="34"/>
          <w:szCs w:val="34"/>
        </w:rPr>
      </w:pPr>
      <w:bookmarkStart w:colFirst="0" w:colLast="0" w:name="_ofqvea6utwhq" w:id="0"/>
      <w:bookmarkEnd w:id="0"/>
      <w:r w:rsidDel="00000000" w:rsidR="00000000" w:rsidRPr="00000000">
        <w:rPr>
          <w:rFonts w:ascii="Calibri" w:cs="Calibri" w:eastAsia="Calibri" w:hAnsi="Calibri"/>
          <w:sz w:val="34"/>
          <w:szCs w:val="34"/>
          <w:rtl w:val="0"/>
        </w:rPr>
        <w:t xml:space="preserve">Course Description</w:t>
      </w:r>
    </w:p>
    <w:p w:rsidR="00000000" w:rsidDel="00000000" w:rsidP="00000000" w:rsidRDefault="00000000" w:rsidRPr="00000000" w14:paraId="00000017">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Welcome to the world of Prompt Engineering and Fine-Tuning for Generative AI with Large Language Models (LLMs), where we delve deep into the art and science of crafting prompts that drive LLMs to create captivating and context-aware content. In this comprehensive course, you'll not only master the essential techniques for effective prompt engineering but also gain expertise in the fine-tuning and configuration of LLMs. This dual skill set will empower you to harness the full potential of AI-driven creativity and problem-solving across a wide range of domains.</w:t>
      </w:r>
    </w:p>
    <w:p w:rsidR="00000000" w:rsidDel="00000000" w:rsidP="00000000" w:rsidRDefault="00000000" w:rsidRPr="00000000" w14:paraId="00000018">
      <w:pPr>
        <w:spacing w:after="240" w:befor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Course Highlights:</w:t>
      </w:r>
    </w:p>
    <w:p w:rsidR="00000000" w:rsidDel="00000000" w:rsidP="00000000" w:rsidRDefault="00000000" w:rsidRPr="00000000" w14:paraId="00000019">
      <w:pPr>
        <w:numPr>
          <w:ilvl w:val="0"/>
          <w:numId w:val="16"/>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Prompt Engineering Mastery:</w:t>
      </w:r>
      <w:r w:rsidDel="00000000" w:rsidR="00000000" w:rsidRPr="00000000">
        <w:rPr>
          <w:rFonts w:ascii="Calibri" w:cs="Calibri" w:eastAsia="Calibri" w:hAnsi="Calibri"/>
          <w:sz w:val="22"/>
          <w:szCs w:val="22"/>
          <w:rtl w:val="0"/>
        </w:rPr>
        <w:t xml:space="preserve"> Learn the principles of creating prompts that elicit desired responses from LLMs, whether you're generating text, code, or creative content.</w:t>
      </w:r>
    </w:p>
    <w:p w:rsidR="00000000" w:rsidDel="00000000" w:rsidP="00000000" w:rsidRDefault="00000000" w:rsidRPr="00000000" w14:paraId="0000001A">
      <w:pPr>
        <w:numPr>
          <w:ilvl w:val="0"/>
          <w:numId w:val="16"/>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Fine-Tuning Expertise:</w:t>
      </w:r>
      <w:r w:rsidDel="00000000" w:rsidR="00000000" w:rsidRPr="00000000">
        <w:rPr>
          <w:rFonts w:ascii="Calibri" w:cs="Calibri" w:eastAsia="Calibri" w:hAnsi="Calibri"/>
          <w:sz w:val="22"/>
          <w:szCs w:val="22"/>
          <w:rtl w:val="0"/>
        </w:rPr>
        <w:t xml:space="preserve"> Explore the intricate process of fine-tuning LLMs, optimizing them for specific tasks, domains, and applications.</w:t>
      </w:r>
    </w:p>
    <w:p w:rsidR="00000000" w:rsidDel="00000000" w:rsidP="00000000" w:rsidRDefault="00000000" w:rsidRPr="00000000" w14:paraId="0000001B">
      <w:pPr>
        <w:numPr>
          <w:ilvl w:val="0"/>
          <w:numId w:val="16"/>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Real-World Applications:</w:t>
      </w:r>
      <w:r w:rsidDel="00000000" w:rsidR="00000000" w:rsidRPr="00000000">
        <w:rPr>
          <w:rFonts w:ascii="Calibri" w:cs="Calibri" w:eastAsia="Calibri" w:hAnsi="Calibri"/>
          <w:sz w:val="22"/>
          <w:szCs w:val="22"/>
          <w:rtl w:val="0"/>
        </w:rPr>
        <w:t xml:space="preserve"> Apply your skills to real-world scenarios, from content creation and decision support to interactive media and beyond.</w:t>
      </w:r>
    </w:p>
    <w:p w:rsidR="00000000" w:rsidDel="00000000" w:rsidP="00000000" w:rsidRDefault="00000000" w:rsidRPr="00000000" w14:paraId="0000001C">
      <w:pPr>
        <w:numPr>
          <w:ilvl w:val="0"/>
          <w:numId w:val="16"/>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Ethical Considerations:</w:t>
      </w:r>
      <w:r w:rsidDel="00000000" w:rsidR="00000000" w:rsidRPr="00000000">
        <w:rPr>
          <w:rFonts w:ascii="Calibri" w:cs="Calibri" w:eastAsia="Calibri" w:hAnsi="Calibri"/>
          <w:sz w:val="22"/>
          <w:szCs w:val="22"/>
          <w:rtl w:val="0"/>
        </w:rPr>
        <w:t xml:space="preserve"> Discuss the ethical implications of AI-generated content and responsible AI usage in media production.</w:t>
      </w:r>
    </w:p>
    <w:p w:rsidR="00000000" w:rsidDel="00000000" w:rsidP="00000000" w:rsidRDefault="00000000" w:rsidRPr="00000000" w14:paraId="0000001D">
      <w:pPr>
        <w:numPr>
          <w:ilvl w:val="0"/>
          <w:numId w:val="16"/>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Hands-On Experience:</w:t>
      </w:r>
      <w:r w:rsidDel="00000000" w:rsidR="00000000" w:rsidRPr="00000000">
        <w:rPr>
          <w:rFonts w:ascii="Calibri" w:cs="Calibri" w:eastAsia="Calibri" w:hAnsi="Calibri"/>
          <w:sz w:val="22"/>
          <w:szCs w:val="22"/>
          <w:rtl w:val="0"/>
        </w:rPr>
        <w:t xml:space="preserve"> Engage in practical exercises, assignments, and projects to reinforce your learning and gain practical experience in prompt engineering and LLM fine-tuning.</w:t>
      </w:r>
    </w:p>
    <w:p w:rsidR="00000000" w:rsidDel="00000000" w:rsidP="00000000" w:rsidRDefault="00000000" w:rsidRPr="00000000" w14:paraId="0000001E">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By the end of this course, you will not only be proficient in the art of prompt engineering for generative AI but also equipped with the skills to configure and fine-tune LLMs, enabling you to unleash the power of AI-driven creativity and problem-solving across diverse domains. Join us on this transformative journey into the realm of AI-driven creativity and problem-solving.</w:t>
      </w:r>
    </w:p>
    <w:p w:rsidR="00000000" w:rsidDel="00000000" w:rsidP="00000000" w:rsidRDefault="00000000" w:rsidRPr="00000000" w14:paraId="0000001F">
      <w:pPr>
        <w:spacing w:after="240" w:before="240" w:lineRule="auto"/>
        <w:rPr>
          <w:rFonts w:ascii="Calibri" w:cs="Calibri" w:eastAsia="Calibri" w:hAnsi="Calibri"/>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0">
      <w:pPr>
        <w:pStyle w:val="Heading2"/>
        <w:spacing w:after="80" w:before="360" w:lineRule="auto"/>
        <w:rPr>
          <w:rFonts w:ascii="Calibri" w:cs="Calibri" w:eastAsia="Calibri" w:hAnsi="Calibri"/>
          <w:sz w:val="34"/>
          <w:szCs w:val="34"/>
        </w:rPr>
      </w:pPr>
      <w:bookmarkStart w:colFirst="0" w:colLast="0" w:name="_jigrb4xbci7y" w:id="1"/>
      <w:bookmarkEnd w:id="1"/>
      <w:r w:rsidDel="00000000" w:rsidR="00000000" w:rsidRPr="00000000">
        <w:rPr>
          <w:rFonts w:ascii="Calibri" w:cs="Calibri" w:eastAsia="Calibri" w:hAnsi="Calibri"/>
          <w:sz w:val="34"/>
          <w:szCs w:val="34"/>
          <w:rtl w:val="0"/>
        </w:rPr>
        <w:t xml:space="preserve">Learning Objectives</w:t>
      </w:r>
    </w:p>
    <w:p w:rsidR="00000000" w:rsidDel="00000000" w:rsidP="00000000" w:rsidRDefault="00000000" w:rsidRPr="00000000" w14:paraId="00000021">
      <w:pPr>
        <w:pStyle w:val="Heading3"/>
        <w:keepNext w:val="0"/>
        <w:keepLines w:val="0"/>
        <w:rPr>
          <w:rFonts w:ascii="Calibri" w:cs="Calibri" w:eastAsia="Calibri" w:hAnsi="Calibri"/>
          <w:sz w:val="26"/>
          <w:szCs w:val="26"/>
        </w:rPr>
      </w:pPr>
      <w:bookmarkStart w:colFirst="0" w:colLast="0" w:name="_ungrvm9wgkdo" w:id="2"/>
      <w:bookmarkEnd w:id="2"/>
      <w:r w:rsidDel="00000000" w:rsidR="00000000" w:rsidRPr="00000000">
        <w:rPr>
          <w:rFonts w:ascii="Calibri" w:cs="Calibri" w:eastAsia="Calibri" w:hAnsi="Calibri"/>
          <w:sz w:val="26"/>
          <w:szCs w:val="26"/>
          <w:rtl w:val="0"/>
        </w:rPr>
        <w:t xml:space="preserve">Module 1: Introduction to LLMs and Prompting</w:t>
      </w:r>
    </w:p>
    <w:p w:rsidR="00000000" w:rsidDel="00000000" w:rsidP="00000000" w:rsidRDefault="00000000" w:rsidRPr="00000000" w14:paraId="00000022">
      <w:pPr>
        <w:numPr>
          <w:ilvl w:val="0"/>
          <w:numId w:val="3"/>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Unveiling Large Language Models (LLMs): Their capabilities, use cases, and historical context.</w:t>
      </w:r>
    </w:p>
    <w:p w:rsidR="00000000" w:rsidDel="00000000" w:rsidP="00000000" w:rsidRDefault="00000000" w:rsidRPr="00000000" w14:paraId="00000023">
      <w:pPr>
        <w:numPr>
          <w:ilvl w:val="0"/>
          <w:numId w:val="3"/>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Understanding randomness in LLM output and setting the stage for effective prompt engineering.</w:t>
      </w:r>
    </w:p>
    <w:p w:rsidR="00000000" w:rsidDel="00000000" w:rsidP="00000000" w:rsidRDefault="00000000" w:rsidRPr="00000000" w14:paraId="00000024">
      <w:pPr>
        <w:numPr>
          <w:ilvl w:val="0"/>
          <w:numId w:val="3"/>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Creating Your First Prompts: A hands-on initiation into the world of AI-powered content generation.</w:t>
      </w:r>
    </w:p>
    <w:p w:rsidR="00000000" w:rsidDel="00000000" w:rsidP="00000000" w:rsidRDefault="00000000" w:rsidRPr="00000000" w14:paraId="00000025">
      <w:pPr>
        <w:pStyle w:val="Heading3"/>
        <w:keepNext w:val="0"/>
        <w:keepLines w:val="0"/>
        <w:rPr>
          <w:rFonts w:ascii="Calibri" w:cs="Calibri" w:eastAsia="Calibri" w:hAnsi="Calibri"/>
          <w:sz w:val="26"/>
          <w:szCs w:val="26"/>
        </w:rPr>
      </w:pPr>
      <w:bookmarkStart w:colFirst="0" w:colLast="0" w:name="_p5rtzcl48r31" w:id="3"/>
      <w:bookmarkEnd w:id="3"/>
      <w:r w:rsidDel="00000000" w:rsidR="00000000" w:rsidRPr="00000000">
        <w:rPr>
          <w:rFonts w:ascii="Calibri" w:cs="Calibri" w:eastAsia="Calibri" w:hAnsi="Calibri"/>
          <w:sz w:val="26"/>
          <w:szCs w:val="26"/>
          <w:rtl w:val="0"/>
        </w:rPr>
        <w:t xml:space="preserve">Module 2: The Art of Prompt Engineering</w:t>
      </w:r>
    </w:p>
    <w:p w:rsidR="00000000" w:rsidDel="00000000" w:rsidP="00000000" w:rsidRDefault="00000000" w:rsidRPr="00000000" w14:paraId="00000026">
      <w:pPr>
        <w:numPr>
          <w:ilvl w:val="0"/>
          <w:numId w:val="13"/>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Deciphering the Essence of a Prompt: What is a prompt, and how can it be tailored to your needs?</w:t>
      </w:r>
    </w:p>
    <w:p w:rsidR="00000000" w:rsidDel="00000000" w:rsidP="00000000" w:rsidRDefault="00000000" w:rsidRPr="00000000" w14:paraId="00000027">
      <w:pPr>
        <w:numPr>
          <w:ilvl w:val="0"/>
          <w:numId w:val="13"/>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Exploring Prompt Patterns: Unraveling the Persona Pattern, Question Refinement Pattern, Cognitive Verifier Pattern, Audience Persona Pattern, and more.</w:t>
      </w:r>
    </w:p>
    <w:p w:rsidR="00000000" w:rsidDel="00000000" w:rsidP="00000000" w:rsidRDefault="00000000" w:rsidRPr="00000000" w14:paraId="00000028">
      <w:pPr>
        <w:numPr>
          <w:ilvl w:val="0"/>
          <w:numId w:val="13"/>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Applying Prompt Patterns: Crafting prompts for various scenarios, including Few-shot Examples, Chain of Thought Prompting, and Game Play Patterns.</w:t>
      </w:r>
    </w:p>
    <w:p w:rsidR="00000000" w:rsidDel="00000000" w:rsidP="00000000" w:rsidRDefault="00000000" w:rsidRPr="00000000" w14:paraId="00000029">
      <w:pPr>
        <w:spacing w:after="240" w:before="240" w:lineRule="auto"/>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Delivered via YouTube video theory under this course's flipped-classroom model. In-class time in Weeks 3–8 is reserved for hands-on agentic-tool work — see Course Schedule.</w:t>
      </w:r>
    </w:p>
    <w:p w:rsidR="00000000" w:rsidDel="00000000" w:rsidP="00000000" w:rsidRDefault="00000000" w:rsidRPr="00000000" w14:paraId="0000002A">
      <w:pPr>
        <w:pStyle w:val="Heading3"/>
        <w:keepNext w:val="0"/>
        <w:keepLines w:val="0"/>
        <w:rPr>
          <w:rFonts w:ascii="Calibri" w:cs="Calibri" w:eastAsia="Calibri" w:hAnsi="Calibri"/>
          <w:sz w:val="26"/>
          <w:szCs w:val="26"/>
        </w:rPr>
      </w:pPr>
      <w:bookmarkStart w:colFirst="0" w:colLast="0" w:name="_iump316f04if" w:id="4"/>
      <w:bookmarkEnd w:id="4"/>
      <w:r w:rsidDel="00000000" w:rsidR="00000000" w:rsidRPr="00000000">
        <w:rPr>
          <w:rFonts w:ascii="Calibri" w:cs="Calibri" w:eastAsia="Calibri" w:hAnsi="Calibri"/>
          <w:sz w:val="26"/>
          <w:szCs w:val="26"/>
          <w:rtl w:val="0"/>
        </w:rPr>
        <w:t xml:space="preserve">Module 3: Advanced Integration Techniques for LLMs</w:t>
      </w:r>
    </w:p>
    <w:p w:rsidR="00000000" w:rsidDel="00000000" w:rsidP="00000000" w:rsidRDefault="00000000" w:rsidRPr="00000000" w14:paraId="0000002B">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module delves into sophisticated methods for augmenting LLMs with vector databases and LangChain. It covers the essentials of vector databases, including their significance in handling high-dimensional data and the process of embedding textual data for enhanced semantic search capabilities. Additionally, the module explores the creation of semantic search applications, focusing on best practices for indexing and querying.</w:t>
      </w:r>
    </w:p>
    <w:p w:rsidR="00000000" w:rsidDel="00000000" w:rsidP="00000000" w:rsidRDefault="00000000" w:rsidRPr="00000000" w14:paraId="0000002C">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the segment on LangChain, learners will explore its architecture and utility in building advanced LLM applications, alongside practical setup guidance and development of applications that integrate LLM capabilities with external data sources and APIs. The module also addresses advanced techniques and best practices for LangChain use, culminating in case studies that highlight real-world implementations and solutions to encountered challenges.</w:t>
      </w:r>
    </w:p>
    <w:p w:rsidR="00000000" w:rsidDel="00000000" w:rsidP="00000000" w:rsidRDefault="00000000" w:rsidRPr="00000000" w14:paraId="0000002D">
      <w:pPr>
        <w:spacing w:after="240" w:before="240" w:lineRule="auto"/>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Delivered via YouTube video theory under this course's flipped-classroom model. In-class time in Weeks 3–8 is reserved for hands-on agentic-tool work — see Course Schedule.</w:t>
      </w:r>
    </w:p>
    <w:p w:rsidR="00000000" w:rsidDel="00000000" w:rsidP="00000000" w:rsidRDefault="00000000" w:rsidRPr="00000000" w14:paraId="0000002E">
      <w:pPr>
        <w:pStyle w:val="Heading3"/>
        <w:keepNext w:val="0"/>
        <w:keepLines w:val="0"/>
        <w:rPr>
          <w:rFonts w:ascii="Calibri" w:cs="Calibri" w:eastAsia="Calibri" w:hAnsi="Calibri"/>
          <w:sz w:val="26"/>
          <w:szCs w:val="26"/>
        </w:rPr>
      </w:pPr>
      <w:bookmarkStart w:colFirst="0" w:colLast="0" w:name="_euzrmr8cpk5x" w:id="5"/>
      <w:bookmarkEnd w:id="5"/>
      <w:r w:rsidDel="00000000" w:rsidR="00000000" w:rsidRPr="00000000">
        <w:rPr>
          <w:rFonts w:ascii="Calibri" w:cs="Calibri" w:eastAsia="Calibri" w:hAnsi="Calibri"/>
          <w:sz w:val="26"/>
          <w:szCs w:val="26"/>
          <w:rtl w:val="0"/>
        </w:rPr>
        <w:t xml:space="preserve">Module 4: Fine-Tuning and Configuring LLMs</w:t>
      </w:r>
    </w:p>
    <w:p w:rsidR="00000000" w:rsidDel="00000000" w:rsidP="00000000" w:rsidRDefault="00000000" w:rsidRPr="00000000" w14:paraId="0000002F">
      <w:pPr>
        <w:numPr>
          <w:ilvl w:val="0"/>
          <w:numId w:val="5"/>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Pre-training Large Language Models: Unpacking the computational challenges, scaling laws, and domain-specific training.</w:t>
      </w:r>
    </w:p>
    <w:p w:rsidR="00000000" w:rsidDel="00000000" w:rsidP="00000000" w:rsidRDefault="00000000" w:rsidRPr="00000000" w14:paraId="00000030">
      <w:pPr>
        <w:numPr>
          <w:ilvl w:val="0"/>
          <w:numId w:val="5"/>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Instruction Fine-Tuning: Mastering single and multi-task instruction fine-tuning, scaling instruct models, and evaluating model performance.</w:t>
      </w:r>
    </w:p>
    <w:p w:rsidR="00000000" w:rsidDel="00000000" w:rsidP="00000000" w:rsidRDefault="00000000" w:rsidRPr="00000000" w14:paraId="00000031">
      <w:pPr>
        <w:numPr>
          <w:ilvl w:val="0"/>
          <w:numId w:val="5"/>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Reinforcement Learning and LLM-Powered Applications: Aligning models with human values, obtaining feedback, and optimizing for deployment.</w:t>
      </w:r>
    </w:p>
    <w:p w:rsidR="00000000" w:rsidDel="00000000" w:rsidP="00000000" w:rsidRDefault="00000000" w:rsidRPr="00000000" w14:paraId="00000032">
      <w:pPr>
        <w:pStyle w:val="Heading3"/>
        <w:keepNext w:val="0"/>
        <w:keepLines w:val="0"/>
        <w:rPr>
          <w:rFonts w:ascii="Calibri" w:cs="Calibri" w:eastAsia="Calibri" w:hAnsi="Calibri"/>
          <w:sz w:val="26"/>
          <w:szCs w:val="26"/>
        </w:rPr>
      </w:pPr>
      <w:bookmarkStart w:colFirst="0" w:colLast="0" w:name="_h5olfxcipw19" w:id="6"/>
      <w:bookmarkEnd w:id="6"/>
      <w:r w:rsidDel="00000000" w:rsidR="00000000" w:rsidRPr="00000000">
        <w:rPr>
          <w:rFonts w:ascii="Calibri" w:cs="Calibri" w:eastAsia="Calibri" w:hAnsi="Calibri"/>
          <w:sz w:val="26"/>
          <w:szCs w:val="26"/>
          <w:rtl w:val="0"/>
        </w:rPr>
        <w:t xml:space="preserve">Module 5: Agentic AI Systems</w:t>
      </w:r>
    </w:p>
    <w:p w:rsidR="00000000" w:rsidDel="00000000" w:rsidP="00000000" w:rsidRDefault="00000000" w:rsidRPr="00000000" w14:paraId="00000033">
      <w:pPr>
        <w:numPr>
          <w:ilvl w:val="0"/>
          <w:numId w:val="9"/>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Foundations of Agentic AI: Understanding autonomous AI systems that can perceive, reason, and take actions to achieve specific goals.</w:t>
      </w:r>
    </w:p>
    <w:p w:rsidR="00000000" w:rsidDel="00000000" w:rsidP="00000000" w:rsidRDefault="00000000" w:rsidRPr="00000000" w14:paraId="00000034">
      <w:pPr>
        <w:numPr>
          <w:ilvl w:val="0"/>
          <w:numId w:val="9"/>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Agent Architectures: Exploring different frameworks for building AI agents, including ReAct (Reasoning and Acting), ReflexionGPT, and Chain-of-Thought based agents.</w:t>
      </w:r>
    </w:p>
    <w:p w:rsidR="00000000" w:rsidDel="00000000" w:rsidP="00000000" w:rsidRDefault="00000000" w:rsidRPr="00000000" w14:paraId="00000035">
      <w:pPr>
        <w:numPr>
          <w:ilvl w:val="0"/>
          <w:numId w:val="9"/>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Tool Use and Function Calling: Implementing mechanisms for LLMs to interact with external tools, APIs, and data sources.</w:t>
      </w:r>
    </w:p>
    <w:p w:rsidR="00000000" w:rsidDel="00000000" w:rsidP="00000000" w:rsidRDefault="00000000" w:rsidRPr="00000000" w14:paraId="00000036">
      <w:pPr>
        <w:numPr>
          <w:ilvl w:val="0"/>
          <w:numId w:val="9"/>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Planning and Reasoning: Building agents with strategic planning capabilities and sophisticated reasoning mechanisms.</w:t>
      </w:r>
    </w:p>
    <w:p w:rsidR="00000000" w:rsidDel="00000000" w:rsidP="00000000" w:rsidRDefault="00000000" w:rsidRPr="00000000" w14:paraId="00000037">
      <w:pPr>
        <w:numPr>
          <w:ilvl w:val="0"/>
          <w:numId w:val="9"/>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Memory Systems for Agents: Designing short-term and long-term memory solutions to enhance agent capabilities.</w:t>
      </w:r>
    </w:p>
    <w:p w:rsidR="00000000" w:rsidDel="00000000" w:rsidP="00000000" w:rsidRDefault="00000000" w:rsidRPr="00000000" w14:paraId="00000038">
      <w:pPr>
        <w:numPr>
          <w:ilvl w:val="0"/>
          <w:numId w:val="9"/>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Multi-Agent Systems: Creating collaborative environments where multiple specialized agents work together to solve complex problems.</w:t>
      </w:r>
    </w:p>
    <w:p w:rsidR="00000000" w:rsidDel="00000000" w:rsidP="00000000" w:rsidRDefault="00000000" w:rsidRPr="00000000" w14:paraId="00000039">
      <w:pPr>
        <w:numPr>
          <w:ilvl w:val="0"/>
          <w:numId w:val="9"/>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Agent Evaluation and Benchmarking: Methods for testing and measuring agent performance across various dimensions.</w:t>
      </w:r>
    </w:p>
    <w:p w:rsidR="00000000" w:rsidDel="00000000" w:rsidP="00000000" w:rsidRDefault="00000000" w:rsidRPr="00000000" w14:paraId="0000003A">
      <w:pPr>
        <w:numPr>
          <w:ilvl w:val="0"/>
          <w:numId w:val="9"/>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Ethical Considerations in Agentic AI: Addressing alignment, safety, and societal implications of autonomous AI systems.</w:t>
      </w:r>
    </w:p>
    <w:p w:rsidR="00000000" w:rsidDel="00000000" w:rsidP="00000000" w:rsidRDefault="00000000" w:rsidRPr="00000000" w14:paraId="0000003B">
      <w:pPr>
        <w:spacing w:after="240" w:before="240" w:lineRule="auto"/>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Architecture/theory topics above are delivered via YouTube video theory from a second required text. In-class practice in Weeks 10–14 pairs each topic with a supervision chapter from</w:t>
      </w:r>
      <w:r w:rsidDel="00000000" w:rsidR="00000000" w:rsidRPr="00000000">
        <w:rPr>
          <w:rFonts w:ascii="Calibri" w:cs="Calibri" w:eastAsia="Calibri" w:hAnsi="Calibri"/>
          <w:sz w:val="22"/>
          <w:szCs w:val="22"/>
          <w:rtl w:val="0"/>
        </w:rPr>
        <w:t xml:space="preserve"> Claude Agentic AI </w:t>
      </w:r>
      <w:r w:rsidDel="00000000" w:rsidR="00000000" w:rsidRPr="00000000">
        <w:rPr>
          <w:rFonts w:ascii="Calibri" w:cs="Calibri" w:eastAsia="Calibri" w:hAnsi="Calibri"/>
          <w:i w:val="1"/>
          <w:iCs w:val="1"/>
          <w:sz w:val="22"/>
          <w:szCs w:val="22"/>
          <w:rtl w:val="0"/>
        </w:rPr>
        <w:t xml:space="preserve">— see Course Schedule.</w:t>
      </w:r>
    </w:p>
    <w:p w:rsidR="00000000" w:rsidDel="00000000" w:rsidP="00000000" w:rsidRDefault="00000000" w:rsidRPr="00000000" w14:paraId="0000003C">
      <w:pPr>
        <w:spacing w:after="240" w:before="240" w:lineRule="auto"/>
        <w:rPr>
          <w:rFonts w:ascii="Calibri" w:cs="Calibri" w:eastAsia="Calibri" w:hAnsi="Calibri"/>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pStyle w:val="Heading2"/>
        <w:spacing w:after="80" w:before="360" w:lineRule="auto"/>
        <w:rPr>
          <w:rFonts w:ascii="Calibri" w:cs="Calibri" w:eastAsia="Calibri" w:hAnsi="Calibri"/>
          <w:sz w:val="34"/>
          <w:szCs w:val="34"/>
        </w:rPr>
      </w:pPr>
      <w:bookmarkStart w:colFirst="0" w:colLast="0" w:name="_ghz6cvn80sl9" w:id="7"/>
      <w:bookmarkEnd w:id="7"/>
      <w:r w:rsidDel="00000000" w:rsidR="00000000" w:rsidRPr="00000000">
        <w:rPr>
          <w:rFonts w:ascii="Calibri" w:cs="Calibri" w:eastAsia="Calibri" w:hAnsi="Calibri"/>
          <w:sz w:val="34"/>
          <w:szCs w:val="34"/>
          <w:rtl w:val="0"/>
        </w:rPr>
        <w:t xml:space="preserve">Course Schedule (in-class sessions)</w:t>
      </w:r>
    </w:p>
    <w:p w:rsidR="00000000" w:rsidDel="00000000" w:rsidP="00000000" w:rsidRDefault="00000000" w:rsidRPr="00000000" w14:paraId="0000003E">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This course runs flipped: theory lives in bite-sized videos on the instructor's YouTube channel, class time is for hands-on work. The table below is what happens in class, not the full curriculum. Weeks 3–8 are agentic-tool work on the student's own controlled systems (Claude Code on their own repo, Cowork on their own files, MCP servers they evaluate themselves). Weeks 10–15 are the "in the wild" back half — multi-agent, shared memory, team/organizational context, real evaluation and ethics questions.</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6.4278403275332"/>
        <w:gridCol w:w="1154.431934493347"/>
        <w:gridCol w:w="3583.050153531218"/>
        <w:gridCol w:w="3856.090071647902"/>
        <w:tblGridChange w:id="0">
          <w:tblGrid>
            <w:gridCol w:w="766.4278403275332"/>
            <w:gridCol w:w="1154.431934493347"/>
            <w:gridCol w:w="3583.050153531218"/>
            <w:gridCol w:w="3856.090071647902"/>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spacing w:after="240" w:before="24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Week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spacing w:after="240" w:before="24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Module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spacing w:after="240" w:before="24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Topic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spacing w:after="240" w:before="24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Hands-on</w:t>
            </w:r>
            <w:r w:rsidDel="00000000" w:rsidR="00000000" w:rsidRPr="00000000">
              <w:rPr>
                <w:rtl w:val="0"/>
              </w:rPr>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Unveiling LLMs — capabilities, use cases, historical context. Understanding randomness in output.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Creating first prompts.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Creating Your First Prompts — hands-on initiation into AI-powered content generation.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Continued from Week 1.</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Book Ch.1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Chatbot, Assistant, Agent — the see/decide/do framework.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Same task, three ways: chat, upload+ask, Claude Code. Compare what changed in the world at each step.</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Book Ch.2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Agentic Loop — observe, plan, act, check, report.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Trace a Claude Code bug-fix loop and a Cowork document-assembly loop side by side.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Book Ch.3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Tools, Permissions, and the Action Surface — least privilege, the access ladder.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Design an action surface for a real task; identify the dangerous middle.</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Book Ch.4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Claude Code as Agentic Engineering.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Issue → plan review → bounded edit → diff inspection → merge decision, on a real repo.</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Book Ch.5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Claude Cowork as Agentic Knowledge 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Build a task packet; run a Cowork document task; verify against sources.</w:t>
            </w:r>
          </w:p>
        </w:tc>
      </w:tr>
      <w:tr>
        <w:trPr>
          <w:cantSplit w:val="0"/>
          <w:trHeight w:val="18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Book Ch.6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MCP and External Capabilities.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Evaluate two MCP servers (read-only vs. write-capable) for the same task; decide whether to connect either. </w:t>
            </w:r>
            <w:r w:rsidDel="00000000" w:rsidR="00000000" w:rsidRPr="00000000">
              <w:rPr>
                <w:rFonts w:ascii="Calibri" w:cs="Calibri" w:eastAsia="Calibri" w:hAnsi="Calibri"/>
                <w:b w:val="1"/>
                <w:bCs w:val="1"/>
                <w:sz w:val="22"/>
                <w:szCs w:val="22"/>
                <w:rtl w:val="0"/>
              </w:rPr>
              <w:t xml:space="preserve">Progress Reel:</w:t>
            </w:r>
            <w:r w:rsidDel="00000000" w:rsidR="00000000" w:rsidRPr="00000000">
              <w:rPr>
                <w:rFonts w:ascii="Calibri" w:cs="Calibri" w:eastAsia="Calibri" w:hAnsi="Calibri"/>
                <w:sz w:val="22"/>
                <w:szCs w:val="22"/>
                <w:rtl w:val="0"/>
              </w:rPr>
              <w:t xml:space="preserve"> short video on the Weeks 3–8 work, played and discussed in class instead of a live presentation.</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Fine-Tuning and Configuring LLMs — pre-training, instruction fine-tuning, RLHF.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Unchanged from current syllabus.</w:t>
            </w:r>
          </w:p>
        </w:tc>
      </w:tr>
      <w:tr>
        <w:trPr>
          <w:cantSplit w:val="0"/>
          <w:trHeight w:val="18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Module 5 + Book Ch.7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spacing w:after="240" w:before="24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Theory (video, second book):</w:t>
            </w:r>
            <w:r w:rsidDel="00000000" w:rsidR="00000000" w:rsidRPr="00000000">
              <w:rPr>
                <w:rFonts w:ascii="Calibri" w:cs="Calibri" w:eastAsia="Calibri" w:hAnsi="Calibri"/>
                <w:sz w:val="22"/>
                <w:szCs w:val="22"/>
                <w:rtl w:val="0"/>
              </w:rPr>
              <w:t xml:space="preserve"> Foundations of Agentic AI; Agent Architectures — ReAct, ReflexionGPT, Chain-of-Thought agents. </w:t>
            </w:r>
            <w:r w:rsidDel="00000000" w:rsidR="00000000" w:rsidRPr="00000000">
              <w:rPr>
                <w:rFonts w:ascii="Calibri" w:cs="Calibri" w:eastAsia="Calibri" w:hAnsi="Calibri"/>
                <w:b w:val="1"/>
                <w:bCs w:val="1"/>
                <w:sz w:val="22"/>
                <w:szCs w:val="22"/>
                <w:rtl w:val="0"/>
              </w:rPr>
              <w:t xml:space="preserve">In class:</w:t>
            </w:r>
            <w:r w:rsidDel="00000000" w:rsidR="00000000" w:rsidRPr="00000000">
              <w:rPr>
                <w:rFonts w:ascii="Calibri" w:cs="Calibri" w:eastAsia="Calibri" w:hAnsi="Calibri"/>
                <w:sz w:val="22"/>
                <w:szCs w:val="22"/>
                <w:rtl w:val="0"/>
              </w:rPr>
              <w:t xml:space="preserve"> Planning Before Acting.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Rate a real agent plan against the eight-element checklist; connect ReAct's reason-act loop to why plan review matters.</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Module 5 + Book Ch.8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spacing w:after="240" w:before="24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Theory:</w:t>
            </w:r>
            <w:r w:rsidDel="00000000" w:rsidR="00000000" w:rsidRPr="00000000">
              <w:rPr>
                <w:rFonts w:ascii="Calibri" w:cs="Calibri" w:eastAsia="Calibri" w:hAnsi="Calibri"/>
                <w:sz w:val="22"/>
                <w:szCs w:val="22"/>
                <w:rtl w:val="0"/>
              </w:rPr>
              <w:t xml:space="preserve"> Tool Use and Function Calling. </w:t>
            </w:r>
            <w:r w:rsidDel="00000000" w:rsidR="00000000" w:rsidRPr="00000000">
              <w:rPr>
                <w:rFonts w:ascii="Calibri" w:cs="Calibri" w:eastAsia="Calibri" w:hAnsi="Calibri"/>
                <w:b w:val="1"/>
                <w:bCs w:val="1"/>
                <w:sz w:val="22"/>
                <w:szCs w:val="22"/>
                <w:rtl w:val="0"/>
              </w:rPr>
              <w:t xml:space="preserve">In class:</w:t>
            </w:r>
            <w:r w:rsidDel="00000000" w:rsidR="00000000" w:rsidRPr="00000000">
              <w:rPr>
                <w:rFonts w:ascii="Calibri" w:cs="Calibri" w:eastAsia="Calibri" w:hAnsi="Calibri"/>
                <w:sz w:val="22"/>
                <w:szCs w:val="22"/>
                <w:rtl w:val="0"/>
              </w:rPr>
              <w:t xml:space="preserve"> Verification Is the Control System.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Apply the evidence matrix to outputs from a tool-calling agent.</w:t>
            </w:r>
          </w:p>
        </w:tc>
      </w:tr>
      <w:tr>
        <w:trPr>
          <w:cantSplit w:val="0"/>
          <w:trHeight w:val="18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Module 5 + Book Ch.9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spacing w:after="240" w:before="24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Theory:</w:t>
            </w:r>
            <w:r w:rsidDel="00000000" w:rsidR="00000000" w:rsidRPr="00000000">
              <w:rPr>
                <w:rFonts w:ascii="Calibri" w:cs="Calibri" w:eastAsia="Calibri" w:hAnsi="Calibri"/>
                <w:sz w:val="22"/>
                <w:szCs w:val="22"/>
                <w:rtl w:val="0"/>
              </w:rPr>
              <w:t xml:space="preserve"> Memory Systems for Agents; Multi-Agent Systems — collaborative environments, "in the wild" rather than on a single controlled system. </w:t>
            </w:r>
            <w:r w:rsidDel="00000000" w:rsidR="00000000" w:rsidRPr="00000000">
              <w:rPr>
                <w:rFonts w:ascii="Calibri" w:cs="Calibri" w:eastAsia="Calibri" w:hAnsi="Calibri"/>
                <w:b w:val="1"/>
                <w:bCs w:val="1"/>
                <w:sz w:val="22"/>
                <w:szCs w:val="22"/>
                <w:rtl w:val="0"/>
              </w:rPr>
              <w:t xml:space="preserve">In class:</w:t>
            </w:r>
            <w:r w:rsidDel="00000000" w:rsidR="00000000" w:rsidRPr="00000000">
              <w:rPr>
                <w:rFonts w:ascii="Calibri" w:cs="Calibri" w:eastAsia="Calibri" w:hAnsi="Calibri"/>
                <w:sz w:val="22"/>
                <w:szCs w:val="22"/>
                <w:rtl w:val="0"/>
              </w:rPr>
              <w:t xml:space="preserve"> Failure Modes of Agentic 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Pre-mortem exercise, scaled to a multi-agent/shared-memory scenario: which failure modes compound when more than one agent acts on shared state?</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Module 5 + Book Ch.10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spacing w:after="240" w:before="24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Theory:</w:t>
            </w:r>
            <w:r w:rsidDel="00000000" w:rsidR="00000000" w:rsidRPr="00000000">
              <w:rPr>
                <w:rFonts w:ascii="Calibri" w:cs="Calibri" w:eastAsia="Calibri" w:hAnsi="Calibri"/>
                <w:sz w:val="22"/>
                <w:szCs w:val="22"/>
                <w:rtl w:val="0"/>
              </w:rPr>
              <w:t xml:space="preserve"> Agent Evaluation and Benchmarking. </w:t>
            </w:r>
            <w:r w:rsidDel="00000000" w:rsidR="00000000" w:rsidRPr="00000000">
              <w:rPr>
                <w:rFonts w:ascii="Calibri" w:cs="Calibri" w:eastAsia="Calibri" w:hAnsi="Calibri"/>
                <w:b w:val="1"/>
                <w:bCs w:val="1"/>
                <w:sz w:val="22"/>
                <w:szCs w:val="22"/>
                <w:rtl w:val="0"/>
              </w:rPr>
              <w:t xml:space="preserve">In class:</w:t>
            </w:r>
            <w:r w:rsidDel="00000000" w:rsidR="00000000" w:rsidRPr="00000000">
              <w:rPr>
                <w:rFonts w:ascii="Calibri" w:cs="Calibri" w:eastAsia="Calibri" w:hAnsi="Calibri"/>
                <w:sz w:val="22"/>
                <w:szCs w:val="22"/>
                <w:rtl w:val="0"/>
              </w:rPr>
              <w:t xml:space="preserve"> Designing Human Approval Gates.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Redesign a real "Allow?" gate into a six-element gate; connect evaluation criteria to what a gate should check before approving.</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Module 5 + Book Ch.11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spacing w:after="240" w:before="24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Theory:</w:t>
            </w:r>
            <w:r w:rsidDel="00000000" w:rsidR="00000000" w:rsidRPr="00000000">
              <w:rPr>
                <w:rFonts w:ascii="Calibri" w:cs="Calibri" w:eastAsia="Calibri" w:hAnsi="Calibri"/>
                <w:sz w:val="22"/>
                <w:szCs w:val="22"/>
                <w:rtl w:val="0"/>
              </w:rPr>
              <w:t xml:space="preserve"> Ethical Considerations in Agentic AI — alignment, safety, societal implications. </w:t>
            </w:r>
            <w:r w:rsidDel="00000000" w:rsidR="00000000" w:rsidRPr="00000000">
              <w:rPr>
                <w:rFonts w:ascii="Calibri" w:cs="Calibri" w:eastAsia="Calibri" w:hAnsi="Calibri"/>
                <w:b w:val="1"/>
                <w:bCs w:val="1"/>
                <w:sz w:val="22"/>
                <w:szCs w:val="22"/>
                <w:rtl w:val="0"/>
              </w:rPr>
              <w:t xml:space="preserve">In class:</w:t>
            </w:r>
            <w:r w:rsidDel="00000000" w:rsidR="00000000" w:rsidRPr="00000000">
              <w:rPr>
                <w:rFonts w:ascii="Calibri" w:cs="Calibri" w:eastAsia="Calibri" w:hAnsi="Calibri"/>
                <w:sz w:val="22"/>
                <w:szCs w:val="22"/>
                <w:rtl w:val="0"/>
              </w:rPr>
              <w:t xml:space="preserve"> Agentic AI in Teams and Organizations.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Draft a team AI-use register entry; governance is applied ethics at the team level.</w:t>
            </w:r>
          </w:p>
        </w:tc>
      </w:tr>
      <w:tr>
        <w:trPr>
          <w:cantSplit w:val="0"/>
          <w:trHeight w:val="21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Book Ch.12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Capstone — Supervised Agentic Project, run "in the wild."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Full ten-artifact packet: brief, data boundary, action surface map, plan, gates, pre-mortem, evidence, artifact, audit note, transfer reflection. </w:t>
            </w:r>
            <w:r w:rsidDel="00000000" w:rsidR="00000000" w:rsidRPr="00000000">
              <w:rPr>
                <w:rFonts w:ascii="Calibri" w:cs="Calibri" w:eastAsia="Calibri" w:hAnsi="Calibri"/>
                <w:b w:val="1"/>
                <w:bCs w:val="1"/>
                <w:sz w:val="22"/>
                <w:szCs w:val="22"/>
                <w:rtl w:val="0"/>
              </w:rPr>
              <w:t xml:space="preserve">Progress Reel:</w:t>
            </w:r>
            <w:r w:rsidDel="00000000" w:rsidR="00000000" w:rsidRPr="00000000">
              <w:rPr>
                <w:rFonts w:ascii="Calibri" w:cs="Calibri" w:eastAsia="Calibri" w:hAnsi="Calibri"/>
                <w:sz w:val="22"/>
                <w:szCs w:val="22"/>
                <w:rtl w:val="0"/>
              </w:rPr>
              <w:t xml:space="preserve"> final project video, played and discussed in class — no live presentation.</w:t>
            </w:r>
          </w:p>
        </w:tc>
      </w:tr>
    </w:tbl>
    <w:p w:rsidR="00000000" w:rsidDel="00000000" w:rsidP="00000000" w:rsidRDefault="00000000" w:rsidRPr="00000000" w14:paraId="0000007F">
      <w:pPr>
        <w:spacing w:after="240" w:before="240" w:lineRule="auto"/>
        <w:rPr>
          <w:rFonts w:ascii="Calibri" w:cs="Calibri" w:eastAsia="Calibri" w:hAnsi="Calibri"/>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0">
      <w:pPr>
        <w:pStyle w:val="Heading2"/>
        <w:spacing w:after="80" w:before="360" w:lineRule="auto"/>
        <w:rPr>
          <w:rFonts w:ascii="Calibri" w:cs="Calibri" w:eastAsia="Calibri" w:hAnsi="Calibri"/>
          <w:sz w:val="34"/>
          <w:szCs w:val="34"/>
        </w:rPr>
      </w:pPr>
      <w:bookmarkStart w:colFirst="0" w:colLast="0" w:name="_mvyvr32zczjo" w:id="8"/>
      <w:bookmarkEnd w:id="8"/>
      <w:r w:rsidDel="00000000" w:rsidR="00000000" w:rsidRPr="00000000">
        <w:rPr>
          <w:rFonts w:ascii="Calibri" w:cs="Calibri" w:eastAsia="Calibri" w:hAnsi="Calibri"/>
          <w:sz w:val="34"/>
          <w:szCs w:val="34"/>
          <w:rtl w:val="0"/>
        </w:rPr>
        <w:t xml:space="preserve">Course Materials</w:t>
      </w:r>
    </w:p>
    <w:p w:rsidR="00000000" w:rsidDel="00000000" w:rsidP="00000000" w:rsidRDefault="00000000" w:rsidRPr="00000000" w14:paraId="00000081">
      <w:pPr>
        <w:pStyle w:val="Heading3"/>
        <w:keepNext w:val="0"/>
        <w:keepLines w:val="0"/>
        <w:rPr>
          <w:rFonts w:ascii="Calibri" w:cs="Calibri" w:eastAsia="Calibri" w:hAnsi="Calibri"/>
          <w:sz w:val="26"/>
          <w:szCs w:val="26"/>
        </w:rPr>
      </w:pPr>
      <w:bookmarkStart w:colFirst="0" w:colLast="0" w:name="_62a46asdocte" w:id="9"/>
      <w:bookmarkEnd w:id="9"/>
      <w:r w:rsidDel="00000000" w:rsidR="00000000" w:rsidRPr="00000000">
        <w:rPr>
          <w:rFonts w:ascii="Calibri" w:cs="Calibri" w:eastAsia="Calibri" w:hAnsi="Calibri"/>
          <w:sz w:val="26"/>
          <w:szCs w:val="26"/>
          <w:rtl w:val="0"/>
        </w:rPr>
        <w:t xml:space="preserve">Textbook</w:t>
      </w:r>
    </w:p>
    <w:p w:rsidR="00000000" w:rsidDel="00000000" w:rsidP="00000000" w:rsidRDefault="00000000" w:rsidRPr="00000000" w14:paraId="00000082">
      <w:pPr>
        <w:spacing w:after="240" w:before="24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Title:</w:t>
      </w:r>
      <w:r w:rsidDel="00000000" w:rsidR="00000000" w:rsidRPr="00000000">
        <w:rPr>
          <w:rFonts w:ascii="Calibri" w:cs="Calibri" w:eastAsia="Calibri" w:hAnsi="Calibri"/>
          <w:sz w:val="22"/>
          <w:szCs w:val="22"/>
          <w:rtl w:val="0"/>
        </w:rPr>
        <w:t xml:space="preserve"> </w:t>
      </w:r>
      <w:r w:rsidDel="00000000" w:rsidR="00000000" w:rsidRPr="00000000">
        <w:rPr>
          <w:rFonts w:ascii="Calibri" w:cs="Calibri" w:eastAsia="Calibri" w:hAnsi="Calibri"/>
          <w:i w:val="1"/>
          <w:iCs w:val="1"/>
          <w:sz w:val="22"/>
          <w:szCs w:val="22"/>
          <w:rtl w:val="0"/>
        </w:rPr>
        <w:t xml:space="preserve">Prompt Engineering for Generative AI</w:t>
      </w:r>
      <w:r w:rsidDel="00000000" w:rsidR="00000000" w:rsidRPr="00000000">
        <w:rPr>
          <w:rFonts w:ascii="Calibri" w:cs="Calibri" w:eastAsia="Calibri" w:hAnsi="Calibri"/>
          <w:sz w:val="22"/>
          <w:szCs w:val="22"/>
          <w:rtl w:val="0"/>
        </w:rPr>
        <w:t xml:space="preserve"> by Nik Bear Brown (Free Online) </w:t>
      </w:r>
      <w:r w:rsidDel="00000000" w:rsidR="00000000" w:rsidRPr="00000000">
        <w:rPr>
          <w:rFonts w:ascii="Calibri" w:cs="Calibri" w:eastAsia="Calibri" w:hAnsi="Calibri"/>
          <w:b w:val="1"/>
          <w:bCs w:val="1"/>
          <w:sz w:val="22"/>
          <w:szCs w:val="22"/>
          <w:rtl w:val="0"/>
        </w:rPr>
        <w:t xml:space="preserve">Publisher:</w:t>
      </w:r>
      <w:r w:rsidDel="00000000" w:rsidR="00000000" w:rsidRPr="00000000">
        <w:rPr>
          <w:rFonts w:ascii="Calibri" w:cs="Calibri" w:eastAsia="Calibri" w:hAnsi="Calibri"/>
          <w:sz w:val="22"/>
          <w:szCs w:val="22"/>
          <w:rtl w:val="0"/>
        </w:rPr>
        <w:t xml:space="preserve"> Abecedarian, LLC </w:t>
      </w:r>
      <w:r w:rsidDel="00000000" w:rsidR="00000000" w:rsidRPr="00000000">
        <w:rPr>
          <w:rFonts w:ascii="Calibri" w:cs="Calibri" w:eastAsia="Calibri" w:hAnsi="Calibri"/>
          <w:b w:val="1"/>
          <w:bCs w:val="1"/>
          <w:sz w:val="22"/>
          <w:szCs w:val="22"/>
          <w:rtl w:val="0"/>
        </w:rPr>
        <w:t xml:space="preserve">Publication Date:</w:t>
      </w:r>
      <w:r w:rsidDel="00000000" w:rsidR="00000000" w:rsidRPr="00000000">
        <w:rPr>
          <w:rFonts w:ascii="Calibri" w:cs="Calibri" w:eastAsia="Calibri" w:hAnsi="Calibri"/>
          <w:sz w:val="22"/>
          <w:szCs w:val="22"/>
          <w:rtl w:val="0"/>
        </w:rPr>
        <w:t xml:space="preserve"> January 2023 </w:t>
      </w:r>
      <w:r w:rsidDel="00000000" w:rsidR="00000000" w:rsidRPr="00000000">
        <w:rPr>
          <w:rFonts w:ascii="Calibri" w:cs="Calibri" w:eastAsia="Calibri" w:hAnsi="Calibri"/>
          <w:b w:val="1"/>
          <w:bCs w:val="1"/>
          <w:sz w:val="22"/>
          <w:szCs w:val="22"/>
          <w:rtl w:val="0"/>
        </w:rPr>
        <w:t xml:space="preserve">ISBN:</w:t>
      </w:r>
      <w:r w:rsidDel="00000000" w:rsidR="00000000" w:rsidRPr="00000000">
        <w:rPr>
          <w:rFonts w:ascii="Calibri" w:cs="Calibri" w:eastAsia="Calibri" w:hAnsi="Calibri"/>
          <w:sz w:val="22"/>
          <w:szCs w:val="22"/>
          <w:rtl w:val="0"/>
        </w:rPr>
        <w:t xml:space="preserve"> [ISBN]</w:t>
      </w:r>
    </w:p>
    <w:p w:rsidR="00000000" w:rsidDel="00000000" w:rsidP="00000000" w:rsidRDefault="00000000" w:rsidRPr="00000000" w14:paraId="00000083">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Covers Weeks 1–2 and Week 9, unchanged.</w:t>
      </w:r>
    </w:p>
    <w:p w:rsidR="00000000" w:rsidDel="00000000" w:rsidP="00000000" w:rsidRDefault="00000000" w:rsidRPr="00000000" w14:paraId="00000084">
      <w:pPr>
        <w:pStyle w:val="Heading3"/>
        <w:keepNext w:val="0"/>
        <w:keepLines w:val="0"/>
        <w:rPr>
          <w:rFonts w:ascii="Calibri" w:cs="Calibri" w:eastAsia="Calibri" w:hAnsi="Calibri"/>
          <w:sz w:val="26"/>
          <w:szCs w:val="26"/>
        </w:rPr>
      </w:pPr>
      <w:bookmarkStart w:colFirst="0" w:colLast="0" w:name="_9gdfiux9bifq" w:id="10"/>
      <w:bookmarkEnd w:id="10"/>
      <w:r w:rsidDel="00000000" w:rsidR="00000000" w:rsidRPr="00000000">
        <w:rPr>
          <w:rFonts w:ascii="Calibri" w:cs="Calibri" w:eastAsia="Calibri" w:hAnsi="Calibri"/>
          <w:sz w:val="26"/>
          <w:szCs w:val="26"/>
          <w:rtl w:val="0"/>
        </w:rPr>
        <w:t xml:space="preserve">Required — Claude Agentic AI</w:t>
      </w:r>
    </w:p>
    <w:p w:rsidR="00000000" w:rsidDel="00000000" w:rsidP="00000000" w:rsidRDefault="00000000" w:rsidRPr="00000000" w14:paraId="00000085">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Brown, N.B. </w:t>
      </w:r>
      <w:r w:rsidDel="00000000" w:rsidR="00000000" w:rsidRPr="00000000">
        <w:rPr>
          <w:rFonts w:ascii="Calibri" w:cs="Calibri" w:eastAsia="Calibri" w:hAnsi="Calibri"/>
          <w:i w:val="1"/>
          <w:iCs w:val="1"/>
          <w:sz w:val="22"/>
          <w:szCs w:val="22"/>
          <w:rtl w:val="0"/>
        </w:rPr>
        <w:t xml:space="preserve">Claude Agentic AI.</w:t>
      </w:r>
      <w:r w:rsidDel="00000000" w:rsidR="00000000" w:rsidRPr="00000000">
        <w:rPr>
          <w:rFonts w:ascii="Calibri" w:cs="Calibri" w:eastAsia="Calibri" w:hAnsi="Calibri"/>
          <w:sz w:val="22"/>
          <w:szCs w:val="22"/>
          <w:rtl w:val="0"/>
        </w:rPr>
        <w:t xml:space="preserve"> Bear Brown LLC, 2026. Provided as epub and PDF. Covers Weeks 3–8 and 10–15 (in-class supervision practice).</w:t>
      </w:r>
    </w:p>
    <w:p w:rsidR="00000000" w:rsidDel="00000000" w:rsidP="00000000" w:rsidRDefault="00000000" w:rsidRPr="00000000" w14:paraId="00000086">
      <w:pPr>
        <w:pStyle w:val="Heading3"/>
        <w:keepNext w:val="0"/>
        <w:keepLines w:val="0"/>
        <w:rPr>
          <w:rFonts w:ascii="Calibri" w:cs="Calibri" w:eastAsia="Calibri" w:hAnsi="Calibri"/>
          <w:sz w:val="26"/>
          <w:szCs w:val="26"/>
        </w:rPr>
      </w:pPr>
      <w:bookmarkStart w:colFirst="0" w:colLast="0" w:name="_qnzjan9l658i" w:id="11"/>
      <w:bookmarkEnd w:id="11"/>
      <w:r w:rsidDel="00000000" w:rsidR="00000000" w:rsidRPr="00000000">
        <w:rPr>
          <w:rFonts w:ascii="Calibri" w:cs="Calibri" w:eastAsia="Calibri" w:hAnsi="Calibri"/>
          <w:sz w:val="26"/>
          <w:szCs w:val="26"/>
          <w:rtl w:val="0"/>
        </w:rPr>
        <w:t xml:space="preserve">Required — second book (Module 5 theory)</w:t>
      </w:r>
    </w:p>
    <w:p w:rsidR="00000000" w:rsidDel="00000000" w:rsidP="00000000" w:rsidRDefault="00000000" w:rsidRPr="00000000" w14:paraId="00000087">
      <w:pPr>
        <w:spacing w:after="240" w:before="240" w:lineRule="auto"/>
        <w:rPr>
          <w:rFonts w:ascii="Calibri" w:cs="Calibri" w:eastAsia="Calibri" w:hAnsi="Calibri"/>
          <w:b w:val="1"/>
          <w:bCs w:val="1"/>
          <w:sz w:val="22"/>
          <w:szCs w:val="22"/>
        </w:rPr>
      </w:pPr>
      <w:r w:rsidDel="00000000" w:rsidR="00000000" w:rsidRPr="00000000">
        <w:rPr>
          <w:rFonts w:ascii="Calibri" w:cs="Calibri" w:eastAsia="Calibri" w:hAnsi="Calibri"/>
          <w:sz w:val="22"/>
          <w:szCs w:val="22"/>
          <w:rtl w:val="0"/>
        </w:rPr>
        <w:t xml:space="preserve">Covers Module 5's architecture/theory side (Foundations, Agent Architectures, Tool Use, Planning, Memory Systems, Multi-Agent Systems, Evaluation, Ethics), delivered as video theory. </w:t>
      </w:r>
      <w:r w:rsidDel="00000000" w:rsidR="00000000" w:rsidRPr="00000000">
        <w:rPr>
          <w:rFonts w:ascii="Calibri" w:cs="Calibri" w:eastAsia="Calibri" w:hAnsi="Calibri"/>
          <w:b w:val="1"/>
          <w:bCs w:val="1"/>
          <w:sz w:val="22"/>
          <w:szCs w:val="22"/>
          <w:rtl w:val="0"/>
        </w:rPr>
        <w:t xml:space="preserve">Title and citation still needed.</w:t>
      </w:r>
    </w:p>
    <w:p w:rsidR="00000000" w:rsidDel="00000000" w:rsidP="00000000" w:rsidRDefault="00000000" w:rsidRPr="00000000" w14:paraId="00000088">
      <w:pPr>
        <w:pStyle w:val="Heading3"/>
        <w:keepNext w:val="0"/>
        <w:keepLines w:val="0"/>
        <w:rPr>
          <w:rFonts w:ascii="Calibri" w:cs="Calibri" w:eastAsia="Calibri" w:hAnsi="Calibri"/>
          <w:sz w:val="26"/>
          <w:szCs w:val="26"/>
        </w:rPr>
      </w:pPr>
      <w:bookmarkStart w:colFirst="0" w:colLast="0" w:name="_2fay9ncahw37" w:id="12"/>
      <w:bookmarkEnd w:id="12"/>
      <w:r w:rsidDel="00000000" w:rsidR="00000000" w:rsidRPr="00000000">
        <w:rPr>
          <w:rFonts w:ascii="Calibri" w:cs="Calibri" w:eastAsia="Calibri" w:hAnsi="Calibri"/>
          <w:sz w:val="26"/>
          <w:szCs w:val="26"/>
          <w:rtl w:val="0"/>
        </w:rPr>
        <w:t xml:space="preserve">Additional Readings</w:t>
      </w:r>
    </w:p>
    <w:p w:rsidR="00000000" w:rsidDel="00000000" w:rsidP="00000000" w:rsidRDefault="00000000" w:rsidRPr="00000000" w14:paraId="00000089">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addition to the textbooks, you will also engage with academic papers, AI research reports, and articles specifically related to prompt engineering, fine-tuning, and agentic AI supervision.</w:t>
      </w:r>
    </w:p>
    <w:p w:rsidR="00000000" w:rsidDel="00000000" w:rsidP="00000000" w:rsidRDefault="00000000" w:rsidRPr="00000000" w14:paraId="0000008A">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By the end of this course, you will not only be proficient in prompt engineering for Generative AI but also equipped with the skills to fine-tune LLMs and supervise agentic AI systems responsibly, enabling you to harness the power of AI-driven creativity and problem-solving across diverse domains.</w:t>
      </w:r>
    </w:p>
    <w:p w:rsidR="00000000" w:rsidDel="00000000" w:rsidP="00000000" w:rsidRDefault="00000000" w:rsidRPr="00000000" w14:paraId="0000008B">
      <w:pPr>
        <w:spacing w:after="240" w:before="240" w:lineRule="auto"/>
        <w:rPr>
          <w:rFonts w:ascii="Calibri" w:cs="Calibri" w:eastAsia="Calibri" w:hAnsi="Calibri"/>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C">
      <w:pPr>
        <w:pStyle w:val="Heading2"/>
        <w:spacing w:after="80" w:before="360" w:lineRule="auto"/>
        <w:rPr>
          <w:rFonts w:ascii="Calibri" w:cs="Calibri" w:eastAsia="Calibri" w:hAnsi="Calibri"/>
          <w:sz w:val="34"/>
          <w:szCs w:val="34"/>
        </w:rPr>
      </w:pPr>
      <w:bookmarkStart w:colFirst="0" w:colLast="0" w:name="_yt7j6hlh631j" w:id="13"/>
      <w:bookmarkEnd w:id="13"/>
      <w:r w:rsidDel="00000000" w:rsidR="00000000" w:rsidRPr="00000000">
        <w:rPr>
          <w:rFonts w:ascii="Calibri" w:cs="Calibri" w:eastAsia="Calibri" w:hAnsi="Calibri"/>
          <w:sz w:val="34"/>
          <w:szCs w:val="34"/>
          <w:rtl w:val="0"/>
        </w:rPr>
        <w:t xml:space="preserve">Course GitHub</w:t>
      </w:r>
    </w:p>
    <w:p w:rsidR="00000000" w:rsidDel="00000000" w:rsidP="00000000" w:rsidRDefault="00000000" w:rsidRPr="00000000" w14:paraId="0000008D">
      <w:pPr>
        <w:spacing w:after="240" w:before="240" w:lineRule="auto"/>
        <w:rPr>
          <w:rFonts w:ascii="Calibri" w:cs="Calibri" w:eastAsia="Calibri" w:hAnsi="Calibri"/>
          <w:color w:val="1155cc"/>
          <w:sz w:val="22"/>
          <w:szCs w:val="22"/>
          <w:u w:val="single"/>
        </w:rPr>
      </w:pPr>
      <w:r w:rsidDel="00000000" w:rsidR="00000000" w:rsidRPr="00000000">
        <w:rPr>
          <w:rFonts w:ascii="Calibri" w:cs="Calibri" w:eastAsia="Calibri" w:hAnsi="Calibri"/>
          <w:sz w:val="22"/>
          <w:szCs w:val="22"/>
          <w:rtl w:val="0"/>
        </w:rPr>
        <w:t xml:space="preserve">The course GitHub (for all lectures, assignments and projects):</w:t>
      </w:r>
      <w:hyperlink r:id="rId7">
        <w:r w:rsidDel="00000000" w:rsidR="00000000" w:rsidRPr="00000000">
          <w:rPr>
            <w:rFonts w:ascii="Calibri" w:cs="Calibri" w:eastAsia="Calibri" w:hAnsi="Calibri"/>
            <w:sz w:val="22"/>
            <w:szCs w:val="22"/>
            <w:rtl w:val="0"/>
          </w:rPr>
          <w:t xml:space="preserve"> </w:t>
        </w:r>
      </w:hyperlink>
      <w:hyperlink r:id="rId8">
        <w:r w:rsidDel="00000000" w:rsidR="00000000" w:rsidRPr="00000000">
          <w:rPr>
            <w:rFonts w:ascii="Calibri" w:cs="Calibri" w:eastAsia="Calibri" w:hAnsi="Calibri"/>
            <w:color w:val="1155cc"/>
            <w:sz w:val="22"/>
            <w:szCs w:val="22"/>
            <w:u w:val="single"/>
            <w:rtl w:val="0"/>
          </w:rPr>
          <w:t xml:space="preserve">https://github.com/nikbearbrown</w:t>
        </w:r>
      </w:hyperlink>
      <w:r w:rsidDel="00000000" w:rsidR="00000000" w:rsidRPr="00000000">
        <w:rPr>
          <w:rtl w:val="0"/>
        </w:rPr>
      </w:r>
    </w:p>
    <w:p w:rsidR="00000000" w:rsidDel="00000000" w:rsidP="00000000" w:rsidRDefault="00000000" w:rsidRPr="00000000" w14:paraId="0000008E">
      <w:pPr>
        <w:pStyle w:val="Heading2"/>
        <w:spacing w:after="80" w:before="360" w:lineRule="auto"/>
        <w:rPr>
          <w:rFonts w:ascii="Calibri" w:cs="Calibri" w:eastAsia="Calibri" w:hAnsi="Calibri"/>
          <w:sz w:val="34"/>
          <w:szCs w:val="34"/>
        </w:rPr>
      </w:pPr>
      <w:bookmarkStart w:colFirst="0" w:colLast="0" w:name="_xwisc2dx6gro" w:id="14"/>
      <w:bookmarkEnd w:id="14"/>
      <w:r w:rsidDel="00000000" w:rsidR="00000000" w:rsidRPr="00000000">
        <w:rPr>
          <w:rFonts w:ascii="Calibri" w:cs="Calibri" w:eastAsia="Calibri" w:hAnsi="Calibri"/>
          <w:sz w:val="34"/>
          <w:szCs w:val="34"/>
          <w:rtl w:val="0"/>
        </w:rPr>
        <w:t xml:space="preserve">nikbearbrown YouTube Channel</w:t>
      </w:r>
    </w:p>
    <w:p w:rsidR="00000000" w:rsidDel="00000000" w:rsidP="00000000" w:rsidRDefault="00000000" w:rsidRPr="00000000" w14:paraId="0000008F">
      <w:pPr>
        <w:spacing w:after="240" w:before="240" w:lineRule="auto"/>
        <w:rPr>
          <w:rFonts w:ascii="Calibri" w:cs="Calibri" w:eastAsia="Calibri" w:hAnsi="Calibri"/>
          <w:color w:val="1155cc"/>
          <w:sz w:val="22"/>
          <w:szCs w:val="22"/>
          <w:u w:val="single"/>
        </w:rPr>
      </w:pPr>
      <w:r w:rsidDel="00000000" w:rsidR="00000000" w:rsidRPr="00000000">
        <w:rPr>
          <w:rFonts w:ascii="Calibri" w:cs="Calibri" w:eastAsia="Calibri" w:hAnsi="Calibri"/>
          <w:sz w:val="22"/>
          <w:szCs w:val="22"/>
          <w:rtl w:val="0"/>
        </w:rPr>
        <w:t xml:space="preserve">Over the course of the semester, additional data science and machine learning related videos will be posted on the instructor's YouTube channel:</w:t>
      </w:r>
      <w:hyperlink r:id="rId9">
        <w:r w:rsidDel="00000000" w:rsidR="00000000" w:rsidRPr="00000000">
          <w:rPr>
            <w:rFonts w:ascii="Calibri" w:cs="Calibri" w:eastAsia="Calibri" w:hAnsi="Calibri"/>
            <w:sz w:val="22"/>
            <w:szCs w:val="22"/>
            <w:rtl w:val="0"/>
          </w:rPr>
          <w:t xml:space="preserve"> </w:t>
        </w:r>
      </w:hyperlink>
      <w:hyperlink r:id="rId10">
        <w:r w:rsidDel="00000000" w:rsidR="00000000" w:rsidRPr="00000000">
          <w:rPr>
            <w:rFonts w:ascii="Calibri" w:cs="Calibri" w:eastAsia="Calibri" w:hAnsi="Calibri"/>
            <w:color w:val="1155cc"/>
            <w:sz w:val="22"/>
            <w:szCs w:val="22"/>
            <w:u w:val="single"/>
            <w:rtl w:val="0"/>
          </w:rPr>
          <w:t xml:space="preserve">https://www.youtube.com/user/nikbearbrown</w:t>
        </w:r>
      </w:hyperlink>
      <w:r w:rsidDel="00000000" w:rsidR="00000000" w:rsidRPr="00000000">
        <w:rPr>
          <w:rtl w:val="0"/>
        </w:rPr>
      </w:r>
    </w:p>
    <w:p w:rsidR="00000000" w:rsidDel="00000000" w:rsidP="00000000" w:rsidRDefault="00000000" w:rsidRPr="00000000" w14:paraId="00000090">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purpose of these videos is to provide additional advanced content as well as supplemental coverage of course material. Suggestions for video topics are always welcome.</w:t>
      </w:r>
    </w:p>
    <w:p w:rsidR="00000000" w:rsidDel="00000000" w:rsidP="00000000" w:rsidRDefault="00000000" w:rsidRPr="00000000" w14:paraId="00000091">
      <w:pPr>
        <w:pStyle w:val="Heading2"/>
        <w:spacing w:after="80" w:before="360" w:lineRule="auto"/>
        <w:rPr>
          <w:rFonts w:ascii="Calibri" w:cs="Calibri" w:eastAsia="Calibri" w:hAnsi="Calibri"/>
          <w:sz w:val="34"/>
          <w:szCs w:val="34"/>
        </w:rPr>
      </w:pPr>
      <w:bookmarkStart w:colFirst="0" w:colLast="0" w:name="_9my2i24rjcd4" w:id="15"/>
      <w:bookmarkEnd w:id="15"/>
      <w:r w:rsidDel="00000000" w:rsidR="00000000" w:rsidRPr="00000000">
        <w:rPr>
          <w:rFonts w:ascii="Calibri" w:cs="Calibri" w:eastAsia="Calibri" w:hAnsi="Calibri"/>
          <w:sz w:val="34"/>
          <w:szCs w:val="34"/>
          <w:rtl w:val="0"/>
        </w:rPr>
        <w:t xml:space="preserve">YouTube Course Content</w:t>
      </w:r>
    </w:p>
    <w:p w:rsidR="00000000" w:rsidDel="00000000" w:rsidP="00000000" w:rsidRDefault="00000000" w:rsidRPr="00000000" w14:paraId="00000092">
      <w:pPr>
        <w:spacing w:after="240" w:before="240" w:lineRule="auto"/>
        <w:rPr>
          <w:rFonts w:ascii="Calibri" w:cs="Calibri" w:eastAsia="Calibri" w:hAnsi="Calibri"/>
          <w:color w:val="1155cc"/>
          <w:sz w:val="22"/>
          <w:szCs w:val="22"/>
          <w:u w:val="single"/>
        </w:rPr>
      </w:pPr>
      <w:r w:rsidDel="00000000" w:rsidR="00000000" w:rsidRPr="00000000">
        <w:rPr>
          <w:rFonts w:ascii="Calibri" w:cs="Calibri" w:eastAsia="Calibri" w:hAnsi="Calibri"/>
          <w:sz w:val="22"/>
          <w:szCs w:val="22"/>
          <w:rtl w:val="0"/>
        </w:rPr>
        <w:t xml:space="preserve">Over the course of the semester, all lectures — including the Module 2, Module 3, and Module 5 theory content described above — will be broken into 5–15 minute lessons and posted on the nikbearbrown YouTube channel:</w:t>
      </w:r>
      <w:hyperlink r:id="rId11">
        <w:r w:rsidDel="00000000" w:rsidR="00000000" w:rsidRPr="00000000">
          <w:rPr>
            <w:rFonts w:ascii="Calibri" w:cs="Calibri" w:eastAsia="Calibri" w:hAnsi="Calibri"/>
            <w:sz w:val="22"/>
            <w:szCs w:val="22"/>
            <w:rtl w:val="0"/>
          </w:rPr>
          <w:t xml:space="preserve"> </w:t>
        </w:r>
      </w:hyperlink>
      <w:hyperlink r:id="rId12">
        <w:r w:rsidDel="00000000" w:rsidR="00000000" w:rsidRPr="00000000">
          <w:rPr>
            <w:rFonts w:ascii="Calibri" w:cs="Calibri" w:eastAsia="Calibri" w:hAnsi="Calibri"/>
            <w:color w:val="1155cc"/>
            <w:sz w:val="22"/>
            <w:szCs w:val="22"/>
            <w:u w:val="single"/>
            <w:rtl w:val="0"/>
          </w:rPr>
          <w:t xml:space="preserve">https://www.youtube.com/user/nikbearbrown</w:t>
        </w:r>
      </w:hyperlink>
      <w:r w:rsidDel="00000000" w:rsidR="00000000" w:rsidRPr="00000000">
        <w:rPr>
          <w:rtl w:val="0"/>
        </w:rPr>
      </w:r>
    </w:p>
    <w:p w:rsidR="00000000" w:rsidDel="00000000" w:rsidP="00000000" w:rsidRDefault="00000000" w:rsidRPr="00000000" w14:paraId="00000093">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These bite-sized video lessons allow you to:</w:t>
      </w:r>
    </w:p>
    <w:p w:rsidR="00000000" w:rsidDel="00000000" w:rsidP="00000000" w:rsidRDefault="00000000" w:rsidRPr="00000000" w14:paraId="00000094">
      <w:pPr>
        <w:numPr>
          <w:ilvl w:val="0"/>
          <w:numId w:val="2"/>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Review lectures at your own pace</w:t>
      </w:r>
    </w:p>
    <w:p w:rsidR="00000000" w:rsidDel="00000000" w:rsidP="00000000" w:rsidRDefault="00000000" w:rsidRPr="00000000" w14:paraId="00000095">
      <w:pPr>
        <w:numPr>
          <w:ilvl w:val="0"/>
          <w:numId w:val="2"/>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Focus on specific topics you need to revisit</w:t>
      </w:r>
    </w:p>
    <w:p w:rsidR="00000000" w:rsidDel="00000000" w:rsidP="00000000" w:rsidRDefault="00000000" w:rsidRPr="00000000" w14:paraId="00000096">
      <w:pPr>
        <w:numPr>
          <w:ilvl w:val="0"/>
          <w:numId w:val="2"/>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Access course content anytime, anywhere</w:t>
      </w:r>
    </w:p>
    <w:p w:rsidR="00000000" w:rsidDel="00000000" w:rsidP="00000000" w:rsidRDefault="00000000" w:rsidRPr="00000000" w14:paraId="00000097">
      <w:pPr>
        <w:numPr>
          <w:ilvl w:val="0"/>
          <w:numId w:val="2"/>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Pause and replay complex concepts as needed</w:t>
      </w:r>
    </w:p>
    <w:p w:rsidR="00000000" w:rsidDel="00000000" w:rsidP="00000000" w:rsidRDefault="00000000" w:rsidRPr="00000000" w14:paraId="00000098">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addition to the core lecture content, supplemental videos will cover advanced topics, additional examples, and in-depth explorations of course material. Suggestions for topics are always welcome.</w:t>
      </w:r>
    </w:p>
    <w:p w:rsidR="00000000" w:rsidDel="00000000" w:rsidP="00000000" w:rsidRDefault="00000000" w:rsidRPr="00000000" w14:paraId="00000099">
      <w:pPr>
        <w:pStyle w:val="Heading2"/>
        <w:spacing w:after="80" w:before="360" w:lineRule="auto"/>
        <w:rPr>
          <w:rFonts w:ascii="Calibri" w:cs="Calibri" w:eastAsia="Calibri" w:hAnsi="Calibri"/>
          <w:sz w:val="34"/>
          <w:szCs w:val="34"/>
        </w:rPr>
      </w:pPr>
      <w:bookmarkStart w:colFirst="0" w:colLast="0" w:name="_ngzbpq4q8cw1" w:id="16"/>
      <w:bookmarkEnd w:id="16"/>
      <w:r w:rsidDel="00000000" w:rsidR="00000000" w:rsidRPr="00000000">
        <w:rPr>
          <w:rFonts w:ascii="Calibri" w:cs="Calibri" w:eastAsia="Calibri" w:hAnsi="Calibri"/>
          <w:sz w:val="34"/>
          <w:szCs w:val="34"/>
          <w:rtl w:val="0"/>
        </w:rPr>
        <w:t xml:space="preserve">Teaching Assistants</w:t>
      </w:r>
    </w:p>
    <w:p w:rsidR="00000000" w:rsidDel="00000000" w:rsidP="00000000" w:rsidRDefault="00000000" w:rsidRPr="00000000" w14:paraId="0000009A">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TBA. Programming questions should first go to the TAs. If they can't answer them, the TAs will forward the questions to the Professor.</w:t>
      </w:r>
    </w:p>
    <w:p w:rsidR="00000000" w:rsidDel="00000000" w:rsidP="00000000" w:rsidRDefault="00000000" w:rsidRPr="00000000" w14:paraId="0000009B">
      <w:pPr>
        <w:pStyle w:val="Heading2"/>
        <w:spacing w:after="80" w:before="360" w:lineRule="auto"/>
        <w:rPr>
          <w:rFonts w:ascii="Calibri" w:cs="Calibri" w:eastAsia="Calibri" w:hAnsi="Calibri"/>
          <w:sz w:val="34"/>
          <w:szCs w:val="34"/>
        </w:rPr>
      </w:pPr>
      <w:bookmarkStart w:colFirst="0" w:colLast="0" w:name="_hcdk90oe5z5s" w:id="17"/>
      <w:bookmarkEnd w:id="17"/>
      <w:r w:rsidDel="00000000" w:rsidR="00000000" w:rsidRPr="00000000">
        <w:rPr>
          <w:rFonts w:ascii="Calibri" w:cs="Calibri" w:eastAsia="Calibri" w:hAnsi="Calibri"/>
          <w:sz w:val="34"/>
          <w:szCs w:val="34"/>
          <w:rtl w:val="0"/>
        </w:rPr>
        <w:t xml:space="preserve">Learning Assessment</w:t>
      </w:r>
    </w:p>
    <w:p w:rsidR="00000000" w:rsidDel="00000000" w:rsidP="00000000" w:rsidRDefault="00000000" w:rsidRPr="00000000" w14:paraId="0000009C">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Achievement of learning outcomes will be assessed and graded through:</w:t>
      </w:r>
    </w:p>
    <w:p w:rsidR="00000000" w:rsidDel="00000000" w:rsidP="00000000" w:rsidRDefault="00000000" w:rsidRPr="00000000" w14:paraId="0000009D">
      <w:pPr>
        <w:numPr>
          <w:ilvl w:val="0"/>
          <w:numId w:val="15"/>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Quizzes</w:t>
      </w:r>
    </w:p>
    <w:p w:rsidR="00000000" w:rsidDel="00000000" w:rsidP="00000000" w:rsidRDefault="00000000" w:rsidRPr="00000000" w14:paraId="0000009E">
      <w:pPr>
        <w:numPr>
          <w:ilvl w:val="0"/>
          <w:numId w:val="15"/>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Completion of assignments</w:t>
      </w:r>
    </w:p>
    <w:p w:rsidR="00000000" w:rsidDel="00000000" w:rsidP="00000000" w:rsidRDefault="00000000" w:rsidRPr="00000000" w14:paraId="0000009F">
      <w:pPr>
        <w:numPr>
          <w:ilvl w:val="0"/>
          <w:numId w:val="15"/>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Completion of term projects</w:t>
      </w:r>
    </w:p>
    <w:p w:rsidR="00000000" w:rsidDel="00000000" w:rsidP="00000000" w:rsidRDefault="00000000" w:rsidRPr="00000000" w14:paraId="000000A0">
      <w:pPr>
        <w:numPr>
          <w:ilvl w:val="0"/>
          <w:numId w:val="15"/>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Progress Reels (Week 8 and Week 15) — graded as part of participation/assignments, per the Course Schedule above</w:t>
      </w:r>
    </w:p>
    <w:p w:rsidR="00000000" w:rsidDel="00000000" w:rsidP="00000000" w:rsidRDefault="00000000" w:rsidRPr="00000000" w14:paraId="000000A1">
      <w:pPr>
        <w:pStyle w:val="Heading2"/>
        <w:spacing w:after="80" w:before="360" w:lineRule="auto"/>
        <w:rPr>
          <w:rFonts w:ascii="Calibri" w:cs="Calibri" w:eastAsia="Calibri" w:hAnsi="Calibri"/>
          <w:sz w:val="34"/>
          <w:szCs w:val="34"/>
        </w:rPr>
      </w:pPr>
      <w:bookmarkStart w:colFirst="0" w:colLast="0" w:name="_lbkn4oy3rbi0" w:id="18"/>
      <w:bookmarkEnd w:id="18"/>
      <w:r w:rsidDel="00000000" w:rsidR="00000000" w:rsidRPr="00000000">
        <w:rPr>
          <w:rFonts w:ascii="Calibri" w:cs="Calibri" w:eastAsia="Calibri" w:hAnsi="Calibri"/>
          <w:sz w:val="34"/>
          <w:szCs w:val="34"/>
          <w:rtl w:val="0"/>
        </w:rPr>
        <w:t xml:space="preserve">Reaching Out for Help</w:t>
      </w:r>
    </w:p>
    <w:p w:rsidR="00000000" w:rsidDel="00000000" w:rsidP="00000000" w:rsidRDefault="00000000" w:rsidRPr="00000000" w14:paraId="000000A2">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student can always reach out for help to the Professor, Nik Bear Brown (ni.brown@neu.edu). It's important that a student reaches out early should they run into any issues.</w:t>
      </w:r>
    </w:p>
    <w:p w:rsidR="00000000" w:rsidDel="00000000" w:rsidP="00000000" w:rsidRDefault="00000000" w:rsidRPr="00000000" w14:paraId="000000A3">
      <w:pPr>
        <w:spacing w:after="240" w:before="240" w:lineRule="auto"/>
        <w:rPr>
          <w:rFonts w:ascii="Calibri" w:cs="Calibri" w:eastAsia="Calibri" w:hAnsi="Calibri"/>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4">
      <w:pPr>
        <w:pStyle w:val="Heading2"/>
        <w:spacing w:after="80" w:before="360" w:lineRule="auto"/>
        <w:rPr>
          <w:rFonts w:ascii="Calibri" w:cs="Calibri" w:eastAsia="Calibri" w:hAnsi="Calibri"/>
          <w:sz w:val="34"/>
          <w:szCs w:val="34"/>
        </w:rPr>
      </w:pPr>
      <w:bookmarkStart w:colFirst="0" w:colLast="0" w:name="_1zazhe7qe0px" w:id="19"/>
      <w:bookmarkEnd w:id="19"/>
      <w:r w:rsidDel="00000000" w:rsidR="00000000" w:rsidRPr="00000000">
        <w:rPr>
          <w:rFonts w:ascii="Calibri" w:cs="Calibri" w:eastAsia="Calibri" w:hAnsi="Calibri"/>
          <w:sz w:val="34"/>
          <w:szCs w:val="34"/>
          <w:rtl w:val="0"/>
        </w:rPr>
        <w:t xml:space="preserve">Grading Policies</w:t>
      </w:r>
    </w:p>
    <w:p w:rsidR="00000000" w:rsidDel="00000000" w:rsidP="00000000" w:rsidRDefault="00000000" w:rsidRPr="00000000" w14:paraId="000000A5">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point system is used for grading. Every assignment, project, and exam you are expected to complete is assigned a point value, ranging from 1 to 1000 points.</w:t>
      </w:r>
    </w:p>
    <w:p w:rsidR="00000000" w:rsidDel="00000000" w:rsidP="00000000" w:rsidRDefault="00000000" w:rsidRPr="00000000" w14:paraId="000000A6">
      <w:pPr>
        <w:numPr>
          <w:ilvl w:val="0"/>
          <w:numId w:val="18"/>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Late submissions incur a 10% deduction per day, rounded up.</w:t>
      </w:r>
    </w:p>
    <w:p w:rsidR="00000000" w:rsidDel="00000000" w:rsidP="00000000" w:rsidRDefault="00000000" w:rsidRPr="00000000" w14:paraId="000000A7">
      <w:pPr>
        <w:numPr>
          <w:ilvl w:val="0"/>
          <w:numId w:val="18"/>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Exams cannot be made up unless prior arrangements have been made.</w:t>
      </w:r>
    </w:p>
    <w:p w:rsidR="00000000" w:rsidDel="00000000" w:rsidP="00000000" w:rsidRDefault="00000000" w:rsidRPr="00000000" w14:paraId="000000A8">
      <w:pPr>
        <w:pStyle w:val="Heading3"/>
        <w:keepNext w:val="0"/>
        <w:keepLines w:val="0"/>
        <w:rPr>
          <w:rFonts w:ascii="Calibri" w:cs="Calibri" w:eastAsia="Calibri" w:hAnsi="Calibri"/>
          <w:sz w:val="26"/>
          <w:szCs w:val="26"/>
        </w:rPr>
      </w:pPr>
      <w:bookmarkStart w:colFirst="0" w:colLast="0" w:name="_r2vsgguam29w" w:id="20"/>
      <w:bookmarkEnd w:id="20"/>
      <w:r w:rsidDel="00000000" w:rsidR="00000000" w:rsidRPr="00000000">
        <w:rPr>
          <w:rFonts w:ascii="Calibri" w:cs="Calibri" w:eastAsia="Calibri" w:hAnsi="Calibri"/>
          <w:sz w:val="26"/>
          <w:szCs w:val="26"/>
          <w:rtl w:val="0"/>
        </w:rPr>
        <w:t xml:space="preserve">AI Based Grading Approach</w:t>
      </w:r>
    </w:p>
    <w:p w:rsidR="00000000" w:rsidDel="00000000" w:rsidP="00000000" w:rsidRDefault="00000000" w:rsidRPr="00000000" w14:paraId="000000A9">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Due to the widespread use of Generative AI, grading is adjusted as follows:</w:t>
      </w:r>
    </w:p>
    <w:p w:rsidR="00000000" w:rsidDel="00000000" w:rsidP="00000000" w:rsidRDefault="00000000" w:rsidRPr="00000000" w14:paraId="000000AA">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scoring 80% or higher (absolute scale) will be graded relatively based on class performance:</w:t>
      </w:r>
    </w:p>
    <w:p w:rsidR="00000000" w:rsidDel="00000000" w:rsidP="00000000" w:rsidRDefault="00000000" w:rsidRPr="00000000" w14:paraId="000000AB">
      <w:pPr>
        <w:numPr>
          <w:ilvl w:val="0"/>
          <w:numId w:val="10"/>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Top 25% (rounded to the nearest integer): A</w:t>
      </w:r>
    </w:p>
    <w:p w:rsidR="00000000" w:rsidDel="00000000" w:rsidP="00000000" w:rsidRDefault="00000000" w:rsidRPr="00000000" w14:paraId="000000AC">
      <w:pPr>
        <w:numPr>
          <w:ilvl w:val="0"/>
          <w:numId w:val="10"/>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Next 25%: A-</w:t>
      </w:r>
    </w:p>
    <w:p w:rsidR="00000000" w:rsidDel="00000000" w:rsidP="00000000" w:rsidRDefault="00000000" w:rsidRPr="00000000" w14:paraId="000000AD">
      <w:pPr>
        <w:numPr>
          <w:ilvl w:val="0"/>
          <w:numId w:val="10"/>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Next 25%: B+</w:t>
      </w:r>
    </w:p>
    <w:p w:rsidR="00000000" w:rsidDel="00000000" w:rsidP="00000000" w:rsidRDefault="00000000" w:rsidRPr="00000000" w14:paraId="000000AE">
      <w:pPr>
        <w:numPr>
          <w:ilvl w:val="0"/>
          <w:numId w:val="10"/>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 25%: B</w:t>
      </w:r>
    </w:p>
    <w:p w:rsidR="00000000" w:rsidDel="00000000" w:rsidP="00000000" w:rsidRDefault="00000000" w:rsidRPr="00000000" w14:paraId="000000AF">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scoring below 80% (absolute scale) will be graded based on the traditional absolute grading scale below:</w:t>
      </w:r>
    </w:p>
    <w:tbl>
      <w:tblPr>
        <w:tblStyle w:val="Table2"/>
        <w:tblW w:w="2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60"/>
        <w:gridCol w:w="890"/>
        <w:tblGridChange w:id="0">
          <w:tblGrid>
            <w:gridCol w:w="1160"/>
            <w:gridCol w:w="89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spacing w:after="240" w:before="24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Score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spacing w:after="240" w:before="240" w:lineRule="auto"/>
              <w:jc w:val="center"/>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Grade</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78–79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73–77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70–72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60–69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Below 60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w:t>
            </w:r>
          </w:p>
        </w:tc>
      </w:tr>
    </w:tbl>
    <w:p w:rsidR="00000000" w:rsidDel="00000000" w:rsidP="00000000" w:rsidRDefault="00000000" w:rsidRPr="00000000" w14:paraId="000000BC">
      <w:pPr>
        <w:spacing w:after="240" w:before="24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Important:</w:t>
      </w:r>
      <w:r w:rsidDel="00000000" w:rsidR="00000000" w:rsidRPr="00000000">
        <w:rPr>
          <w:rFonts w:ascii="Calibri" w:cs="Calibri" w:eastAsia="Calibri" w:hAnsi="Calibri"/>
          <w:sz w:val="22"/>
          <w:szCs w:val="22"/>
          <w:rtl w:val="0"/>
        </w:rPr>
        <w:t xml:space="preserve"> Students below 80% cannot earn a grade higher than B-, even if the relative curve would otherwise place them higher.</w:t>
      </w:r>
    </w:p>
    <w:p w:rsidR="00000000" w:rsidDel="00000000" w:rsidP="00000000" w:rsidRDefault="00000000" w:rsidRPr="00000000" w14:paraId="000000BD">
      <w:pPr>
        <w:spacing w:after="240" w:befor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Notes:</w:t>
      </w:r>
    </w:p>
    <w:p w:rsidR="00000000" w:rsidDel="00000000" w:rsidP="00000000" w:rsidRDefault="00000000" w:rsidRPr="00000000" w14:paraId="000000BE">
      <w:pPr>
        <w:numPr>
          <w:ilvl w:val="0"/>
          <w:numId w:val="8"/>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instructor reserves the right to make minor adjustments for fairness.</w:t>
      </w:r>
    </w:p>
    <w:p w:rsidR="00000000" w:rsidDel="00000000" w:rsidP="00000000" w:rsidRDefault="00000000" w:rsidRPr="00000000" w14:paraId="000000BF">
      <w:pPr>
        <w:numPr>
          <w:ilvl w:val="0"/>
          <w:numId w:val="8"/>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are encouraged to complete all work independently and ethically, especially in light of Generative AI use.</w:t>
      </w:r>
    </w:p>
    <w:p w:rsidR="00000000" w:rsidDel="00000000" w:rsidP="00000000" w:rsidRDefault="00000000" w:rsidRPr="00000000" w14:paraId="000000C0">
      <w:pPr>
        <w:pStyle w:val="Heading3"/>
        <w:keepNext w:val="0"/>
        <w:keepLines w:val="0"/>
        <w:rPr>
          <w:rFonts w:ascii="Calibri" w:cs="Calibri" w:eastAsia="Calibri" w:hAnsi="Calibri"/>
          <w:sz w:val="26"/>
          <w:szCs w:val="26"/>
        </w:rPr>
      </w:pPr>
      <w:bookmarkStart w:colFirst="0" w:colLast="0" w:name="_3z6nzbli47g7" w:id="21"/>
      <w:bookmarkEnd w:id="21"/>
      <w:r w:rsidDel="00000000" w:rsidR="00000000" w:rsidRPr="00000000">
        <w:rPr>
          <w:rFonts w:ascii="Calibri" w:cs="Calibri" w:eastAsia="Calibri" w:hAnsi="Calibri"/>
          <w:sz w:val="26"/>
          <w:szCs w:val="26"/>
          <w:rtl w:val="0"/>
        </w:rPr>
        <w:t xml:space="preserve">Canvas Submission Requirements</w:t>
      </w:r>
    </w:p>
    <w:p w:rsidR="00000000" w:rsidDel="00000000" w:rsidP="00000000" w:rsidRDefault="00000000" w:rsidRPr="00000000" w14:paraId="000000C1">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You will submit your assignments via Canvas. Click the title of assignment (Canvas → assignment → Assignment Title) to go to the submission page.</w:t>
      </w:r>
    </w:p>
    <w:p w:rsidR="00000000" w:rsidDel="00000000" w:rsidP="00000000" w:rsidRDefault="00000000" w:rsidRPr="00000000" w14:paraId="000000C2">
      <w:pPr>
        <w:spacing w:after="240" w:befor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Submission Guidelines:</w:t>
      </w:r>
    </w:p>
    <w:p w:rsidR="00000000" w:rsidDel="00000000" w:rsidP="00000000" w:rsidRDefault="00000000" w:rsidRPr="00000000" w14:paraId="000000C3">
      <w:pPr>
        <w:numPr>
          <w:ilvl w:val="0"/>
          <w:numId w:val="14"/>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Your name MUST be part of your submission: </w:t>
      </w:r>
      <w:r w:rsidDel="00000000" w:rsidR="00000000" w:rsidRPr="00000000">
        <w:rPr>
          <w:rFonts w:ascii="Roboto Mono" w:cs="Roboto Mono" w:eastAsia="Roboto Mono" w:hAnsi="Roboto Mono"/>
          <w:color w:val="188038"/>
          <w:sz w:val="22"/>
          <w:szCs w:val="22"/>
          <w:rtl w:val="0"/>
        </w:rPr>
        <w:t xml:space="preserve">LastName_FirstName_Assignment_#.zip</w:t>
      </w:r>
    </w:p>
    <w:p w:rsidR="00000000" w:rsidDel="00000000" w:rsidP="00000000" w:rsidRDefault="00000000" w:rsidRPr="00000000" w14:paraId="000000C4">
      <w:pPr>
        <w:numPr>
          <w:ilvl w:val="0"/>
          <w:numId w:val="14"/>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Multiple files must be zipped. No .RAR, .bz, .7z or other extensions.</w:t>
      </w:r>
    </w:p>
    <w:p w:rsidR="00000000" w:rsidDel="00000000" w:rsidP="00000000" w:rsidRDefault="00000000" w:rsidRPr="00000000" w14:paraId="000000C5">
      <w:pPr>
        <w:numPr>
          <w:ilvl w:val="0"/>
          <w:numId w:val="14"/>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Assignment file names MUST start with student's last name then first name (or group name) and include the class number and assignment number.</w:t>
      </w:r>
    </w:p>
    <w:p w:rsidR="00000000" w:rsidDel="00000000" w:rsidP="00000000" w:rsidRDefault="00000000" w:rsidRPr="00000000" w14:paraId="000000C6">
      <w:pPr>
        <w:numPr>
          <w:ilvl w:val="0"/>
          <w:numId w:val="14"/>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Assignments MUST estimate the percentage of code written by the student versus external sources.</w:t>
      </w:r>
    </w:p>
    <w:p w:rsidR="00000000" w:rsidDel="00000000" w:rsidP="00000000" w:rsidRDefault="00000000" w:rsidRPr="00000000" w14:paraId="000000C7">
      <w:pPr>
        <w:numPr>
          <w:ilvl w:val="0"/>
          <w:numId w:val="14"/>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Assignments MUST specify a license at the bottom of each notebook turned in.</w:t>
      </w:r>
    </w:p>
    <w:p w:rsidR="00000000" w:rsidDel="00000000" w:rsidP="00000000" w:rsidRDefault="00000000" w:rsidRPr="00000000" w14:paraId="000000C8">
      <w:pPr>
        <w:numPr>
          <w:ilvl w:val="0"/>
          <w:numId w:val="14"/>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code must adhere to a style guide and state which guide was used.</w:t>
      </w:r>
    </w:p>
    <w:p w:rsidR="00000000" w:rsidDel="00000000" w:rsidP="00000000" w:rsidRDefault="00000000" w:rsidRPr="00000000" w14:paraId="000000C9">
      <w:pPr>
        <w:pStyle w:val="Heading3"/>
        <w:keepNext w:val="0"/>
        <w:keepLines w:val="0"/>
        <w:rPr>
          <w:rFonts w:ascii="Calibri" w:cs="Calibri" w:eastAsia="Calibri" w:hAnsi="Calibri"/>
          <w:sz w:val="26"/>
          <w:szCs w:val="26"/>
        </w:rPr>
      </w:pPr>
      <w:bookmarkStart w:colFirst="0" w:colLast="0" w:name="_lplhnw6vaq7d" w:id="22"/>
      <w:bookmarkEnd w:id="22"/>
      <w:r w:rsidDel="00000000" w:rsidR="00000000" w:rsidRPr="00000000">
        <w:rPr>
          <w:rFonts w:ascii="Calibri" w:cs="Calibri" w:eastAsia="Calibri" w:hAnsi="Calibri"/>
          <w:sz w:val="26"/>
          <w:szCs w:val="26"/>
          <w:rtl w:val="0"/>
        </w:rPr>
        <w:t xml:space="preserve">Due Dates and Late Work Policy</w:t>
      </w:r>
    </w:p>
    <w:p w:rsidR="00000000" w:rsidDel="00000000" w:rsidP="00000000" w:rsidRDefault="00000000" w:rsidRPr="00000000" w14:paraId="000000CA">
      <w:pPr>
        <w:spacing w:after="240" w:before="24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Due Dates:</w:t>
      </w:r>
      <w:r w:rsidDel="00000000" w:rsidR="00000000" w:rsidRPr="00000000">
        <w:rPr>
          <w:rFonts w:ascii="Calibri" w:cs="Calibri" w:eastAsia="Calibri" w:hAnsi="Calibri"/>
          <w:sz w:val="22"/>
          <w:szCs w:val="22"/>
          <w:rtl w:val="0"/>
        </w:rPr>
        <w:t xml:space="preserve"> Assignments are due by 11:59 PM on the due date marked on the schedule. It is your responsibility to determine whether it is worth spending extra time on an assignment versus turning in incomplete work for partial credit without penalty.</w:t>
      </w:r>
    </w:p>
    <w:p w:rsidR="00000000" w:rsidDel="00000000" w:rsidP="00000000" w:rsidRDefault="00000000" w:rsidRPr="00000000" w14:paraId="000000CB">
      <w:pPr>
        <w:spacing w:after="240" w:befor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Late Work Policy:</w:t>
      </w:r>
    </w:p>
    <w:p w:rsidR="00000000" w:rsidDel="00000000" w:rsidP="00000000" w:rsidRDefault="00000000" w:rsidRPr="00000000" w14:paraId="000000CC">
      <w:pPr>
        <w:numPr>
          <w:ilvl w:val="0"/>
          <w:numId w:val="17"/>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 deduction per day for late submissions (rounded up).</w:t>
      </w:r>
    </w:p>
    <w:p w:rsidR="00000000" w:rsidDel="00000000" w:rsidP="00000000" w:rsidRDefault="00000000" w:rsidRPr="00000000" w14:paraId="000000CD">
      <w:pPr>
        <w:numPr>
          <w:ilvl w:val="0"/>
          <w:numId w:val="17"/>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Assignments will receive NO CREDIT if submitted after solutions are posted.</w:t>
      </w:r>
    </w:p>
    <w:p w:rsidR="00000000" w:rsidDel="00000000" w:rsidP="00000000" w:rsidRDefault="00000000" w:rsidRPr="00000000" w14:paraId="000000CE">
      <w:pPr>
        <w:numPr>
          <w:ilvl w:val="0"/>
          <w:numId w:val="17"/>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Solutions will be posted the following Monday after the due date.</w:t>
      </w:r>
    </w:p>
    <w:p w:rsidR="00000000" w:rsidDel="00000000" w:rsidP="00000000" w:rsidRDefault="00000000" w:rsidRPr="00000000" w14:paraId="000000CF">
      <w:pPr>
        <w:numPr>
          <w:ilvl w:val="0"/>
          <w:numId w:val="17"/>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Any extensions MUST be granted via email with a specific new due date.</w:t>
      </w:r>
    </w:p>
    <w:p w:rsidR="00000000" w:rsidDel="00000000" w:rsidP="00000000" w:rsidRDefault="00000000" w:rsidRPr="00000000" w14:paraId="000000D0">
      <w:pPr>
        <w:numPr>
          <w:ilvl w:val="0"/>
          <w:numId w:val="17"/>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must communicate with the faculty prior to the deadline if they anticipate work will be submitted late.</w:t>
      </w:r>
    </w:p>
    <w:p w:rsidR="00000000" w:rsidDel="00000000" w:rsidP="00000000" w:rsidRDefault="00000000" w:rsidRPr="00000000" w14:paraId="000000D1">
      <w:pPr>
        <w:numPr>
          <w:ilvl w:val="0"/>
          <w:numId w:val="17"/>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Work submitted late without prior communication will not be graded.</w:t>
      </w:r>
    </w:p>
    <w:p w:rsidR="00000000" w:rsidDel="00000000" w:rsidP="00000000" w:rsidRDefault="00000000" w:rsidRPr="00000000" w14:paraId="000000D2">
      <w:pPr>
        <w:spacing w:after="240" w:before="24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Exceptions:</w:t>
      </w:r>
      <w:r w:rsidDel="00000000" w:rsidR="00000000" w:rsidRPr="00000000">
        <w:rPr>
          <w:rFonts w:ascii="Calibri" w:cs="Calibri" w:eastAsia="Calibri" w:hAnsi="Calibri"/>
          <w:sz w:val="22"/>
          <w:szCs w:val="22"/>
          <w:rtl w:val="0"/>
        </w:rPr>
        <w:t xml:space="preserve"> Any exceptions to this policy (e.g., long-term illness or family emergencies) must be approved by the professor.</w:t>
      </w:r>
    </w:p>
    <w:p w:rsidR="00000000" w:rsidDel="00000000" w:rsidP="00000000" w:rsidRDefault="00000000" w:rsidRPr="00000000" w14:paraId="000000D3">
      <w:pPr>
        <w:pStyle w:val="Heading3"/>
        <w:keepNext w:val="0"/>
        <w:keepLines w:val="0"/>
        <w:rPr>
          <w:rFonts w:ascii="Calibri" w:cs="Calibri" w:eastAsia="Calibri" w:hAnsi="Calibri"/>
          <w:sz w:val="26"/>
          <w:szCs w:val="26"/>
        </w:rPr>
      </w:pPr>
      <w:bookmarkStart w:colFirst="0" w:colLast="0" w:name="_hvyhdfu4qf2i" w:id="23"/>
      <w:bookmarkEnd w:id="23"/>
      <w:r w:rsidDel="00000000" w:rsidR="00000000" w:rsidRPr="00000000">
        <w:rPr>
          <w:rFonts w:ascii="Calibri" w:cs="Calibri" w:eastAsia="Calibri" w:hAnsi="Calibri"/>
          <w:sz w:val="26"/>
          <w:szCs w:val="26"/>
          <w:rtl w:val="0"/>
        </w:rPr>
        <w:t xml:space="preserve">AI Policy for Coursework</w:t>
      </w:r>
    </w:p>
    <w:p w:rsidR="00000000" w:rsidDel="00000000" w:rsidP="00000000" w:rsidRDefault="00000000" w:rsidRPr="00000000" w14:paraId="000000D4">
      <w:pPr>
        <w:spacing w:after="240" w:before="24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Use of AI in Assignments</w:t>
      </w:r>
      <w:r w:rsidDel="00000000" w:rsidR="00000000" w:rsidRPr="00000000">
        <w:rPr>
          <w:rFonts w:ascii="Calibri" w:cs="Calibri" w:eastAsia="Calibri" w:hAnsi="Calibri"/>
          <w:sz w:val="22"/>
          <w:szCs w:val="22"/>
          <w:rtl w:val="0"/>
        </w:rPr>
        <w:t xml:space="preserve"> The use of AI tools (such as ChatGPT, Claude, GitHub Copilot, etc.) is permitted in this course, with the following requirements:</w:t>
      </w:r>
    </w:p>
    <w:p w:rsidR="00000000" w:rsidDel="00000000" w:rsidP="00000000" w:rsidRDefault="00000000" w:rsidRPr="00000000" w14:paraId="000000D5">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AI usage must be properly cited:</w:t>
      </w:r>
    </w:p>
    <w:p w:rsidR="00000000" w:rsidDel="00000000" w:rsidP="00000000" w:rsidRDefault="00000000" w:rsidRPr="00000000" w14:paraId="000000D6">
      <w:pPr>
        <w:numPr>
          <w:ilvl w:val="0"/>
          <w:numId w:val="19"/>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Include the name of the AI tool used</w:t>
      </w:r>
    </w:p>
    <w:p w:rsidR="00000000" w:rsidDel="00000000" w:rsidP="00000000" w:rsidRDefault="00000000" w:rsidRPr="00000000" w14:paraId="000000D7">
      <w:pPr>
        <w:numPr>
          <w:ilvl w:val="0"/>
          <w:numId w:val="19"/>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Specify which portions of your work were AI-assisted</w:t>
      </w:r>
    </w:p>
    <w:p w:rsidR="00000000" w:rsidDel="00000000" w:rsidP="00000000" w:rsidRDefault="00000000" w:rsidRPr="00000000" w14:paraId="000000D8">
      <w:pPr>
        <w:numPr>
          <w:ilvl w:val="0"/>
          <w:numId w:val="19"/>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Describe how the AI was used (e.g., generating code, editing text, brainstorming ideas)</w:t>
      </w:r>
    </w:p>
    <w:p w:rsidR="00000000" w:rsidDel="00000000" w:rsidP="00000000" w:rsidRDefault="00000000" w:rsidRPr="00000000" w14:paraId="000000D9">
      <w:pPr>
        <w:spacing w:after="240" w:befor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Demonstration of Understanding</w:t>
      </w:r>
    </w:p>
    <w:p w:rsidR="00000000" w:rsidDel="00000000" w:rsidP="00000000" w:rsidRDefault="00000000" w:rsidRPr="00000000" w14:paraId="000000DA">
      <w:pPr>
        <w:numPr>
          <w:ilvl w:val="0"/>
          <w:numId w:val="6"/>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must be able to explain any AI-generated content in their submissions</w:t>
      </w:r>
    </w:p>
    <w:p w:rsidR="00000000" w:rsidDel="00000000" w:rsidP="00000000" w:rsidRDefault="00000000" w:rsidRPr="00000000" w14:paraId="000000DB">
      <w:pPr>
        <w:numPr>
          <w:ilvl w:val="0"/>
          <w:numId w:val="6"/>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Teaching Assistants or the Professor may ask students to walk through and explain any part of their work</w:t>
      </w:r>
    </w:p>
    <w:p w:rsidR="00000000" w:rsidDel="00000000" w:rsidP="00000000" w:rsidRDefault="00000000" w:rsidRPr="00000000" w14:paraId="000000DC">
      <w:pPr>
        <w:numPr>
          <w:ilvl w:val="0"/>
          <w:numId w:val="6"/>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Inability to demonstrate understanding of submitted work may result in grade penalties</w:t>
      </w:r>
    </w:p>
    <w:p w:rsidR="00000000" w:rsidDel="00000000" w:rsidP="00000000" w:rsidRDefault="00000000" w:rsidRPr="00000000" w14:paraId="000000DD">
      <w:pPr>
        <w:spacing w:after="240" w:befor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Academic Integrity</w:t>
      </w:r>
    </w:p>
    <w:p w:rsidR="00000000" w:rsidDel="00000000" w:rsidP="00000000" w:rsidRDefault="00000000" w:rsidRPr="00000000" w14:paraId="000000DE">
      <w:pPr>
        <w:numPr>
          <w:ilvl w:val="0"/>
          <w:numId w:val="1"/>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are responsible for all submitted work, regardless of how it was generated</w:t>
      </w:r>
    </w:p>
    <w:p w:rsidR="00000000" w:rsidDel="00000000" w:rsidP="00000000" w:rsidRDefault="00000000" w:rsidRPr="00000000" w14:paraId="000000DF">
      <w:pPr>
        <w:numPr>
          <w:ilvl w:val="0"/>
          <w:numId w:val="1"/>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AI should be used as a tool to enhance learning, not to bypass it</w:t>
      </w:r>
    </w:p>
    <w:p w:rsidR="00000000" w:rsidDel="00000000" w:rsidP="00000000" w:rsidRDefault="00000000" w:rsidRPr="00000000" w14:paraId="000000E0">
      <w:pPr>
        <w:numPr>
          <w:ilvl w:val="0"/>
          <w:numId w:val="1"/>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Using AI without citation constitutes academic dishonesty</w:t>
      </w:r>
    </w:p>
    <w:p w:rsidR="00000000" w:rsidDel="00000000" w:rsidP="00000000" w:rsidRDefault="00000000" w:rsidRPr="00000000" w14:paraId="000000E1">
      <w:pPr>
        <w:spacing w:after="240" w:befor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Quality Expectations and Grading</w:t>
      </w:r>
    </w:p>
    <w:p w:rsidR="00000000" w:rsidDel="00000000" w:rsidP="00000000" w:rsidRDefault="00000000" w:rsidRPr="00000000" w14:paraId="000000E2">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Due to the widespread availability of AI tools, a relative grading component (20% of total points) will be applied to all assignments worth 100 points or more. This component evaluates your work compared to peers, with emphasis on:</w:t>
      </w:r>
    </w:p>
    <w:p w:rsidR="00000000" w:rsidDel="00000000" w:rsidP="00000000" w:rsidRDefault="00000000" w:rsidRPr="00000000" w14:paraId="000000E3">
      <w:pPr>
        <w:numPr>
          <w:ilvl w:val="0"/>
          <w:numId w:val="21"/>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Originality and creativity beyond AI-generated content</w:t>
      </w:r>
    </w:p>
    <w:p w:rsidR="00000000" w:rsidDel="00000000" w:rsidP="00000000" w:rsidRDefault="00000000" w:rsidRPr="00000000" w14:paraId="000000E4">
      <w:pPr>
        <w:numPr>
          <w:ilvl w:val="0"/>
          <w:numId w:val="21"/>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Depth of understanding demonstrated</w:t>
      </w:r>
    </w:p>
    <w:p w:rsidR="00000000" w:rsidDel="00000000" w:rsidP="00000000" w:rsidRDefault="00000000" w:rsidRPr="00000000" w14:paraId="000000E5">
      <w:pPr>
        <w:numPr>
          <w:ilvl w:val="0"/>
          <w:numId w:val="21"/>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Customization and personalization of solutions</w:t>
      </w:r>
    </w:p>
    <w:p w:rsidR="00000000" w:rsidDel="00000000" w:rsidP="00000000" w:rsidRDefault="00000000" w:rsidRPr="00000000" w14:paraId="000000E6">
      <w:pPr>
        <w:numPr>
          <w:ilvl w:val="0"/>
          <w:numId w:val="21"/>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Real-world applicability</w:t>
      </w:r>
    </w:p>
    <w:p w:rsidR="00000000" w:rsidDel="00000000" w:rsidP="00000000" w:rsidRDefault="00000000" w:rsidRPr="00000000" w14:paraId="000000E7">
      <w:pPr>
        <w:spacing w:after="240" w:befor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Quality Score Breakdown (20 points)</w:t>
      </w:r>
    </w:p>
    <w:p w:rsidR="00000000" w:rsidDel="00000000" w:rsidP="00000000" w:rsidRDefault="00000000" w:rsidRPr="00000000" w14:paraId="000000E8">
      <w:pPr>
        <w:spacing w:after="240" w:before="240" w:lineRule="auto"/>
        <w:rPr>
          <w:rFonts w:ascii="Calibri" w:cs="Calibri" w:eastAsia="Calibri" w:hAnsi="Calibri"/>
          <w:sz w:val="22"/>
          <w:szCs w:val="22"/>
        </w:rPr>
      </w:pPr>
      <w:r w:rsidDel="00000000" w:rsidR="00000000" w:rsidRPr="00000000">
        <w:rPr>
          <w:rFonts w:ascii="Calibri" w:cs="Calibri" w:eastAsia="Calibri" w:hAnsi="Calibri"/>
          <w:i w:val="1"/>
          <w:iCs w:val="1"/>
          <w:sz w:val="22"/>
          <w:szCs w:val="22"/>
          <w:rtl w:val="0"/>
        </w:rPr>
        <w:t xml:space="preserve">Bottom 25% (5 points):</w:t>
      </w:r>
      <w:r w:rsidDel="00000000" w:rsidR="00000000" w:rsidRPr="00000000">
        <w:rPr>
          <w:rFonts w:ascii="Calibri" w:cs="Calibri" w:eastAsia="Calibri" w:hAnsi="Calibri"/>
          <w:sz w:val="22"/>
          <w:szCs w:val="22"/>
          <w:rtl w:val="0"/>
        </w:rPr>
        <w:t xml:space="preserve"> Meets basic requirements but lacks depth or real-world relevance. Basic implementation with minimal customization. Limited error handling and interaction. Superficial documentation and demonstration.</w:t>
      </w:r>
    </w:p>
    <w:p w:rsidR="00000000" w:rsidDel="00000000" w:rsidP="00000000" w:rsidRDefault="00000000" w:rsidRPr="00000000" w14:paraId="000000E9">
      <w:pPr>
        <w:spacing w:after="240" w:before="240" w:lineRule="auto"/>
        <w:rPr>
          <w:rFonts w:ascii="Calibri" w:cs="Calibri" w:eastAsia="Calibri" w:hAnsi="Calibri"/>
          <w:sz w:val="22"/>
          <w:szCs w:val="22"/>
        </w:rPr>
      </w:pPr>
      <w:r w:rsidDel="00000000" w:rsidR="00000000" w:rsidRPr="00000000">
        <w:rPr>
          <w:rFonts w:ascii="Calibri" w:cs="Calibri" w:eastAsia="Calibri" w:hAnsi="Calibri"/>
          <w:i w:val="1"/>
          <w:iCs w:val="1"/>
          <w:sz w:val="22"/>
          <w:szCs w:val="22"/>
          <w:rtl w:val="0"/>
        </w:rPr>
        <w:t xml:space="preserve">26th–50th percentile (10 points):</w:t>
      </w:r>
      <w:r w:rsidDel="00000000" w:rsidR="00000000" w:rsidRPr="00000000">
        <w:rPr>
          <w:rFonts w:ascii="Calibri" w:cs="Calibri" w:eastAsia="Calibri" w:hAnsi="Calibri"/>
          <w:sz w:val="22"/>
          <w:szCs w:val="22"/>
          <w:rtl w:val="0"/>
        </w:rPr>
        <w:t xml:space="preserve"> Solid implementation with thoughtful design. Functional tools with appropriate integration. Basic error handling and memory implementation. Clear documentation and demonstration.</w:t>
      </w:r>
    </w:p>
    <w:p w:rsidR="00000000" w:rsidDel="00000000" w:rsidP="00000000" w:rsidRDefault="00000000" w:rsidRPr="00000000" w14:paraId="000000EA">
      <w:pPr>
        <w:spacing w:after="240" w:before="240" w:lineRule="auto"/>
        <w:rPr>
          <w:rFonts w:ascii="Calibri" w:cs="Calibri" w:eastAsia="Calibri" w:hAnsi="Calibri"/>
          <w:sz w:val="22"/>
          <w:szCs w:val="22"/>
        </w:rPr>
      </w:pPr>
      <w:r w:rsidDel="00000000" w:rsidR="00000000" w:rsidRPr="00000000">
        <w:rPr>
          <w:rFonts w:ascii="Calibri" w:cs="Calibri" w:eastAsia="Calibri" w:hAnsi="Calibri"/>
          <w:i w:val="1"/>
          <w:iCs w:val="1"/>
          <w:sz w:val="22"/>
          <w:szCs w:val="22"/>
          <w:rtl w:val="0"/>
        </w:rPr>
        <w:t xml:space="preserve">51st–75th percentile (15 points):</w:t>
      </w:r>
      <w:r w:rsidDel="00000000" w:rsidR="00000000" w:rsidRPr="00000000">
        <w:rPr>
          <w:rFonts w:ascii="Calibri" w:cs="Calibri" w:eastAsia="Calibri" w:hAnsi="Calibri"/>
          <w:sz w:val="22"/>
          <w:szCs w:val="22"/>
          <w:rtl w:val="0"/>
        </w:rPr>
        <w:t xml:space="preserve"> Strong technical implementation with clear real-world applications. Sophisticated interactions and tool integration. Comprehensive error handling and management. Professional documentation and compelling demonstration. Evidence of testing and performance optimization.</w:t>
      </w:r>
    </w:p>
    <w:p w:rsidR="00000000" w:rsidDel="00000000" w:rsidP="00000000" w:rsidRDefault="00000000" w:rsidRPr="00000000" w14:paraId="000000EB">
      <w:pPr>
        <w:spacing w:after="240" w:before="240" w:lineRule="auto"/>
        <w:rPr>
          <w:rFonts w:ascii="Calibri" w:cs="Calibri" w:eastAsia="Calibri" w:hAnsi="Calibri"/>
          <w:sz w:val="22"/>
          <w:szCs w:val="22"/>
        </w:rPr>
      </w:pPr>
      <w:r w:rsidDel="00000000" w:rsidR="00000000" w:rsidRPr="00000000">
        <w:rPr>
          <w:rFonts w:ascii="Calibri" w:cs="Calibri" w:eastAsia="Calibri" w:hAnsi="Calibri"/>
          <w:i w:val="1"/>
          <w:iCs w:val="1"/>
          <w:sz w:val="22"/>
          <w:szCs w:val="22"/>
          <w:rtl w:val="0"/>
        </w:rPr>
        <w:t xml:space="preserve">Top 25% (20 points):</w:t>
      </w:r>
      <w:r w:rsidDel="00000000" w:rsidR="00000000" w:rsidRPr="00000000">
        <w:rPr>
          <w:rFonts w:ascii="Calibri" w:cs="Calibri" w:eastAsia="Calibri" w:hAnsi="Calibri"/>
          <w:sz w:val="22"/>
          <w:szCs w:val="22"/>
          <w:rtl w:val="0"/>
        </w:rPr>
        <w:t xml:space="preserve"> Exceptional project demonstrating innovation and technical excellence. Novel application with demonstrable value. Advanced orchestration with sophisticated decision-making. Unique custom features that significantly enhance capabilities. Production-ready implementation with attention to scalability. Outstanding documentation and presentation.</w:t>
      </w:r>
    </w:p>
    <w:p w:rsidR="00000000" w:rsidDel="00000000" w:rsidP="00000000" w:rsidRDefault="00000000" w:rsidRPr="00000000" w14:paraId="000000EC">
      <w:pPr>
        <w:spacing w:after="240" w:befor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Best Practices for AI Use</w:t>
      </w:r>
    </w:p>
    <w:p w:rsidR="00000000" w:rsidDel="00000000" w:rsidP="00000000" w:rsidRDefault="00000000" w:rsidRPr="00000000" w14:paraId="000000ED">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 AI as a learning tool:</w:t>
      </w:r>
    </w:p>
    <w:p w:rsidR="00000000" w:rsidDel="00000000" w:rsidP="00000000" w:rsidRDefault="00000000" w:rsidRPr="00000000" w14:paraId="000000EE">
      <w:pPr>
        <w:numPr>
          <w:ilvl w:val="0"/>
          <w:numId w:val="20"/>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Ask for explanations of concepts you don't understand</w:t>
      </w:r>
    </w:p>
    <w:p w:rsidR="00000000" w:rsidDel="00000000" w:rsidP="00000000" w:rsidRDefault="00000000" w:rsidRPr="00000000" w14:paraId="000000EF">
      <w:pPr>
        <w:numPr>
          <w:ilvl w:val="0"/>
          <w:numId w:val="20"/>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Request alternative approaches to problems</w:t>
      </w:r>
    </w:p>
    <w:p w:rsidR="00000000" w:rsidDel="00000000" w:rsidP="00000000" w:rsidRDefault="00000000" w:rsidRPr="00000000" w14:paraId="000000F0">
      <w:pPr>
        <w:numPr>
          <w:ilvl w:val="0"/>
          <w:numId w:val="20"/>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 AI to review your work and suggest improvements</w:t>
      </w:r>
    </w:p>
    <w:p w:rsidR="00000000" w:rsidDel="00000000" w:rsidP="00000000" w:rsidRDefault="00000000" w:rsidRPr="00000000" w14:paraId="000000F1">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Maintain your voice and perspective:</w:t>
      </w:r>
    </w:p>
    <w:p w:rsidR="00000000" w:rsidDel="00000000" w:rsidP="00000000" w:rsidRDefault="00000000" w:rsidRPr="00000000" w14:paraId="000000F2">
      <w:pPr>
        <w:numPr>
          <w:ilvl w:val="0"/>
          <w:numId w:val="4"/>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Edit and refine AI-generated content to reflect your understanding</w:t>
      </w:r>
    </w:p>
    <w:p w:rsidR="00000000" w:rsidDel="00000000" w:rsidP="00000000" w:rsidRDefault="00000000" w:rsidRPr="00000000" w14:paraId="000000F3">
      <w:pPr>
        <w:numPr>
          <w:ilvl w:val="0"/>
          <w:numId w:val="4"/>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Add your own insights and observations</w:t>
      </w:r>
    </w:p>
    <w:p w:rsidR="00000000" w:rsidDel="00000000" w:rsidP="00000000" w:rsidRDefault="00000000" w:rsidRPr="00000000" w14:paraId="000000F4">
      <w:pPr>
        <w:numPr>
          <w:ilvl w:val="0"/>
          <w:numId w:val="4"/>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Ensure the final work represents your learning and knowledge</w:t>
      </w:r>
    </w:p>
    <w:p w:rsidR="00000000" w:rsidDel="00000000" w:rsidP="00000000" w:rsidRDefault="00000000" w:rsidRPr="00000000" w14:paraId="000000F5">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Document your process:</w:t>
      </w:r>
    </w:p>
    <w:p w:rsidR="00000000" w:rsidDel="00000000" w:rsidP="00000000" w:rsidRDefault="00000000" w:rsidRPr="00000000" w14:paraId="000000F6">
      <w:pPr>
        <w:numPr>
          <w:ilvl w:val="0"/>
          <w:numId w:val="11"/>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Keep a record of your prompts and the AI's responses</w:t>
      </w:r>
    </w:p>
    <w:p w:rsidR="00000000" w:rsidDel="00000000" w:rsidP="00000000" w:rsidRDefault="00000000" w:rsidRPr="00000000" w14:paraId="000000F7">
      <w:pPr>
        <w:numPr>
          <w:ilvl w:val="0"/>
          <w:numId w:val="11"/>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Note any modifications you made to AI-generated content</w:t>
      </w:r>
    </w:p>
    <w:p w:rsidR="00000000" w:rsidDel="00000000" w:rsidP="00000000" w:rsidRDefault="00000000" w:rsidRPr="00000000" w14:paraId="000000F8">
      <w:pPr>
        <w:numPr>
          <w:ilvl w:val="0"/>
          <w:numId w:val="11"/>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Be prepared to discuss your collaboration with AI during evaluation</w:t>
      </w:r>
    </w:p>
    <w:p w:rsidR="00000000" w:rsidDel="00000000" w:rsidP="00000000" w:rsidRDefault="00000000" w:rsidRPr="00000000" w14:paraId="000000F9">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By following this policy, you can ethically leverage AI tools while ensuring they enhance rather than replace your learning experience in this course.</w:t>
      </w:r>
    </w:p>
    <w:p w:rsidR="00000000" w:rsidDel="00000000" w:rsidP="00000000" w:rsidRDefault="00000000" w:rsidRPr="00000000" w14:paraId="000000FA">
      <w:pPr>
        <w:pStyle w:val="Heading3"/>
        <w:keepNext w:val="0"/>
        <w:keepLines w:val="0"/>
        <w:rPr>
          <w:rFonts w:ascii="Calibri" w:cs="Calibri" w:eastAsia="Calibri" w:hAnsi="Calibri"/>
          <w:sz w:val="26"/>
          <w:szCs w:val="26"/>
        </w:rPr>
      </w:pPr>
      <w:bookmarkStart w:colFirst="0" w:colLast="0" w:name="_knao0o37vy6q" w:id="24"/>
      <w:bookmarkEnd w:id="24"/>
      <w:r w:rsidDel="00000000" w:rsidR="00000000" w:rsidRPr="00000000">
        <w:rPr>
          <w:rFonts w:ascii="Calibri" w:cs="Calibri" w:eastAsia="Calibri" w:hAnsi="Calibri"/>
          <w:sz w:val="26"/>
          <w:szCs w:val="26"/>
          <w:rtl w:val="0"/>
        </w:rPr>
        <w:t xml:space="preserve">Collaboration Policy</w:t>
      </w:r>
    </w:p>
    <w:p w:rsidR="00000000" w:rsidDel="00000000" w:rsidP="00000000" w:rsidRDefault="00000000" w:rsidRPr="00000000" w14:paraId="000000FB">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are strongly encouraged to collaborate through discussing strategies for completing assignments, talking about the readings before class, and studying for exams. However, all work that you turn in with your name on it must be in your own words or coded in your own style.</w:t>
      </w:r>
    </w:p>
    <w:p w:rsidR="00000000" w:rsidDel="00000000" w:rsidP="00000000" w:rsidRDefault="00000000" w:rsidRPr="00000000" w14:paraId="000000FC">
      <w:pPr>
        <w:spacing w:after="240" w:before="24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Guidelines:</w:t>
      </w:r>
    </w:p>
    <w:p w:rsidR="00000000" w:rsidDel="00000000" w:rsidP="00000000" w:rsidRDefault="00000000" w:rsidRPr="00000000" w14:paraId="000000FD">
      <w:pPr>
        <w:numPr>
          <w:ilvl w:val="0"/>
          <w:numId w:val="12"/>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Directly copied code or text from any other source MUST be cited.</w:t>
      </w:r>
    </w:p>
    <w:p w:rsidR="00000000" w:rsidDel="00000000" w:rsidP="00000000" w:rsidRDefault="00000000" w:rsidRPr="00000000" w14:paraId="000000FE">
      <w:pPr>
        <w:numPr>
          <w:ilvl w:val="0"/>
          <w:numId w:val="12"/>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You must write up your solutions in your own words.</w:t>
      </w:r>
    </w:p>
    <w:p w:rsidR="00000000" w:rsidDel="00000000" w:rsidP="00000000" w:rsidRDefault="00000000" w:rsidRPr="00000000" w14:paraId="000000FF">
      <w:pPr>
        <w:numPr>
          <w:ilvl w:val="0"/>
          <w:numId w:val="12"/>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If you collaborated on any problem, you must clearly list all collaborators in your submission.</w:t>
      </w:r>
    </w:p>
    <w:p w:rsidR="00000000" w:rsidDel="00000000" w:rsidP="00000000" w:rsidRDefault="00000000" w:rsidRPr="00000000" w14:paraId="00000100">
      <w:pPr>
        <w:numPr>
          <w:ilvl w:val="0"/>
          <w:numId w:val="12"/>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Handing in the same work for more than one course without explicit permission is forbidden.</w:t>
      </w:r>
    </w:p>
    <w:p w:rsidR="00000000" w:rsidDel="00000000" w:rsidP="00000000" w:rsidRDefault="00000000" w:rsidRPr="00000000" w14:paraId="00000101">
      <w:pPr>
        <w:numPr>
          <w:ilvl w:val="0"/>
          <w:numId w:val="12"/>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Feel free to discuss general strategies, but any written work or code should be your own, in your own words/style.</w:t>
      </w:r>
    </w:p>
    <w:p w:rsidR="00000000" w:rsidDel="00000000" w:rsidP="00000000" w:rsidRDefault="00000000" w:rsidRPr="00000000" w14:paraId="00000102">
      <w:pPr>
        <w:numPr>
          <w:ilvl w:val="0"/>
          <w:numId w:val="12"/>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If you have collaborated on ideas leading up to the final solution, give each other credit on what you turn in, clearly labeling who contributed what ideas.</w:t>
      </w:r>
    </w:p>
    <w:p w:rsidR="00000000" w:rsidDel="00000000" w:rsidP="00000000" w:rsidRDefault="00000000" w:rsidRPr="00000000" w14:paraId="00000103">
      <w:pPr>
        <w:numPr>
          <w:ilvl w:val="0"/>
          <w:numId w:val="12"/>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Individuals should be able to explain the function of every aspect of group-produced work.</w:t>
      </w:r>
    </w:p>
    <w:p w:rsidR="00000000" w:rsidDel="00000000" w:rsidP="00000000" w:rsidRDefault="00000000" w:rsidRPr="00000000" w14:paraId="00000104">
      <w:pPr>
        <w:spacing w:after="240" w:before="24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Important Warning:</w:t>
      </w:r>
      <w:r w:rsidDel="00000000" w:rsidR="00000000" w:rsidRPr="00000000">
        <w:rPr>
          <w:rFonts w:ascii="Calibri" w:cs="Calibri" w:eastAsia="Calibri" w:hAnsi="Calibri"/>
          <w:sz w:val="22"/>
          <w:szCs w:val="22"/>
          <w:rtl w:val="0"/>
        </w:rPr>
        <w:t xml:space="preserve"> Any submitted work violating the collaboration policies WILL BE GIVEN A ZERO even if "by mistake." Multiple mistakes will be sent to OSCCR for disciplinary review.</w:t>
      </w:r>
    </w:p>
    <w:p w:rsidR="00000000" w:rsidDel="00000000" w:rsidP="00000000" w:rsidRDefault="00000000" w:rsidRPr="00000000" w14:paraId="00000105">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Not understanding what plagiarism is does not constitute an excuse for committing it. You should familiarize yourself with the University's policies on academic dishonesty at the beginning of the semester. If you have any doubts whatsoever about whether you are breaking the rules — ask! To reiterate: plagiarism and cheating are strictly forbidden. No excuses, no exceptions. All incidents of plagiarism and cheating will be sent to OSCCR for disciplinary review.</w:t>
      </w:r>
    </w:p>
    <w:p w:rsidR="00000000" w:rsidDel="00000000" w:rsidP="00000000" w:rsidRDefault="00000000" w:rsidRPr="00000000" w14:paraId="00000106">
      <w:pPr>
        <w:spacing w:after="240" w:before="240" w:lineRule="auto"/>
        <w:rPr>
          <w:rFonts w:ascii="Calibri" w:cs="Calibri" w:eastAsia="Calibri" w:hAnsi="Calibri"/>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7">
      <w:pPr>
        <w:pStyle w:val="Heading2"/>
        <w:spacing w:after="80" w:before="360" w:lineRule="auto"/>
        <w:rPr>
          <w:rFonts w:ascii="Calibri" w:cs="Calibri" w:eastAsia="Calibri" w:hAnsi="Calibri"/>
          <w:sz w:val="34"/>
          <w:szCs w:val="34"/>
        </w:rPr>
      </w:pPr>
      <w:bookmarkStart w:colFirst="0" w:colLast="0" w:name="_veakx6bp1o4m" w:id="25"/>
      <w:bookmarkEnd w:id="25"/>
      <w:r w:rsidDel="00000000" w:rsidR="00000000" w:rsidRPr="00000000">
        <w:rPr>
          <w:rFonts w:ascii="Calibri" w:cs="Calibri" w:eastAsia="Calibri" w:hAnsi="Calibri"/>
          <w:sz w:val="34"/>
          <w:szCs w:val="34"/>
          <w:rtl w:val="0"/>
        </w:rPr>
        <w:t xml:space="preserve">Attendance Policy</w:t>
      </w:r>
    </w:p>
    <w:p w:rsidR="00000000" w:rsidDel="00000000" w:rsidP="00000000" w:rsidRDefault="00000000" w:rsidRPr="00000000" w14:paraId="00000108">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each term, students enrolled in on-ground sections are expected to be on campus and attending class beginning with the first day of classes. Students in online sections are expected to log in and participate in class beginning with the first day of classes.</w:t>
      </w:r>
    </w:p>
    <w:p w:rsidR="00000000" w:rsidDel="00000000" w:rsidP="00000000" w:rsidRDefault="00000000" w:rsidRPr="00000000" w14:paraId="00000109">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who join a class after the first day during the university add period, or who are approved for late registration by the instructor and the Graduate School of Engineering, are responsible for all coursework missed prior to enrolling. In the interest of students' success, the college does not support the arrival of students to class after the university add deadline. Enrolled students who do not attend class during the first week of a semester risk being dropped from the course.</w:t>
      </w:r>
    </w:p>
    <w:p w:rsidR="00000000" w:rsidDel="00000000" w:rsidP="00000000" w:rsidRDefault="00000000" w:rsidRPr="00000000" w14:paraId="0000010A">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cases where an enrolled student cannot arrive to campus by the first day of class due to circumstances beyond their control, it is the student's responsibility to contact the instructor for approval and notify the Graduate School of Engineering.</w:t>
      </w:r>
    </w:p>
    <w:p w:rsidR="00000000" w:rsidDel="00000000" w:rsidP="00000000" w:rsidRDefault="00000000" w:rsidRPr="00000000" w14:paraId="0000010B">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registered in MGEN courses (INFO, CSYE, and DAMG) are allowed a maximum of 2 absences per course, with 3 or more absences resulting in an 'F' for that course. Course instructors are not expected to make accommodations and students are expected to inform their instructors of any absences in advance of the class. Should a student anticipate being unable to attend 3 or more classes, they should discuss their situation with their Academic Advisor to explore other types of leave and accommodations in accordance with the University's academic and global entry expectations. Students may be asked to share communications about class absences with their Academic Advisor.</w:t>
      </w:r>
    </w:p>
    <w:p w:rsidR="00000000" w:rsidDel="00000000" w:rsidP="00000000" w:rsidRDefault="00000000" w:rsidRPr="00000000" w14:paraId="0000010C">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If a student is sick long-term or experiences a medical issue that prevents class attendance, it is strongly encouraged that they speak with their Academic Advisor (coe-gradadvising@northeastern.edu) to learn more about the Medical Leave of Absence. International students should review the Office of Global Services webpage to understand their visa compliance requirements.</w:t>
      </w:r>
    </w:p>
    <w:p w:rsidR="00000000" w:rsidDel="00000000" w:rsidP="00000000" w:rsidRDefault="00000000" w:rsidRPr="00000000" w14:paraId="0000010D">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Teaching Assistants (TAs) or Instructional Assistants (IAs) will be present at each class to collect student attendance.</w:t>
      </w:r>
    </w:p>
    <w:p w:rsidR="00000000" w:rsidDel="00000000" w:rsidP="00000000" w:rsidRDefault="00000000" w:rsidRPr="00000000" w14:paraId="0000010E">
      <w:pPr>
        <w:pStyle w:val="Heading2"/>
        <w:spacing w:after="80" w:before="360" w:lineRule="auto"/>
        <w:rPr>
          <w:rFonts w:ascii="Calibri" w:cs="Calibri" w:eastAsia="Calibri" w:hAnsi="Calibri"/>
          <w:sz w:val="34"/>
          <w:szCs w:val="34"/>
        </w:rPr>
      </w:pPr>
      <w:bookmarkStart w:colFirst="0" w:colLast="0" w:name="_nkaoua262uxb" w:id="26"/>
      <w:bookmarkEnd w:id="26"/>
      <w:r w:rsidDel="00000000" w:rsidR="00000000" w:rsidRPr="00000000">
        <w:rPr>
          <w:rFonts w:ascii="Calibri" w:cs="Calibri" w:eastAsia="Calibri" w:hAnsi="Calibri"/>
          <w:sz w:val="34"/>
          <w:szCs w:val="34"/>
          <w:rtl w:val="0"/>
        </w:rPr>
        <w:t xml:space="preserve">Participation Policy</w:t>
      </w:r>
    </w:p>
    <w:p w:rsidR="00000000" w:rsidDel="00000000" w:rsidP="00000000" w:rsidRDefault="00000000" w:rsidRPr="00000000" w14:paraId="0000010F">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Participation in discussions is an important aspect of the class. It is important that both students and instructional staff help foster an environment in which students feel safe asking questions, posing their opinions, and sharing their work for critique. If at any time you feel this environment is being threatened — by other students, the TA, or the professor — speak up and make your concerns heard. If you feel uncomfortable broaching this topic with the professor, you should feel free to voice your concerns to the Dean's office.</w:t>
      </w:r>
    </w:p>
    <w:p w:rsidR="00000000" w:rsidDel="00000000" w:rsidP="00000000" w:rsidRDefault="00000000" w:rsidRPr="00000000" w14:paraId="00000110">
      <w:pPr>
        <w:pStyle w:val="Heading2"/>
        <w:spacing w:after="80" w:before="360" w:lineRule="auto"/>
        <w:rPr>
          <w:rFonts w:ascii="Calibri" w:cs="Calibri" w:eastAsia="Calibri" w:hAnsi="Calibri"/>
          <w:sz w:val="34"/>
          <w:szCs w:val="34"/>
        </w:rPr>
      </w:pPr>
      <w:bookmarkStart w:colFirst="0" w:colLast="0" w:name="_mzv93el7c2ue" w:id="27"/>
      <w:bookmarkEnd w:id="27"/>
      <w:r w:rsidDel="00000000" w:rsidR="00000000" w:rsidRPr="00000000">
        <w:rPr>
          <w:rFonts w:ascii="Calibri" w:cs="Calibri" w:eastAsia="Calibri" w:hAnsi="Calibri"/>
          <w:sz w:val="34"/>
          <w:szCs w:val="34"/>
          <w:rtl w:val="0"/>
        </w:rPr>
        <w:t xml:space="preserve">Incomplete Grades</w:t>
      </w:r>
    </w:p>
    <w:p w:rsidR="00000000" w:rsidDel="00000000" w:rsidP="00000000" w:rsidRDefault="00000000" w:rsidRPr="00000000" w14:paraId="00000111">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incomplete grade may be reported by the instructor when a student has failed to complete a major component of a required course, such as homework, a quiz or final examination, a term paper, or a laboratory project. Students may make up an incomplete grade by satisfying the requirements of the instructor. Be aware that instructors' policies on the granting of incomplete grades may vary and that the final decision on an incomplete grade is up to the instructor. Instructors may deny requests for an incomplete grade.</w:t>
      </w:r>
    </w:p>
    <w:p w:rsidR="00000000" w:rsidDel="00000000" w:rsidP="00000000" w:rsidRDefault="00000000" w:rsidRPr="00000000" w14:paraId="00000112">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If the missing assignment(s) have not been submitted to the instructor within 30 days from the end of the term in which the course was offered, or the agreed upon due date, the grade entered will reflect the student's grade in the course for the work completed and the missing assignments receiving no credit toward the final grade.</w:t>
      </w:r>
    </w:p>
    <w:p w:rsidR="00000000" w:rsidDel="00000000" w:rsidP="00000000" w:rsidRDefault="00000000" w:rsidRPr="00000000" w14:paraId="00000113">
      <w:pPr>
        <w:pStyle w:val="Heading2"/>
        <w:spacing w:after="80" w:before="360" w:lineRule="auto"/>
        <w:rPr>
          <w:rFonts w:ascii="Calibri" w:cs="Calibri" w:eastAsia="Calibri" w:hAnsi="Calibri"/>
          <w:sz w:val="34"/>
          <w:szCs w:val="34"/>
        </w:rPr>
      </w:pPr>
      <w:bookmarkStart w:colFirst="0" w:colLast="0" w:name="_kdmwfnwv5gxa" w:id="28"/>
      <w:bookmarkEnd w:id="28"/>
      <w:r w:rsidDel="00000000" w:rsidR="00000000" w:rsidRPr="00000000">
        <w:rPr>
          <w:rFonts w:ascii="Calibri" w:cs="Calibri" w:eastAsia="Calibri" w:hAnsi="Calibri"/>
          <w:sz w:val="34"/>
          <w:szCs w:val="34"/>
          <w:rtl w:val="0"/>
        </w:rPr>
        <w:t xml:space="preserve">Religious Observances Policy</w:t>
      </w:r>
    </w:p>
    <w:p w:rsidR="00000000" w:rsidDel="00000000" w:rsidP="00000000" w:rsidRDefault="00000000" w:rsidRPr="00000000" w14:paraId="00000114">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Any student who is unable, because of their religious beliefs, to attend classes or to participate in any examination, study, or work requirement will be provided with an opportunity to make up such examination, study, or work requirement that they may have missed because of such absence on any particular day, provided that such makeup examination or work does not create an unreasonable burden upon the university.</w:t>
      </w:r>
    </w:p>
    <w:p w:rsidR="00000000" w:rsidDel="00000000" w:rsidP="00000000" w:rsidRDefault="00000000" w:rsidRPr="00000000" w14:paraId="00000115">
      <w:pPr>
        <w:spacing w:after="240" w:before="240" w:lineRule="auto"/>
        <w:rPr>
          <w:rFonts w:ascii="Calibri" w:cs="Calibri" w:eastAsia="Calibri" w:hAnsi="Calibri"/>
          <w:color w:val="1155cc"/>
          <w:sz w:val="22"/>
          <w:szCs w:val="22"/>
          <w:u w:val="single"/>
        </w:rPr>
      </w:pPr>
      <w:r w:rsidDel="00000000" w:rsidR="00000000" w:rsidRPr="00000000">
        <w:rPr>
          <w:rFonts w:ascii="Calibri" w:cs="Calibri" w:eastAsia="Calibri" w:hAnsi="Calibri"/>
          <w:sz w:val="22"/>
          <w:szCs w:val="22"/>
          <w:rtl w:val="0"/>
        </w:rPr>
        <w:t xml:space="preserve">Students should make appropriate arrangements with the instructor in advance of the absence, preferably at least two weeks before the religious observance. The University Policy on Instructional Accommodations for Student Religious Observance can be found at:</w:t>
      </w:r>
      <w:hyperlink r:id="rId13">
        <w:r w:rsidDel="00000000" w:rsidR="00000000" w:rsidRPr="00000000">
          <w:rPr>
            <w:rFonts w:ascii="Calibri" w:cs="Calibri" w:eastAsia="Calibri" w:hAnsi="Calibri"/>
            <w:sz w:val="22"/>
            <w:szCs w:val="22"/>
            <w:rtl w:val="0"/>
          </w:rPr>
          <w:t xml:space="preserve"> </w:t>
        </w:r>
      </w:hyperlink>
      <w:hyperlink r:id="rId14">
        <w:r w:rsidDel="00000000" w:rsidR="00000000" w:rsidRPr="00000000">
          <w:rPr>
            <w:rFonts w:ascii="Calibri" w:cs="Calibri" w:eastAsia="Calibri" w:hAnsi="Calibri"/>
            <w:color w:val="1155cc"/>
            <w:sz w:val="22"/>
            <w:szCs w:val="22"/>
            <w:u w:val="single"/>
            <w:rtl w:val="0"/>
          </w:rPr>
          <w:t xml:space="preserve">https://policies.northeastern.edu/policy201/</w:t>
        </w:r>
      </w:hyperlink>
      <w:r w:rsidDel="00000000" w:rsidR="00000000" w:rsidRPr="00000000">
        <w:rPr>
          <w:rtl w:val="0"/>
        </w:rPr>
      </w:r>
    </w:p>
    <w:p w:rsidR="00000000" w:rsidDel="00000000" w:rsidP="00000000" w:rsidRDefault="00000000" w:rsidRPr="00000000" w14:paraId="00000116">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student seeking an accommodation under this policy must provide a written request to the student's faculty member: (i) within 14 calendar days from the first day of classes of the academic semester in which the student is requesting accommodations and (ii) identifying the specific dates the student requests accommodations.</w:t>
      </w:r>
    </w:p>
    <w:p w:rsidR="00000000" w:rsidDel="00000000" w:rsidP="00000000" w:rsidRDefault="00000000" w:rsidRPr="00000000" w14:paraId="00000117">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If a student is requesting religious accommodations for multiple classes, the student must submit a written request to each of their faculty members.</w:t>
      </w:r>
    </w:p>
    <w:p w:rsidR="00000000" w:rsidDel="00000000" w:rsidP="00000000" w:rsidRDefault="00000000" w:rsidRPr="00000000" w14:paraId="00000118">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faculty member will evaluate and respond to all requests to reasonably accommodate a student and may require the student to provide additional information about the request. The faculty member may consult with the Dean for Cultural and Spiritual Life or other appropriate University officials in evaluating the student's accommodation request. The faculty member may deny an accommodation request if it results in the fundamental alteration of the nature or operation of the academic program or course or creates an undue hardship. The faculty member will provide the student with a written decision regarding the accommodation request.</w:t>
      </w:r>
    </w:p>
    <w:p w:rsidR="00000000" w:rsidDel="00000000" w:rsidP="00000000" w:rsidRDefault="00000000" w:rsidRPr="00000000" w14:paraId="00000119">
      <w:pPr>
        <w:spacing w:after="240" w:before="24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Appeals Procedures:</w:t>
      </w:r>
      <w:r w:rsidDel="00000000" w:rsidR="00000000" w:rsidRPr="00000000">
        <w:rPr>
          <w:rFonts w:ascii="Calibri" w:cs="Calibri" w:eastAsia="Calibri" w:hAnsi="Calibri"/>
          <w:sz w:val="22"/>
          <w:szCs w:val="22"/>
          <w:rtl w:val="0"/>
        </w:rPr>
        <w:t xml:space="preserve"> A student may appeal a decision made by the faculty member under this policy by submitting the appeal in writing to the Office of the Dean of the respective school or college of the class the student is seeking accommodations no later than five (5) calendar days after the faculty member's decision on the requested accommodation. The decision of the Dean or designee will be final.</w:t>
      </w:r>
    </w:p>
    <w:p w:rsidR="00000000" w:rsidDel="00000000" w:rsidP="00000000" w:rsidRDefault="00000000" w:rsidRPr="00000000" w14:paraId="0000011A">
      <w:pPr>
        <w:pStyle w:val="Heading2"/>
        <w:spacing w:after="80" w:before="360" w:lineRule="auto"/>
        <w:rPr>
          <w:rFonts w:ascii="Calibri" w:cs="Calibri" w:eastAsia="Calibri" w:hAnsi="Calibri"/>
          <w:sz w:val="34"/>
          <w:szCs w:val="34"/>
        </w:rPr>
      </w:pPr>
      <w:bookmarkStart w:colFirst="0" w:colLast="0" w:name="_ehz8ol8wwisp" w:id="29"/>
      <w:bookmarkEnd w:id="29"/>
      <w:r w:rsidDel="00000000" w:rsidR="00000000" w:rsidRPr="00000000">
        <w:rPr>
          <w:rFonts w:ascii="Calibri" w:cs="Calibri" w:eastAsia="Calibri" w:hAnsi="Calibri"/>
          <w:sz w:val="34"/>
          <w:szCs w:val="34"/>
          <w:rtl w:val="0"/>
        </w:rPr>
        <w:t xml:space="preserve">Course Evaluations</w:t>
      </w:r>
    </w:p>
    <w:p w:rsidR="00000000" w:rsidDel="00000000" w:rsidP="00000000" w:rsidRDefault="00000000" w:rsidRPr="00000000" w14:paraId="0000011B">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 feedback on their learning experience is valuable and helps improve future courses. We encourage all students to complete the course evaluation surveys when they become available.</w:t>
      </w:r>
    </w:p>
    <w:p w:rsidR="00000000" w:rsidDel="00000000" w:rsidP="00000000" w:rsidRDefault="00000000" w:rsidRPr="00000000" w14:paraId="0000011C">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Surveys are distributed at both the midterm mark and the end of the term via email and are completely anonymous and confidential. Any questions about the surveys can be directed to mgen-programs@coe.northeastern.edu</w:t>
      </w:r>
    </w:p>
    <w:p w:rsidR="00000000" w:rsidDel="00000000" w:rsidP="00000000" w:rsidRDefault="00000000" w:rsidRPr="00000000" w14:paraId="0000011D">
      <w:pPr>
        <w:spacing w:after="240" w:before="240" w:lineRule="auto"/>
        <w:rPr>
          <w:rFonts w:ascii="Calibri" w:cs="Calibri" w:eastAsia="Calibri" w:hAnsi="Calibri"/>
          <w:color w:val="1155cc"/>
          <w:sz w:val="22"/>
          <w:szCs w:val="22"/>
          <w:u w:val="single"/>
        </w:rPr>
      </w:pPr>
      <w:r w:rsidDel="00000000" w:rsidR="00000000" w:rsidRPr="00000000">
        <w:rPr>
          <w:rFonts w:ascii="Calibri" w:cs="Calibri" w:eastAsia="Calibri" w:hAnsi="Calibri"/>
          <w:b w:val="1"/>
          <w:bCs w:val="1"/>
          <w:sz w:val="22"/>
          <w:szCs w:val="22"/>
          <w:rtl w:val="0"/>
        </w:rPr>
        <w:t xml:space="preserve">MGEN Student Feedback:</w:t>
      </w:r>
      <w:r w:rsidDel="00000000" w:rsidR="00000000" w:rsidRPr="00000000">
        <w:rPr>
          <w:rFonts w:ascii="Calibri" w:cs="Calibri" w:eastAsia="Calibri" w:hAnsi="Calibri"/>
          <w:sz w:val="22"/>
          <w:szCs w:val="22"/>
          <w:rtl w:val="0"/>
        </w:rPr>
        <w:t xml:space="preserve"> Students who would like to provide the MGEN unit with anonymous feedback on this particular course, Teaching Assistants, Instructional Assistants, professors, or to provide general feedback regarding their program, may do so using this survey:</w:t>
      </w:r>
      <w:hyperlink r:id="rId15">
        <w:r w:rsidDel="00000000" w:rsidR="00000000" w:rsidRPr="00000000">
          <w:rPr>
            <w:rFonts w:ascii="Calibri" w:cs="Calibri" w:eastAsia="Calibri" w:hAnsi="Calibri"/>
            <w:sz w:val="22"/>
            <w:szCs w:val="22"/>
            <w:rtl w:val="0"/>
          </w:rPr>
          <w:t xml:space="preserve"> </w:t>
        </w:r>
      </w:hyperlink>
      <w:hyperlink r:id="rId16">
        <w:r w:rsidDel="00000000" w:rsidR="00000000" w:rsidRPr="00000000">
          <w:rPr>
            <w:rFonts w:ascii="Calibri" w:cs="Calibri" w:eastAsia="Calibri" w:hAnsi="Calibri"/>
            <w:color w:val="1155cc"/>
            <w:sz w:val="22"/>
            <w:szCs w:val="22"/>
            <w:u w:val="single"/>
            <w:rtl w:val="0"/>
          </w:rPr>
          <w:t xml:space="preserve">https://neu.co1.qualtrics.com/jfe/form/SV_cTIAbH7ZRaaw0Ki</w:t>
        </w:r>
      </w:hyperlink>
      <w:r w:rsidDel="00000000" w:rsidR="00000000" w:rsidRPr="00000000">
        <w:rPr>
          <w:rtl w:val="0"/>
        </w:rPr>
      </w:r>
    </w:p>
    <w:p w:rsidR="00000000" w:rsidDel="00000000" w:rsidP="00000000" w:rsidRDefault="00000000" w:rsidRPr="00000000" w14:paraId="0000011E">
      <w:pPr>
        <w:pStyle w:val="Heading2"/>
        <w:spacing w:after="80" w:before="360" w:lineRule="auto"/>
        <w:rPr>
          <w:rFonts w:ascii="Calibri" w:cs="Calibri" w:eastAsia="Calibri" w:hAnsi="Calibri"/>
          <w:sz w:val="34"/>
          <w:szCs w:val="34"/>
        </w:rPr>
      </w:pPr>
      <w:bookmarkStart w:colFirst="0" w:colLast="0" w:name="_oqxuozv7jfip" w:id="30"/>
      <w:bookmarkEnd w:id="30"/>
      <w:r w:rsidDel="00000000" w:rsidR="00000000" w:rsidRPr="00000000">
        <w:rPr>
          <w:rFonts w:ascii="Calibri" w:cs="Calibri" w:eastAsia="Calibri" w:hAnsi="Calibri"/>
          <w:sz w:val="34"/>
          <w:szCs w:val="34"/>
          <w:rtl w:val="0"/>
        </w:rPr>
        <w:t xml:space="preserve">Academic Integrity</w:t>
      </w:r>
    </w:p>
    <w:p w:rsidR="00000000" w:rsidDel="00000000" w:rsidP="00000000" w:rsidRDefault="00000000" w:rsidRPr="00000000" w14:paraId="0000011F">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commitment to the principles of academic integrity is essential to the mission of Northeastern University. The promotion of independent and original scholarship ensures that students derive the most from their educational experience and their pursuit of knowledge. Academic dishonesty violates the most fundamental values of an intellectual community and undermines the achievements of the entire University.</w:t>
      </w:r>
    </w:p>
    <w:p w:rsidR="00000000" w:rsidDel="00000000" w:rsidP="00000000" w:rsidRDefault="00000000" w:rsidRPr="00000000" w14:paraId="00000120">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As members of the academic community, students must become familiar with their rights and responsibilities. In each course, they are responsible for knowing the requirements and restrictions regarding research and writing, examinations of whatever kind, collaborative work, the use of study aids, the appropriateness of assistance, and other issues. Students are responsible for learning the conventions of documentation and acknowledgment of sources in their fields. Northeastern University expects students to complete all examinations, tests, papers, creative projects, and assignments of any kind according to the highest ethical standards, as set forth either explicitly or implicitly in this Code or by the direction of instructors.</w:t>
      </w:r>
    </w:p>
    <w:p w:rsidR="00000000" w:rsidDel="00000000" w:rsidP="00000000" w:rsidRDefault="00000000" w:rsidRPr="00000000" w14:paraId="00000121">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following is a broad overview, but not an all-encompassing definition, of what constitutes a violation of academic integrity:</w:t>
      </w:r>
    </w:p>
    <w:p w:rsidR="00000000" w:rsidDel="00000000" w:rsidP="00000000" w:rsidRDefault="00000000" w:rsidRPr="00000000" w14:paraId="00000122">
      <w:pPr>
        <w:numPr>
          <w:ilvl w:val="0"/>
          <w:numId w:val="7"/>
        </w:numPr>
        <w:spacing w:after="0" w:afterAutospacing="0" w:before="24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Cheating:</w:t>
      </w:r>
      <w:r w:rsidDel="00000000" w:rsidR="00000000" w:rsidRPr="00000000">
        <w:rPr>
          <w:rFonts w:ascii="Calibri" w:cs="Calibri" w:eastAsia="Calibri" w:hAnsi="Calibri"/>
          <w:sz w:val="22"/>
          <w:szCs w:val="22"/>
          <w:rtl w:val="0"/>
        </w:rPr>
        <w:t xml:space="preserve"> using or attempting to use unauthorized materials, information, or study aids in any academic exercise. When completing any academic assignment, a student shall rely on their own mastery of the subject.</w:t>
      </w:r>
    </w:p>
    <w:p w:rsidR="00000000" w:rsidDel="00000000" w:rsidP="00000000" w:rsidRDefault="00000000" w:rsidRPr="00000000" w14:paraId="00000123">
      <w:pPr>
        <w:numPr>
          <w:ilvl w:val="0"/>
          <w:numId w:val="7"/>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Fabrication:</w:t>
      </w:r>
      <w:r w:rsidDel="00000000" w:rsidR="00000000" w:rsidRPr="00000000">
        <w:rPr>
          <w:rFonts w:ascii="Calibri" w:cs="Calibri" w:eastAsia="Calibri" w:hAnsi="Calibri"/>
          <w:sz w:val="22"/>
          <w:szCs w:val="22"/>
          <w:rtl w:val="0"/>
        </w:rPr>
        <w:t xml:space="preserve"> falsification, misrepresentation, or invention of any information, data, or citation in an academic exercise.</w:t>
      </w:r>
    </w:p>
    <w:p w:rsidR="00000000" w:rsidDel="00000000" w:rsidP="00000000" w:rsidRDefault="00000000" w:rsidRPr="00000000" w14:paraId="00000124">
      <w:pPr>
        <w:numPr>
          <w:ilvl w:val="0"/>
          <w:numId w:val="7"/>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Plagiarism:</w:t>
      </w:r>
      <w:r w:rsidDel="00000000" w:rsidR="00000000" w:rsidRPr="00000000">
        <w:rPr>
          <w:rFonts w:ascii="Calibri" w:cs="Calibri" w:eastAsia="Calibri" w:hAnsi="Calibri"/>
          <w:sz w:val="22"/>
          <w:szCs w:val="22"/>
          <w:rtl w:val="0"/>
        </w:rPr>
        <w:t xml:space="preserve"> using as one's own the words, ideas, data, code, or other original academic material of another without providing proper citation or attribution. Plagiarism can apply to any assignment, either final or drafted copies, and it can occur either accidentally or deliberately. Claiming that one has "forgotten" to document ideas or material taken from another source does not exempt one from plagiarizing.</w:t>
      </w:r>
    </w:p>
    <w:p w:rsidR="00000000" w:rsidDel="00000000" w:rsidP="00000000" w:rsidRDefault="00000000" w:rsidRPr="00000000" w14:paraId="00000125">
      <w:pPr>
        <w:numPr>
          <w:ilvl w:val="0"/>
          <w:numId w:val="7"/>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Unauthorized Collaboration:</w:t>
      </w:r>
      <w:r w:rsidDel="00000000" w:rsidR="00000000" w:rsidRPr="00000000">
        <w:rPr>
          <w:rFonts w:ascii="Calibri" w:cs="Calibri" w:eastAsia="Calibri" w:hAnsi="Calibri"/>
          <w:sz w:val="22"/>
          <w:szCs w:val="22"/>
          <w:rtl w:val="0"/>
        </w:rPr>
        <w:t xml:space="preserve"> instances when students submit individual academic works that are substantially similar to one another. While several students may have the same source material, any analysis, interpretation, or reporting of data required by an assignment must be each individual's independent work unless the instructor has explicitly granted permission for group work.</w:t>
      </w:r>
    </w:p>
    <w:p w:rsidR="00000000" w:rsidDel="00000000" w:rsidP="00000000" w:rsidRDefault="00000000" w:rsidRPr="00000000" w14:paraId="00000126">
      <w:pPr>
        <w:numPr>
          <w:ilvl w:val="0"/>
          <w:numId w:val="7"/>
        </w:numPr>
        <w:spacing w:after="0" w:afterAutospacing="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Participation in Academically Dishonest Activities:</w:t>
      </w:r>
      <w:r w:rsidDel="00000000" w:rsidR="00000000" w:rsidRPr="00000000">
        <w:rPr>
          <w:rFonts w:ascii="Calibri" w:cs="Calibri" w:eastAsia="Calibri" w:hAnsi="Calibri"/>
          <w:sz w:val="22"/>
          <w:szCs w:val="22"/>
          <w:rtl w:val="0"/>
        </w:rPr>
        <w:t xml:space="preserve"> any action taken by a student with the intention of gaining an unfair advantage over other students.</w:t>
      </w:r>
    </w:p>
    <w:p w:rsidR="00000000" w:rsidDel="00000000" w:rsidP="00000000" w:rsidRDefault="00000000" w:rsidRPr="00000000" w14:paraId="00000127">
      <w:pPr>
        <w:numPr>
          <w:ilvl w:val="0"/>
          <w:numId w:val="7"/>
        </w:numPr>
        <w:spacing w:after="240" w:before="0" w:beforeAutospacing="0" w:lineRule="auto"/>
        <w:ind w:left="720" w:hanging="360"/>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Facilitating Academic Dishonesty:</w:t>
      </w:r>
      <w:r w:rsidDel="00000000" w:rsidR="00000000" w:rsidRPr="00000000">
        <w:rPr>
          <w:rFonts w:ascii="Calibri" w:cs="Calibri" w:eastAsia="Calibri" w:hAnsi="Calibri"/>
          <w:sz w:val="22"/>
          <w:szCs w:val="22"/>
          <w:rtl w:val="0"/>
        </w:rPr>
        <w:t xml:space="preserve"> intentionally or knowingly helping or contributing to the violation of any provision of this policy.</w:t>
      </w:r>
    </w:p>
    <w:p w:rsidR="00000000" w:rsidDel="00000000" w:rsidP="00000000" w:rsidRDefault="00000000" w:rsidRPr="00000000" w14:paraId="00000128">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Please visit</w:t>
      </w:r>
      <w:hyperlink r:id="rId17">
        <w:r w:rsidDel="00000000" w:rsidR="00000000" w:rsidRPr="00000000">
          <w:rPr>
            <w:rFonts w:ascii="Calibri" w:cs="Calibri" w:eastAsia="Calibri" w:hAnsi="Calibri"/>
            <w:sz w:val="22"/>
            <w:szCs w:val="22"/>
            <w:rtl w:val="0"/>
          </w:rPr>
          <w:t xml:space="preserve"> </w:t>
        </w:r>
      </w:hyperlink>
      <w:hyperlink r:id="rId18">
        <w:r w:rsidDel="00000000" w:rsidR="00000000" w:rsidRPr="00000000">
          <w:rPr>
            <w:rFonts w:ascii="Calibri" w:cs="Calibri" w:eastAsia="Calibri" w:hAnsi="Calibri"/>
            <w:color w:val="1155cc"/>
            <w:sz w:val="22"/>
            <w:szCs w:val="22"/>
            <w:u w:val="single"/>
            <w:rtl w:val="0"/>
          </w:rPr>
          <w:t xml:space="preserve">https://osccr.sites.northeastern.edu/academic-integrity-policy/</w:t>
        </w:r>
      </w:hyperlink>
      <w:r w:rsidDel="00000000" w:rsidR="00000000" w:rsidRPr="00000000">
        <w:rPr>
          <w:rFonts w:ascii="Calibri" w:cs="Calibri" w:eastAsia="Calibri" w:hAnsi="Calibri"/>
          <w:sz w:val="22"/>
          <w:szCs w:val="22"/>
          <w:rtl w:val="0"/>
        </w:rPr>
        <w:t xml:space="preserve"> to access the full academic integrity policy.</w:t>
      </w:r>
    </w:p>
    <w:p w:rsidR="00000000" w:rsidDel="00000000" w:rsidP="00000000" w:rsidRDefault="00000000" w:rsidRPr="00000000" w14:paraId="00000129">
      <w:pPr>
        <w:pStyle w:val="Heading2"/>
        <w:spacing w:after="80" w:before="360" w:lineRule="auto"/>
        <w:rPr>
          <w:rFonts w:ascii="Calibri" w:cs="Calibri" w:eastAsia="Calibri" w:hAnsi="Calibri"/>
          <w:sz w:val="34"/>
          <w:szCs w:val="34"/>
        </w:rPr>
      </w:pPr>
      <w:bookmarkStart w:colFirst="0" w:colLast="0" w:name="_qzy84xxt7qu9" w:id="31"/>
      <w:bookmarkEnd w:id="31"/>
      <w:r w:rsidDel="00000000" w:rsidR="00000000" w:rsidRPr="00000000">
        <w:rPr>
          <w:rFonts w:ascii="Calibri" w:cs="Calibri" w:eastAsia="Calibri" w:hAnsi="Calibri"/>
          <w:sz w:val="34"/>
          <w:szCs w:val="34"/>
          <w:rtl w:val="0"/>
        </w:rPr>
        <w:t xml:space="preserve">University Health and Counseling Services</w:t>
      </w:r>
    </w:p>
    <w:p w:rsidR="00000000" w:rsidDel="00000000" w:rsidP="00000000" w:rsidRDefault="00000000" w:rsidRPr="00000000" w14:paraId="0000012A">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As a student enrolled in this course, you are fully responsible for assignments, work, and course materials as outlined in this syllabus and in the classroom. Over the course of the semester if you experience any health issues, please contact UHCS.</w:t>
      </w:r>
    </w:p>
    <w:p w:rsidR="00000000" w:rsidDel="00000000" w:rsidP="00000000" w:rsidRDefault="00000000" w:rsidRPr="00000000" w14:paraId="0000012B">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For more information, visit</w:t>
      </w:r>
      <w:hyperlink r:id="rId19">
        <w:r w:rsidDel="00000000" w:rsidR="00000000" w:rsidRPr="00000000">
          <w:rPr>
            <w:rFonts w:ascii="Calibri" w:cs="Calibri" w:eastAsia="Calibri" w:hAnsi="Calibri"/>
            <w:sz w:val="22"/>
            <w:szCs w:val="22"/>
            <w:rtl w:val="0"/>
          </w:rPr>
          <w:t xml:space="preserve"> </w:t>
        </w:r>
      </w:hyperlink>
      <w:hyperlink r:id="rId20">
        <w:r w:rsidDel="00000000" w:rsidR="00000000" w:rsidRPr="00000000">
          <w:rPr>
            <w:rFonts w:ascii="Calibri" w:cs="Calibri" w:eastAsia="Calibri" w:hAnsi="Calibri"/>
            <w:color w:val="1155cc"/>
            <w:sz w:val="22"/>
            <w:szCs w:val="22"/>
            <w:u w:val="single"/>
            <w:rtl w:val="0"/>
          </w:rPr>
          <w:t xml:space="preserve">https://www.northeastern.edu/uhcs</w:t>
        </w:r>
      </w:hyperlink>
      <w:r w:rsidDel="00000000" w:rsidR="00000000" w:rsidRPr="00000000">
        <w:rPr>
          <w:rFonts w:ascii="Calibri" w:cs="Calibri" w:eastAsia="Calibri" w:hAnsi="Calibri"/>
          <w:sz w:val="22"/>
          <w:szCs w:val="22"/>
          <w:rtl w:val="0"/>
        </w:rPr>
        <w:t xml:space="preserve">.</w:t>
      </w:r>
    </w:p>
    <w:p w:rsidR="00000000" w:rsidDel="00000000" w:rsidP="00000000" w:rsidRDefault="00000000" w:rsidRPr="00000000" w14:paraId="0000012C">
      <w:pPr>
        <w:pStyle w:val="Heading2"/>
        <w:spacing w:after="80" w:before="360" w:lineRule="auto"/>
        <w:rPr>
          <w:rFonts w:ascii="Calibri" w:cs="Calibri" w:eastAsia="Calibri" w:hAnsi="Calibri"/>
          <w:sz w:val="34"/>
          <w:szCs w:val="34"/>
        </w:rPr>
      </w:pPr>
      <w:bookmarkStart w:colFirst="0" w:colLast="0" w:name="_i85nb2ezbxui" w:id="32"/>
      <w:bookmarkEnd w:id="32"/>
      <w:r w:rsidDel="00000000" w:rsidR="00000000" w:rsidRPr="00000000">
        <w:rPr>
          <w:rFonts w:ascii="Calibri" w:cs="Calibri" w:eastAsia="Calibri" w:hAnsi="Calibri"/>
          <w:sz w:val="34"/>
          <w:szCs w:val="34"/>
          <w:rtl w:val="0"/>
        </w:rPr>
        <w:t xml:space="preserve">Student Accommodations / Disability Access Services (DAS)</w:t>
      </w:r>
    </w:p>
    <w:p w:rsidR="00000000" w:rsidDel="00000000" w:rsidP="00000000" w:rsidRDefault="00000000" w:rsidRPr="00000000" w14:paraId="0000012D">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Northeastern University and the Disability Access Services (DAS) are committed to providing disability services that enable students who qualify under Section 504 of the Rehabilitation Act and the Americans with Disabilities Act Amendments Act (ADAAA) to participate fully in the activities of the university. To receive accommodations, students must provide appropriate documentation as provided by the DAS office.</w:t>
      </w:r>
    </w:p>
    <w:p w:rsidR="00000000" w:rsidDel="00000000" w:rsidP="00000000" w:rsidRDefault="00000000" w:rsidRPr="00000000" w14:paraId="0000012E">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If the course is conducted in an on-ground (in-person) format, students are expected to attend class physically as scheduled. Professors are not required to provide virtual attendance links unless a student has documented accommodation approved by the Disability Access Services (DAS) office and their Academic Advisor. If a student requires accommodation for remote participation, they must submit a formal request through the Disability Office and coordinate with their Academic Advisor prior to the course start date.</w:t>
      </w:r>
    </w:p>
    <w:p w:rsidR="00000000" w:rsidDel="00000000" w:rsidP="00000000" w:rsidRDefault="00000000" w:rsidRPr="00000000" w14:paraId="0000012F">
      <w:pPr>
        <w:spacing w:after="240" w:before="240" w:lineRule="auto"/>
        <w:rPr>
          <w:rFonts w:ascii="Calibri" w:cs="Calibri" w:eastAsia="Calibri" w:hAnsi="Calibri"/>
          <w:color w:val="1155cc"/>
          <w:sz w:val="22"/>
          <w:szCs w:val="22"/>
          <w:u w:val="single"/>
        </w:rPr>
      </w:pPr>
      <w:r w:rsidDel="00000000" w:rsidR="00000000" w:rsidRPr="00000000">
        <w:rPr>
          <w:rFonts w:ascii="Calibri" w:cs="Calibri" w:eastAsia="Calibri" w:hAnsi="Calibri"/>
          <w:sz w:val="22"/>
          <w:szCs w:val="22"/>
          <w:rtl w:val="0"/>
        </w:rPr>
        <w:t xml:space="preserve">For more information, visit</w:t>
      </w:r>
      <w:hyperlink r:id="rId21">
        <w:r w:rsidDel="00000000" w:rsidR="00000000" w:rsidRPr="00000000">
          <w:rPr>
            <w:rFonts w:ascii="Calibri" w:cs="Calibri" w:eastAsia="Calibri" w:hAnsi="Calibri"/>
            <w:sz w:val="22"/>
            <w:szCs w:val="22"/>
            <w:rtl w:val="0"/>
          </w:rPr>
          <w:t xml:space="preserve"> </w:t>
        </w:r>
      </w:hyperlink>
      <w:hyperlink r:id="rId22">
        <w:r w:rsidDel="00000000" w:rsidR="00000000" w:rsidRPr="00000000">
          <w:rPr>
            <w:rFonts w:ascii="Calibri" w:cs="Calibri" w:eastAsia="Calibri" w:hAnsi="Calibri"/>
            <w:color w:val="1155cc"/>
            <w:sz w:val="22"/>
            <w:szCs w:val="22"/>
            <w:u w:val="single"/>
            <w:rtl w:val="0"/>
          </w:rPr>
          <w:t xml:space="preserve">https://disabilityaccessservices.sites.northeastern.edu/</w:t>
        </w:r>
      </w:hyperlink>
      <w:r w:rsidDel="00000000" w:rsidR="00000000" w:rsidRPr="00000000">
        <w:rPr>
          <w:rtl w:val="0"/>
        </w:rPr>
      </w:r>
    </w:p>
    <w:p w:rsidR="00000000" w:rsidDel="00000000" w:rsidP="00000000" w:rsidRDefault="00000000" w:rsidRPr="00000000" w14:paraId="00000130">
      <w:pPr>
        <w:pStyle w:val="Heading2"/>
        <w:spacing w:after="80" w:before="360" w:lineRule="auto"/>
        <w:rPr>
          <w:rFonts w:ascii="Calibri" w:cs="Calibri" w:eastAsia="Calibri" w:hAnsi="Calibri"/>
          <w:sz w:val="34"/>
          <w:szCs w:val="34"/>
        </w:rPr>
      </w:pPr>
      <w:bookmarkStart w:colFirst="0" w:colLast="0" w:name="_i5jeuitjygqi" w:id="33"/>
      <w:bookmarkEnd w:id="33"/>
      <w:r w:rsidDel="00000000" w:rsidR="00000000" w:rsidRPr="00000000">
        <w:rPr>
          <w:rFonts w:ascii="Calibri" w:cs="Calibri" w:eastAsia="Calibri" w:hAnsi="Calibri"/>
          <w:sz w:val="34"/>
          <w:szCs w:val="34"/>
          <w:rtl w:val="0"/>
        </w:rPr>
        <w:t xml:space="preserve">Office of Global Services</w:t>
      </w:r>
    </w:p>
    <w:p w:rsidR="00000000" w:rsidDel="00000000" w:rsidP="00000000" w:rsidRDefault="00000000" w:rsidRPr="00000000" w14:paraId="00000131">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As an F-1, J-1, or Study Permit student, you must meet certain obligations in order to maintain lawful nonimmigrant status. Maintaining status is necessary in order to retain eligibility for the benefits of F-1 or J-1 status, such as employment authorization and program extension, and can be crucial to a successful application for a change or adjustment of nonimmigrant status in the future. Failure to maintain your nonimmigrant status can result in serious problems with immigration and could lead to deportation from the U.S. or Canada.</w:t>
      </w:r>
    </w:p>
    <w:p w:rsidR="00000000" w:rsidDel="00000000" w:rsidP="00000000" w:rsidRDefault="00000000" w:rsidRPr="00000000" w14:paraId="00000132">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must maintain on-ground presence throughout the academic term. At Northeastern, there are four different defined instructional methods: Traditional, Hybrid, Live Cast, and Online. Traditional, Hybrid, and Live Cast courses meet the Visas' on-ground presence requirements. Online courses do not meet the Visas' on-ground presence requirements.</w:t>
      </w:r>
    </w:p>
    <w:p w:rsidR="00000000" w:rsidDel="00000000" w:rsidP="00000000" w:rsidRDefault="00000000" w:rsidRPr="00000000" w14:paraId="00000133">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Students enrolled in Summer courses should adhere to OGS guidelines on maintaining status during the Summer term.</w:t>
      </w:r>
    </w:p>
    <w:p w:rsidR="00000000" w:rsidDel="00000000" w:rsidP="00000000" w:rsidRDefault="00000000" w:rsidRPr="00000000" w14:paraId="00000134">
      <w:pPr>
        <w:spacing w:after="240" w:before="240" w:lineRule="auto"/>
        <w:rPr>
          <w:rFonts w:ascii="Calibri" w:cs="Calibri" w:eastAsia="Calibri" w:hAnsi="Calibri"/>
          <w:color w:val="1155cc"/>
          <w:sz w:val="22"/>
          <w:szCs w:val="22"/>
          <w:u w:val="single"/>
        </w:rPr>
      </w:pPr>
      <w:r w:rsidDel="00000000" w:rsidR="00000000" w:rsidRPr="00000000">
        <w:rPr>
          <w:rFonts w:ascii="Calibri" w:cs="Calibri" w:eastAsia="Calibri" w:hAnsi="Calibri"/>
          <w:sz w:val="22"/>
          <w:szCs w:val="22"/>
          <w:rtl w:val="0"/>
        </w:rPr>
        <w:t xml:space="preserve">For more information, please visit:</w:t>
      </w:r>
      <w:hyperlink r:id="rId23">
        <w:r w:rsidDel="00000000" w:rsidR="00000000" w:rsidRPr="00000000">
          <w:rPr>
            <w:rFonts w:ascii="Calibri" w:cs="Calibri" w:eastAsia="Calibri" w:hAnsi="Calibri"/>
            <w:sz w:val="22"/>
            <w:szCs w:val="22"/>
            <w:rtl w:val="0"/>
          </w:rPr>
          <w:t xml:space="preserve"> </w:t>
        </w:r>
      </w:hyperlink>
      <w:hyperlink r:id="rId24">
        <w:r w:rsidDel="00000000" w:rsidR="00000000" w:rsidRPr="00000000">
          <w:rPr>
            <w:rFonts w:ascii="Calibri" w:cs="Calibri" w:eastAsia="Calibri" w:hAnsi="Calibri"/>
            <w:color w:val="1155cc"/>
            <w:sz w:val="22"/>
            <w:szCs w:val="22"/>
            <w:u w:val="single"/>
            <w:rtl w:val="0"/>
          </w:rPr>
          <w:t xml:space="preserve">https://international.northeastern.edu/ogs/current-students/understanding-visa-requirements/guidelines-on-maintaining-status/</w:t>
        </w:r>
      </w:hyperlink>
      <w:r w:rsidDel="00000000" w:rsidR="00000000" w:rsidRPr="00000000">
        <w:rPr>
          <w:rtl w:val="0"/>
        </w:rPr>
      </w:r>
    </w:p>
    <w:p w:rsidR="00000000" w:rsidDel="00000000" w:rsidP="00000000" w:rsidRDefault="00000000" w:rsidRPr="00000000" w14:paraId="00000135">
      <w:pPr>
        <w:pStyle w:val="Heading2"/>
        <w:spacing w:after="80" w:before="360" w:lineRule="auto"/>
        <w:rPr>
          <w:rFonts w:ascii="Calibri" w:cs="Calibri" w:eastAsia="Calibri" w:hAnsi="Calibri"/>
          <w:sz w:val="34"/>
          <w:szCs w:val="34"/>
        </w:rPr>
      </w:pPr>
      <w:bookmarkStart w:colFirst="0" w:colLast="0" w:name="_9tuc9khtzkyg" w:id="34"/>
      <w:bookmarkEnd w:id="34"/>
      <w:r w:rsidDel="00000000" w:rsidR="00000000" w:rsidRPr="00000000">
        <w:rPr>
          <w:rFonts w:ascii="Calibri" w:cs="Calibri" w:eastAsia="Calibri" w:hAnsi="Calibri"/>
          <w:sz w:val="34"/>
          <w:szCs w:val="34"/>
          <w:rtl w:val="0"/>
        </w:rPr>
        <w:t xml:space="preserve">Library Services</w:t>
      </w:r>
    </w:p>
    <w:p w:rsidR="00000000" w:rsidDel="00000000" w:rsidP="00000000" w:rsidRDefault="00000000" w:rsidRPr="00000000" w14:paraId="00000136">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Northeastern University Library is at the hub of campus intellectual life. Resources include over 900,000 print volumes, 206,500 e-books, and 70,225 electronic journals.</w:t>
      </w:r>
    </w:p>
    <w:p w:rsidR="00000000" w:rsidDel="00000000" w:rsidP="00000000" w:rsidRDefault="00000000" w:rsidRPr="00000000" w14:paraId="00000137">
      <w:pPr>
        <w:spacing w:after="240" w:before="240" w:lineRule="auto"/>
        <w:rPr>
          <w:rFonts w:ascii="Calibri" w:cs="Calibri" w:eastAsia="Calibri" w:hAnsi="Calibri"/>
          <w:color w:val="1155cc"/>
          <w:sz w:val="22"/>
          <w:szCs w:val="22"/>
          <w:u w:val="single"/>
        </w:rPr>
      </w:pPr>
      <w:r w:rsidDel="00000000" w:rsidR="00000000" w:rsidRPr="00000000">
        <w:rPr>
          <w:rFonts w:ascii="Calibri" w:cs="Calibri" w:eastAsia="Calibri" w:hAnsi="Calibri"/>
          <w:sz w:val="22"/>
          <w:szCs w:val="22"/>
          <w:rtl w:val="0"/>
        </w:rPr>
        <w:t xml:space="preserve">For more information and for education specific resources, visit</w:t>
      </w:r>
      <w:hyperlink r:id="rId25">
        <w:r w:rsidDel="00000000" w:rsidR="00000000" w:rsidRPr="00000000">
          <w:rPr>
            <w:rFonts w:ascii="Calibri" w:cs="Calibri" w:eastAsia="Calibri" w:hAnsi="Calibri"/>
            <w:sz w:val="22"/>
            <w:szCs w:val="22"/>
            <w:rtl w:val="0"/>
          </w:rPr>
          <w:t xml:space="preserve"> </w:t>
        </w:r>
      </w:hyperlink>
      <w:hyperlink r:id="rId26">
        <w:r w:rsidDel="00000000" w:rsidR="00000000" w:rsidRPr="00000000">
          <w:rPr>
            <w:rFonts w:ascii="Calibri" w:cs="Calibri" w:eastAsia="Calibri" w:hAnsi="Calibri"/>
            <w:color w:val="1155cc"/>
            <w:sz w:val="22"/>
            <w:szCs w:val="22"/>
            <w:u w:val="single"/>
            <w:rtl w:val="0"/>
          </w:rPr>
          <w:t xml:space="preserve">https://library.northeastern.edu</w:t>
        </w:r>
      </w:hyperlink>
      <w:r w:rsidDel="00000000" w:rsidR="00000000" w:rsidRPr="00000000">
        <w:rPr>
          <w:rtl w:val="0"/>
        </w:rPr>
      </w:r>
    </w:p>
    <w:p w:rsidR="00000000" w:rsidDel="00000000" w:rsidP="00000000" w:rsidRDefault="00000000" w:rsidRPr="00000000" w14:paraId="00000138">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Network Campus Library Services: Northeastern University Library Global Campus Portals</w:t>
      </w:r>
    </w:p>
    <w:p w:rsidR="00000000" w:rsidDel="00000000" w:rsidP="00000000" w:rsidRDefault="00000000" w:rsidRPr="00000000" w14:paraId="00000139">
      <w:pPr>
        <w:pStyle w:val="Heading2"/>
        <w:spacing w:after="80" w:before="360" w:lineRule="auto"/>
        <w:rPr>
          <w:rFonts w:ascii="Calibri" w:cs="Calibri" w:eastAsia="Calibri" w:hAnsi="Calibri"/>
          <w:sz w:val="34"/>
          <w:szCs w:val="34"/>
        </w:rPr>
      </w:pPr>
      <w:bookmarkStart w:colFirst="0" w:colLast="0" w:name="_cwlaavlb5r3t" w:id="35"/>
      <w:bookmarkEnd w:id="35"/>
      <w:r w:rsidDel="00000000" w:rsidR="00000000" w:rsidRPr="00000000">
        <w:rPr>
          <w:rFonts w:ascii="Calibri" w:cs="Calibri" w:eastAsia="Calibri" w:hAnsi="Calibri"/>
          <w:sz w:val="34"/>
          <w:szCs w:val="34"/>
          <w:rtl w:val="0"/>
        </w:rPr>
        <w:t xml:space="preserve">24/7 Canvas Technical Help</w:t>
      </w:r>
    </w:p>
    <w:p w:rsidR="00000000" w:rsidDel="00000000" w:rsidP="00000000" w:rsidRDefault="00000000" w:rsidRPr="00000000" w14:paraId="0000013A">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For immediate technical support for Canvas, call 617-373-4357 or email help@northeastern.edu</w:t>
      </w:r>
    </w:p>
    <w:p w:rsidR="00000000" w:rsidDel="00000000" w:rsidP="00000000" w:rsidRDefault="00000000" w:rsidRPr="00000000" w14:paraId="0000013B">
      <w:pPr>
        <w:spacing w:after="240" w:before="240" w:lineRule="auto"/>
        <w:rPr>
          <w:rFonts w:ascii="Calibri" w:cs="Calibri" w:eastAsia="Calibri" w:hAnsi="Calibri"/>
          <w:color w:val="1155cc"/>
          <w:sz w:val="22"/>
          <w:szCs w:val="22"/>
          <w:u w:val="single"/>
        </w:rPr>
      </w:pPr>
      <w:r w:rsidDel="00000000" w:rsidR="00000000" w:rsidRPr="00000000">
        <w:rPr>
          <w:rFonts w:ascii="Calibri" w:cs="Calibri" w:eastAsia="Calibri" w:hAnsi="Calibri"/>
          <w:sz w:val="22"/>
          <w:szCs w:val="22"/>
          <w:rtl w:val="0"/>
        </w:rPr>
        <w:t xml:space="preserve">Canvas Student Resources:</w:t>
      </w:r>
      <w:hyperlink r:id="rId27">
        <w:r w:rsidDel="00000000" w:rsidR="00000000" w:rsidRPr="00000000">
          <w:rPr>
            <w:rFonts w:ascii="Calibri" w:cs="Calibri" w:eastAsia="Calibri" w:hAnsi="Calibri"/>
            <w:sz w:val="22"/>
            <w:szCs w:val="22"/>
            <w:rtl w:val="0"/>
          </w:rPr>
          <w:t xml:space="preserve"> </w:t>
        </w:r>
      </w:hyperlink>
      <w:hyperlink r:id="rId28">
        <w:r w:rsidDel="00000000" w:rsidR="00000000" w:rsidRPr="00000000">
          <w:rPr>
            <w:rFonts w:ascii="Calibri" w:cs="Calibri" w:eastAsia="Calibri" w:hAnsi="Calibri"/>
            <w:color w:val="1155cc"/>
            <w:sz w:val="22"/>
            <w:szCs w:val="22"/>
            <w:u w:val="single"/>
            <w:rtl w:val="0"/>
          </w:rPr>
          <w:t xml:space="preserve">https://canvas.northeastern.edu/student-resources/</w:t>
        </w:r>
      </w:hyperlink>
      <w:r w:rsidDel="00000000" w:rsidR="00000000" w:rsidRPr="00000000">
        <w:rPr>
          <w:rtl w:val="0"/>
        </w:rPr>
      </w:r>
    </w:p>
    <w:p w:rsidR="00000000" w:rsidDel="00000000" w:rsidP="00000000" w:rsidRDefault="00000000" w:rsidRPr="00000000" w14:paraId="0000013C">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For assistance with your Northeastern e-mail and basic technical support: Visit ITS at</w:t>
      </w:r>
      <w:hyperlink r:id="rId29">
        <w:r w:rsidDel="00000000" w:rsidR="00000000" w:rsidRPr="00000000">
          <w:rPr>
            <w:rFonts w:ascii="Calibri" w:cs="Calibri" w:eastAsia="Calibri" w:hAnsi="Calibri"/>
            <w:sz w:val="22"/>
            <w:szCs w:val="22"/>
            <w:rtl w:val="0"/>
          </w:rPr>
          <w:t xml:space="preserve"> </w:t>
        </w:r>
      </w:hyperlink>
      <w:hyperlink r:id="rId30">
        <w:r w:rsidDel="00000000" w:rsidR="00000000" w:rsidRPr="00000000">
          <w:rPr>
            <w:rFonts w:ascii="Calibri" w:cs="Calibri" w:eastAsia="Calibri" w:hAnsi="Calibri"/>
            <w:color w:val="1155cc"/>
            <w:sz w:val="22"/>
            <w:szCs w:val="22"/>
            <w:u w:val="single"/>
            <w:rtl w:val="0"/>
          </w:rPr>
          <w:t xml:space="preserve">https://its.northeastern.edu</w:t>
        </w:r>
      </w:hyperlink>
      <w:r w:rsidDel="00000000" w:rsidR="00000000" w:rsidRPr="00000000">
        <w:rPr>
          <w:rFonts w:ascii="Calibri" w:cs="Calibri" w:eastAsia="Calibri" w:hAnsi="Calibri"/>
          <w:sz w:val="22"/>
          <w:szCs w:val="22"/>
          <w:rtl w:val="0"/>
        </w:rPr>
        <w:t xml:space="preserve"> — Email: help@northeastern.edu — ITS Customer Service Desk: 617-373-4357</w:t>
      </w:r>
    </w:p>
    <w:p w:rsidR="00000000" w:rsidDel="00000000" w:rsidP="00000000" w:rsidRDefault="00000000" w:rsidRPr="00000000" w14:paraId="0000013D">
      <w:pPr>
        <w:pStyle w:val="Heading2"/>
        <w:spacing w:after="80" w:before="360" w:lineRule="auto"/>
        <w:rPr>
          <w:rFonts w:ascii="Calibri" w:cs="Calibri" w:eastAsia="Calibri" w:hAnsi="Calibri"/>
          <w:sz w:val="34"/>
          <w:szCs w:val="34"/>
        </w:rPr>
      </w:pPr>
      <w:bookmarkStart w:colFirst="0" w:colLast="0" w:name="_90w057d3751d" w:id="36"/>
      <w:bookmarkEnd w:id="36"/>
      <w:r w:rsidDel="00000000" w:rsidR="00000000" w:rsidRPr="00000000">
        <w:rPr>
          <w:rFonts w:ascii="Calibri" w:cs="Calibri" w:eastAsia="Calibri" w:hAnsi="Calibri"/>
          <w:sz w:val="34"/>
          <w:szCs w:val="34"/>
          <w:rtl w:val="0"/>
        </w:rPr>
        <w:t xml:space="preserve">Outreach, Engagement, and Belonging</w:t>
      </w:r>
    </w:p>
    <w:p w:rsidR="00000000" w:rsidDel="00000000" w:rsidP="00000000" w:rsidRDefault="00000000" w:rsidRPr="00000000" w14:paraId="0000013E">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Northeastern University is committed to fostering a community of belonging, which is essential to the advancement of Northeastern University's mission of teaching and research. Our university is stronger as a result of the varied backgrounds, experiences, and perspectives that all members of our global community bring to the pursuit of knowledge. Embracing this pluralism is not the work of one office, department, or academic unit. It is a shared responsibility that spans disciplines and boundaries. By harnessing the power of our differences, we will continue to light the path to bold new ideas and life-changing discoveries.</w:t>
      </w:r>
    </w:p>
    <w:p w:rsidR="00000000" w:rsidDel="00000000" w:rsidP="00000000" w:rsidRDefault="00000000" w:rsidRPr="00000000" w14:paraId="0000013F">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 is my intention that students from all backgrounds and perspectives will be well served by this course, and that the diverse experiences that students bring to this class will be viewed as an asset. I welcome individuals of all ages, backgrounds, beliefs, ethnicities, genders, gender identities, gender expressions, national origins, religious affiliations, sexual orientations, socioeconomic background, family education level, ability – and other visible and nonvisible differences. All members of this class are expected to contribute to a respectful, welcoming and belonging environment for every other member of the class. Your suggestions are encouraged and appreciated.</w:t>
      </w:r>
    </w:p>
    <w:p w:rsidR="00000000" w:rsidDel="00000000" w:rsidP="00000000" w:rsidRDefault="00000000" w:rsidRPr="00000000" w14:paraId="00000140">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Please visit Belonging at Northeastern — Northeastern Provost for complete information.</w:t>
      </w:r>
    </w:p>
    <w:p w:rsidR="00000000" w:rsidDel="00000000" w:rsidP="00000000" w:rsidRDefault="00000000" w:rsidRPr="00000000" w14:paraId="00000141">
      <w:pPr>
        <w:pStyle w:val="Heading2"/>
        <w:spacing w:after="80" w:before="360" w:lineRule="auto"/>
        <w:rPr>
          <w:rFonts w:ascii="Calibri" w:cs="Calibri" w:eastAsia="Calibri" w:hAnsi="Calibri"/>
          <w:sz w:val="34"/>
          <w:szCs w:val="34"/>
        </w:rPr>
      </w:pPr>
      <w:bookmarkStart w:colFirst="0" w:colLast="0" w:name="_tl6ea84jo2ek" w:id="37"/>
      <w:bookmarkEnd w:id="37"/>
      <w:r w:rsidDel="00000000" w:rsidR="00000000" w:rsidRPr="00000000">
        <w:rPr>
          <w:rFonts w:ascii="Calibri" w:cs="Calibri" w:eastAsia="Calibri" w:hAnsi="Calibri"/>
          <w:sz w:val="34"/>
          <w:szCs w:val="34"/>
          <w:rtl w:val="0"/>
        </w:rPr>
        <w:t xml:space="preserve">Title IX</w:t>
      </w:r>
    </w:p>
    <w:p w:rsidR="00000000" w:rsidDel="00000000" w:rsidP="00000000" w:rsidRDefault="00000000" w:rsidRPr="00000000" w14:paraId="00000142">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Title IX of the Education Amendments of 1972 protects individuals from sex or gender-based discrimination, including discrimination based on gender-identity, in educational programs and activities that receive federal financial assistance. Northeastern's Title IX Policy prohibits Prohibited Offenses, which are defined as sexual harassment, sexual assault, relationship or domestic violence, and stalking. The Title IX Policy applies to the entire community, including male, female, transgender students, faculty and staff. In case of an emergency, please call 911.</w:t>
      </w:r>
    </w:p>
    <w:p w:rsidR="00000000" w:rsidDel="00000000" w:rsidP="00000000" w:rsidRDefault="00000000" w:rsidRPr="00000000" w14:paraId="00000143">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Office for University Equity and Compliance (OUEC) leads Northeastern University's efforts in maintaining compliance with all federal, state, and provincial civil rights laws and prohibits discrimination within any of its programs, activities, and services. Please visit</w:t>
      </w:r>
      <w:hyperlink r:id="rId31">
        <w:r w:rsidDel="00000000" w:rsidR="00000000" w:rsidRPr="00000000">
          <w:rPr>
            <w:rFonts w:ascii="Calibri" w:cs="Calibri" w:eastAsia="Calibri" w:hAnsi="Calibri"/>
            <w:sz w:val="22"/>
            <w:szCs w:val="22"/>
            <w:rtl w:val="0"/>
          </w:rPr>
          <w:t xml:space="preserve"> </w:t>
        </w:r>
      </w:hyperlink>
      <w:hyperlink r:id="rId32">
        <w:r w:rsidDel="00000000" w:rsidR="00000000" w:rsidRPr="00000000">
          <w:rPr>
            <w:rFonts w:ascii="Calibri" w:cs="Calibri" w:eastAsia="Calibri" w:hAnsi="Calibri"/>
            <w:color w:val="1155cc"/>
            <w:sz w:val="22"/>
            <w:szCs w:val="22"/>
            <w:u w:val="single"/>
            <w:rtl w:val="0"/>
          </w:rPr>
          <w:t xml:space="preserve">https://ouec.northeastern.edu/</w:t>
        </w:r>
      </w:hyperlink>
      <w:r w:rsidDel="00000000" w:rsidR="00000000" w:rsidRPr="00000000">
        <w:rPr>
          <w:rFonts w:ascii="Calibri" w:cs="Calibri" w:eastAsia="Calibri" w:hAnsi="Calibri"/>
          <w:sz w:val="22"/>
          <w:szCs w:val="22"/>
          <w:rtl w:val="0"/>
        </w:rPr>
        <w:t xml:space="preserve"> for more information and for the link to file a report.</w:t>
      </w:r>
    </w:p>
    <w:p w:rsidR="00000000" w:rsidDel="00000000" w:rsidP="00000000" w:rsidRDefault="00000000" w:rsidRPr="00000000" w14:paraId="00000144">
      <w:pPr>
        <w:pStyle w:val="Heading2"/>
        <w:spacing w:after="80" w:before="360" w:lineRule="auto"/>
        <w:rPr>
          <w:rFonts w:ascii="Calibri" w:cs="Calibri" w:eastAsia="Calibri" w:hAnsi="Calibri"/>
          <w:sz w:val="34"/>
          <w:szCs w:val="34"/>
        </w:rPr>
      </w:pPr>
      <w:bookmarkStart w:colFirst="0" w:colLast="0" w:name="_hsgqnltsmkjw" w:id="38"/>
      <w:bookmarkEnd w:id="38"/>
      <w:r w:rsidDel="00000000" w:rsidR="00000000" w:rsidRPr="00000000">
        <w:rPr>
          <w:rFonts w:ascii="Calibri" w:cs="Calibri" w:eastAsia="Calibri" w:hAnsi="Calibri"/>
          <w:sz w:val="34"/>
          <w:szCs w:val="34"/>
          <w:rtl w:val="0"/>
        </w:rPr>
        <w:t xml:space="preserve">Student Resources</w:t>
      </w:r>
    </w:p>
    <w:p w:rsidR="00000000" w:rsidDel="00000000" w:rsidP="00000000" w:rsidRDefault="00000000" w:rsidRPr="00000000" w14:paraId="00000145">
      <w:pPr>
        <w:spacing w:after="240" w:before="240" w:lineRule="auto"/>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Reaching Out for Help:</w:t>
      </w:r>
      <w:r w:rsidDel="00000000" w:rsidR="00000000" w:rsidRPr="00000000">
        <w:rPr>
          <w:rFonts w:ascii="Calibri" w:cs="Calibri" w:eastAsia="Calibri" w:hAnsi="Calibri"/>
          <w:sz w:val="22"/>
          <w:szCs w:val="22"/>
          <w:rtl w:val="0"/>
        </w:rPr>
        <w:t xml:space="preserve"> A student can always reach out for help to the Professor, Nik Bear Brown (ni.brown@neu.edu). In any course, it's important that a student reaches out early should they run into any issues.</w:t>
      </w:r>
    </w:p>
    <w:p w:rsidR="00000000" w:rsidDel="00000000" w:rsidP="00000000" w:rsidRDefault="00000000" w:rsidRPr="00000000" w14:paraId="00000146">
      <w:pPr>
        <w:pStyle w:val="Heading3"/>
        <w:keepNext w:val="0"/>
        <w:keepLines w:val="0"/>
        <w:rPr>
          <w:rFonts w:ascii="Calibri" w:cs="Calibri" w:eastAsia="Calibri" w:hAnsi="Calibri"/>
          <w:sz w:val="26"/>
          <w:szCs w:val="26"/>
        </w:rPr>
      </w:pPr>
      <w:bookmarkStart w:colFirst="0" w:colLast="0" w:name="_cwffxwqm0tsg" w:id="39"/>
      <w:bookmarkEnd w:id="39"/>
      <w:r w:rsidDel="00000000" w:rsidR="00000000" w:rsidRPr="00000000">
        <w:rPr>
          <w:rFonts w:ascii="Calibri" w:cs="Calibri" w:eastAsia="Calibri" w:hAnsi="Calibri"/>
          <w:sz w:val="26"/>
          <w:szCs w:val="26"/>
          <w:rtl w:val="0"/>
        </w:rPr>
        <w:t xml:space="preserve">Writing Center</w:t>
      </w:r>
    </w:p>
    <w:p w:rsidR="00000000" w:rsidDel="00000000" w:rsidP="00000000" w:rsidRDefault="00000000" w:rsidRPr="00000000" w14:paraId="00000147">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Northeastern University Writing Center, housed in the Department of English within the College of Social Sciences and Humanities, is open to any member of the Northeastern community and exists to help any level writer, from any academic discipline, become a better writer. You can book face-to-face, online, or same day appointments in two locations: 412 Holmes Hall and 136 Snell Library (behind Argo Tea).</w:t>
      </w:r>
    </w:p>
    <w:p w:rsidR="00000000" w:rsidDel="00000000" w:rsidP="00000000" w:rsidRDefault="00000000" w:rsidRPr="00000000" w14:paraId="00000148">
      <w:pPr>
        <w:spacing w:after="240" w:before="24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For more information or to book an appointment, please visit</w:t>
      </w:r>
      <w:hyperlink r:id="rId33">
        <w:r w:rsidDel="00000000" w:rsidR="00000000" w:rsidRPr="00000000">
          <w:rPr>
            <w:rFonts w:ascii="Calibri" w:cs="Calibri" w:eastAsia="Calibri" w:hAnsi="Calibri"/>
            <w:sz w:val="22"/>
            <w:szCs w:val="22"/>
            <w:rtl w:val="0"/>
          </w:rPr>
          <w:t xml:space="preserve"> </w:t>
        </w:r>
      </w:hyperlink>
      <w:hyperlink r:id="rId34">
        <w:r w:rsidDel="00000000" w:rsidR="00000000" w:rsidRPr="00000000">
          <w:rPr>
            <w:rFonts w:ascii="Calibri" w:cs="Calibri" w:eastAsia="Calibri" w:hAnsi="Calibri"/>
            <w:color w:val="1155cc"/>
            <w:sz w:val="22"/>
            <w:szCs w:val="22"/>
            <w:u w:val="single"/>
            <w:rtl w:val="0"/>
          </w:rPr>
          <w:t xml:space="preserve">http://www.northeastern.edu/writingcenter/</w:t>
        </w:r>
      </w:hyperlink>
      <w:r w:rsidDel="00000000" w:rsidR="00000000" w:rsidRPr="00000000">
        <w:rPr>
          <w:rFonts w:ascii="Calibri" w:cs="Calibri" w:eastAsia="Calibri" w:hAnsi="Calibri"/>
          <w:sz w:val="22"/>
          <w:szCs w:val="22"/>
          <w:rtl w:val="0"/>
        </w:rPr>
        <w:t xml:space="preserve">.</w:t>
      </w:r>
    </w:p>
    <w:p w:rsidR="00000000" w:rsidDel="00000000" w:rsidP="00000000" w:rsidRDefault="00000000" w:rsidRPr="00000000" w14:paraId="00000149">
      <w:pPr>
        <w:spacing w:after="240" w:before="240" w:lineRule="auto"/>
        <w:rPr>
          <w:rFonts w:ascii="Calibri" w:cs="Calibri" w:eastAsia="Calibri" w:hAnsi="Calibri"/>
          <w:sz w:val="22"/>
          <w:szCs w:val="22"/>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northeastern.edu/uhcs" TargetMode="External"/><Relationship Id="rId22" Type="http://schemas.openxmlformats.org/officeDocument/2006/relationships/hyperlink" Target="https://disabilityaccessservices.sites.northeastern.edu/" TargetMode="External"/><Relationship Id="rId21" Type="http://schemas.openxmlformats.org/officeDocument/2006/relationships/hyperlink" Target="https://disabilityaccessservices.sites.northeastern.edu/" TargetMode="External"/><Relationship Id="rId24" Type="http://schemas.openxmlformats.org/officeDocument/2006/relationships/hyperlink" Target="https://international.northeastern.edu/ogs/current-students/understanding-visa-requirements/guidelines-on-maintaining-status/" TargetMode="External"/><Relationship Id="rId23" Type="http://schemas.openxmlformats.org/officeDocument/2006/relationships/hyperlink" Target="https://international.northeastern.edu/ogs/current-students/understanding-visa-requirements/guidelines-on-maintaining-statu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user/nikbearbrown" TargetMode="External"/><Relationship Id="rId26" Type="http://schemas.openxmlformats.org/officeDocument/2006/relationships/hyperlink" Target="https://library.northeastern.edu" TargetMode="External"/><Relationship Id="rId25" Type="http://schemas.openxmlformats.org/officeDocument/2006/relationships/hyperlink" Target="https://library.northeastern.edu" TargetMode="External"/><Relationship Id="rId28" Type="http://schemas.openxmlformats.org/officeDocument/2006/relationships/hyperlink" Target="https://canvas.northeastern.edu/student-resources/" TargetMode="External"/><Relationship Id="rId27" Type="http://schemas.openxmlformats.org/officeDocument/2006/relationships/hyperlink" Target="https://canvas.northeastern.edu/student-resources/" TargetMode="External"/><Relationship Id="rId5" Type="http://schemas.openxmlformats.org/officeDocument/2006/relationships/styles" Target="styles.xml"/><Relationship Id="rId6" Type="http://schemas.openxmlformats.org/officeDocument/2006/relationships/hyperlink" Target="mailto:brown.ni@husky.neu.edu" TargetMode="External"/><Relationship Id="rId29" Type="http://schemas.openxmlformats.org/officeDocument/2006/relationships/hyperlink" Target="https://its.northeastern.edu" TargetMode="External"/><Relationship Id="rId7" Type="http://schemas.openxmlformats.org/officeDocument/2006/relationships/hyperlink" Target="https://github.com/nikbearbrown" TargetMode="External"/><Relationship Id="rId8" Type="http://schemas.openxmlformats.org/officeDocument/2006/relationships/hyperlink" Target="https://github.com/nikbearbrown" TargetMode="External"/><Relationship Id="rId31" Type="http://schemas.openxmlformats.org/officeDocument/2006/relationships/hyperlink" Target="https://ouec.northeastern.edu/" TargetMode="External"/><Relationship Id="rId30" Type="http://schemas.openxmlformats.org/officeDocument/2006/relationships/hyperlink" Target="https://its.northeastern.edu" TargetMode="External"/><Relationship Id="rId11" Type="http://schemas.openxmlformats.org/officeDocument/2006/relationships/hyperlink" Target="https://www.youtube.com/user/nikbearbrown" TargetMode="External"/><Relationship Id="rId33" Type="http://schemas.openxmlformats.org/officeDocument/2006/relationships/hyperlink" Target="http://www.northeastern.edu/writingcenter/" TargetMode="External"/><Relationship Id="rId10" Type="http://schemas.openxmlformats.org/officeDocument/2006/relationships/hyperlink" Target="https://www.youtube.com/user/nikbearbrown" TargetMode="External"/><Relationship Id="rId32" Type="http://schemas.openxmlformats.org/officeDocument/2006/relationships/hyperlink" Target="https://ouec.northeastern.edu/" TargetMode="External"/><Relationship Id="rId13" Type="http://schemas.openxmlformats.org/officeDocument/2006/relationships/hyperlink" Target="https://policies.northeastern.edu/policy201/" TargetMode="External"/><Relationship Id="rId12" Type="http://schemas.openxmlformats.org/officeDocument/2006/relationships/hyperlink" Target="https://www.youtube.com/user/nikbearbrown" TargetMode="External"/><Relationship Id="rId34" Type="http://schemas.openxmlformats.org/officeDocument/2006/relationships/hyperlink" Target="http://www.northeastern.edu/writingcenter/" TargetMode="External"/><Relationship Id="rId15" Type="http://schemas.openxmlformats.org/officeDocument/2006/relationships/hyperlink" Target="https://neu.co1.qualtrics.com/jfe/form/SV_cTIAbH7ZRaaw0Ki" TargetMode="External"/><Relationship Id="rId14" Type="http://schemas.openxmlformats.org/officeDocument/2006/relationships/hyperlink" Target="https://policies.northeastern.edu/policy201/" TargetMode="External"/><Relationship Id="rId17" Type="http://schemas.openxmlformats.org/officeDocument/2006/relationships/hyperlink" Target="https://osccr.sites.northeastern.edu/academic-integrity-policy/" TargetMode="External"/><Relationship Id="rId16" Type="http://schemas.openxmlformats.org/officeDocument/2006/relationships/hyperlink" Target="https://neu.co1.qualtrics.com/jfe/form/SV_cTIAbH7ZRaaw0Ki" TargetMode="External"/><Relationship Id="rId19" Type="http://schemas.openxmlformats.org/officeDocument/2006/relationships/hyperlink" Target="https://www.northeastern.edu/uhcs" TargetMode="External"/><Relationship Id="rId18" Type="http://schemas.openxmlformats.org/officeDocument/2006/relationships/hyperlink" Target="https://osccr.sites.northeastern.edu/academic-integrity-policy/"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