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 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  <w:r>
        <w:t xml:space="preserve"> </w:t>
      </w:r>
      <w:r>
        <w:t xml:space="preserve">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 (в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). В других оболочках большинство команд будет совпадать с описанными ниже.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выполнения работы я создал отдельную директорию для дальнейшей работы, командный файл programm1.sh и приступил к написанию командного файла, реализующего упрощённый механизм семафоров (рис. [??]) - (рис. [??]):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директории lab11 и исполняемого файла programm1.sh" title="fig: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17-44-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lab11 и исполняемого файла programm1.sh</w:t>
      </w:r>
    </w:p>
    <w:p>
      <w:pPr>
        <w:pStyle w:val="CaptionedFigure"/>
      </w:pPr>
      <w:r>
        <w:drawing>
          <wp:inline>
            <wp:extent cx="3733800" cy="3729138"/>
            <wp:effectExtent b="0" l="0" r="0" t="0"/>
            <wp:docPr descr="Исполняемый файл programm1.sh" title="fig: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17-48-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programm1.sh</w:t>
      </w:r>
    </w:p>
    <w:p>
      <w:pPr>
        <w:pStyle w:val="BodyText"/>
      </w:pPr>
      <w:r>
        <w:t xml:space="preserve">Затем я проверил работу исполняемого файла и наличие файла lock.file после работы программы (рис. [??]) - (рис. [??]):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исполняемого файла programm1.sh" title="fig: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17-49-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 programm1.sh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держимое директории lab12 после работы исполняемого файла programm1.sh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17-50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директории lab12 после работы исполняемого файла programm1.sh</w:t>
      </w:r>
    </w:p>
    <w:p>
      <w:pPr>
        <w:pStyle w:val="BodyText"/>
      </w:pPr>
      <w:r>
        <w:t xml:space="preserve">Чтобы реализовать команду man с помощью командного файла, я изучил содержимое каталога /usr/share/man/man1 (рис. [??]):</w:t>
      </w:r>
    </w:p>
    <w:p>
      <w:pPr>
        <w:pStyle w:val="CaptionedFigure"/>
      </w:pPr>
      <w:r>
        <w:drawing>
          <wp:inline>
            <wp:extent cx="3733800" cy="2905824"/>
            <wp:effectExtent b="0" l="0" r="0" t="0"/>
            <wp:docPr descr="Содержимое директории /usr/share/man/man1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17-52-4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директории /usr/share/man/man1</w:t>
      </w:r>
    </w:p>
    <w:p>
      <w:pPr>
        <w:pStyle w:val="BodyText"/>
      </w:pPr>
      <w:r>
        <w:t xml:space="preserve">После этого я создал исполняемый файл для второй программы (рис. [??]) - (рис. [??]):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исполняемого файла programm2.sh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09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programm2.sh</w:t>
      </w:r>
    </w:p>
    <w:p>
      <w:pPr>
        <w:pStyle w:val="CaptionedFigure"/>
      </w:pPr>
      <w:r>
        <w:drawing>
          <wp:inline>
            <wp:extent cx="3733800" cy="3729138"/>
            <wp:effectExtent b="0" l="0" r="0" t="0"/>
            <wp:docPr descr="Исполняемый файл programm2.sh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09-4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programm2.sh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исполняемого файла programm2.sh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09-5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 programm2.sh</w:t>
      </w:r>
    </w:p>
    <w:p>
      <w:pPr>
        <w:pStyle w:val="BodyText"/>
      </w:pPr>
      <w:r>
        <w:t xml:space="preserve">И на финальном этапе выполнения работы я написал командный файл programm3.sh, генерирующий случайную последовательность букв латинского алфавита (рис. [??]) - (рис. [??]):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исполняемого файла programm3.sh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10-2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programm3.sh</w:t>
      </w:r>
    </w:p>
    <w:p>
      <w:pPr>
        <w:pStyle w:val="CaptionedFigure"/>
      </w:pPr>
      <w:r>
        <w:drawing>
          <wp:inline>
            <wp:extent cx="3733800" cy="3729138"/>
            <wp:effectExtent b="0" l="0" r="0" t="0"/>
            <wp:docPr descr="Исполняемый файл programm3.sh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10-4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programm3.sh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исполняемого файла programm3.sh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0%2020-13-2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 programm3.sh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7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8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numPr>
          <w:ilvl w:val="0"/>
          <w:numId w:val="1010"/>
        </w:numPr>
      </w:pPr>
      <w:r>
        <w:t xml:space="preserve">Преимущества скриптового языка bash:</w:t>
      </w:r>
    </w:p>
    <w:p>
      <w:pPr>
        <w:numPr>
          <w:ilvl w:val="1"/>
          <w:numId w:val="1011"/>
        </w:numPr>
      </w:pPr>
      <w:r>
        <w:t xml:space="preserve">Один из самых распространенных и ставится по умолчанию в большинстве дистрибутивах Linux, MacOS.</w:t>
      </w:r>
    </w:p>
    <w:p>
      <w:pPr>
        <w:numPr>
          <w:ilvl w:val="1"/>
          <w:numId w:val="1011"/>
        </w:numPr>
      </w:pPr>
      <w:r>
        <w:t xml:space="preserve">Удобное перенаправление ввода/вывода.</w:t>
      </w:r>
    </w:p>
    <w:p>
      <w:pPr>
        <w:numPr>
          <w:ilvl w:val="1"/>
          <w:numId w:val="1011"/>
        </w:numPr>
      </w:pPr>
      <w:r>
        <w:t xml:space="preserve">Большое количество команд для работы с файловыми системами Linux.</w:t>
      </w:r>
    </w:p>
    <w:p>
      <w:pPr>
        <w:numPr>
          <w:ilvl w:val="1"/>
          <w:numId w:val="1011"/>
        </w:numPr>
      </w:pPr>
      <w:r>
        <w:t xml:space="preserve">Можно писать собственные скрипты, упрощающие работу в Linux</w:t>
      </w:r>
    </w:p>
    <w:p>
      <w:pPr>
        <w:numPr>
          <w:ilvl w:val="0"/>
          <w:numId w:val="1010"/>
        </w:numPr>
      </w:pPr>
      <w:r>
        <w:t xml:space="preserve">Недостатки скриптового языка bash:</w:t>
      </w:r>
    </w:p>
    <w:p>
      <w:pPr>
        <w:numPr>
          <w:ilvl w:val="1"/>
          <w:numId w:val="1012"/>
        </w:numPr>
      </w:pPr>
      <w:r>
        <w:t xml:space="preserve">Дополнительные библиотеки других языков позволяют выполнить больше действий.</w:t>
      </w:r>
    </w:p>
    <w:p>
      <w:pPr>
        <w:numPr>
          <w:ilvl w:val="1"/>
          <w:numId w:val="1012"/>
        </w:numPr>
      </w:pPr>
      <w:r>
        <w:t xml:space="preserve">Bash не является языков общего назначения.</w:t>
      </w:r>
    </w:p>
    <w:p>
      <w:pPr>
        <w:numPr>
          <w:ilvl w:val="1"/>
          <w:numId w:val="1012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скрипта.</w:t>
      </w:r>
    </w:p>
    <w:p>
      <w:pPr>
        <w:numPr>
          <w:ilvl w:val="1"/>
          <w:numId w:val="1012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№12 (Архитектура ОС)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Никита Михайлович Демидович</dc:creator>
  <dc:language>ru-RU</dc:language>
  <cp:keywords/>
  <dcterms:created xsi:type="dcterms:W3CDTF">2023-04-27T16:42:31Z</dcterms:created>
  <dcterms:modified xsi:type="dcterms:W3CDTF">2023-04-27T16:42:31Z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