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EA2CBB" w14:paraId="501817AE" wp14:textId="45CE1F2E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21EA2CBB" w:rsidR="21EA2CBB">
        <w:rPr>
          <w:rFonts w:ascii="Times New Roman" w:hAnsi="Times New Roman" w:eastAsia="Times New Roman" w:cs="Times New Roman"/>
          <w:b w:val="1"/>
          <w:bCs w:val="1"/>
        </w:rPr>
        <w:t>Техническое задание</w:t>
      </w:r>
    </w:p>
    <w:p w:rsidR="21EA2CBB" w:rsidP="21EA2CBB" w:rsidRDefault="21EA2CBB" w14:paraId="1B84D4D5" w14:textId="50595C78">
      <w:pPr>
        <w:pStyle w:val="Heading2"/>
        <w:jc w:val="both"/>
        <w:rPr>
          <w:rFonts w:ascii="Times New Roman" w:hAnsi="Times New Roman" w:eastAsia="Times New Roman" w:cs="Times New Roman"/>
        </w:rPr>
      </w:pPr>
    </w:p>
    <w:p w:rsidR="21EA2CBB" w:rsidP="21EA2CBB" w:rsidRDefault="21EA2CBB" w14:paraId="17923340" w14:textId="335386BE">
      <w:pPr>
        <w:pStyle w:val="Normal"/>
        <w:jc w:val="both"/>
        <w:rPr>
          <w:rFonts w:ascii="Times New Roman" w:hAnsi="Times New Roman" w:eastAsia="Times New Roman" w:cs="Times New Roman"/>
        </w:rPr>
      </w:pPr>
      <w:r w:rsidRPr="21EA2CBB" w:rsidR="21EA2CBB">
        <w:rPr>
          <w:rFonts w:ascii="Times New Roman" w:hAnsi="Times New Roman" w:eastAsia="Times New Roman" w:cs="Times New Roman"/>
        </w:rPr>
        <w:t>На оказание услуг по доставки почтовых отправлений.</w:t>
      </w:r>
    </w:p>
    <w:p w:rsidR="21EA2CBB" w:rsidP="21EA2CBB" w:rsidRDefault="21EA2CBB" w14:paraId="3AEDE3F9" w14:textId="2997CB2E">
      <w:pPr>
        <w:pStyle w:val="Heading1"/>
        <w:jc w:val="both"/>
      </w:pPr>
      <w:r w:rsidRPr="21EA2CBB" w:rsidR="21EA2CBB">
        <w:rPr>
          <w:noProof w:val="0"/>
          <w:lang w:val="ru-RU"/>
        </w:rPr>
        <w:t>Оглавление</w:t>
      </w:r>
    </w:p>
    <w:p w:rsidR="21EA2CBB" w:rsidP="21EA2CBB" w:rsidRDefault="21EA2CBB" w14:paraId="2D407CF8" w14:textId="55E73497">
      <w:pPr>
        <w:pStyle w:val="Normal"/>
        <w:jc w:val="both"/>
        <w:rPr>
          <w:noProof w:val="0"/>
          <w:lang w:val="ru-RU"/>
        </w:rPr>
      </w:pPr>
    </w:p>
    <w:p w:rsidR="21EA2CBB" w:rsidP="734E37B3" w:rsidRDefault="21EA2CBB" w14:paraId="5D5193E6" w14:textId="40164B5A">
      <w:p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34E37B3" w:rsidR="734E3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Общие требования………………………………………………………………………… 1</w:t>
      </w:r>
    </w:p>
    <w:p w:rsidR="21EA2CBB" w:rsidP="734E37B3" w:rsidRDefault="21EA2CBB" w14:paraId="3BE6633F" w14:textId="3F53E2C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34E37B3" w:rsidR="734E37B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Требования к Исполнителю</w:t>
      </w:r>
      <w:r w:rsidRPr="734E37B3" w:rsidR="734E3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……………………………………………………………… 2</w:t>
      </w:r>
    </w:p>
    <w:p w:rsidR="21EA2CBB" w:rsidP="734E37B3" w:rsidRDefault="21EA2CBB" w14:paraId="79891A19" w14:textId="568EF87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34E37B3" w:rsidR="734E37B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Требования к оказанию услуг …………………………………………….. 3</w:t>
      </w:r>
    </w:p>
    <w:p w:rsidR="21EA2CBB" w:rsidP="734E37B3" w:rsidRDefault="21EA2CBB" w14:paraId="271ED06D" w14:textId="14E4313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34E37B3" w:rsidR="734E37B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Потребное количество отправлений</w:t>
      </w:r>
      <w:proofErr w:type="gramStart"/>
      <w:r w:rsidRPr="734E37B3" w:rsidR="734E37B3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 xml:space="preserve"> .</w:t>
      </w:r>
      <w:r w:rsidRPr="734E37B3" w:rsidR="734E3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…</w:t>
      </w:r>
      <w:proofErr w:type="gramEnd"/>
      <w:r w:rsidRPr="734E37B3" w:rsidR="734E37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………………………………………………. 4</w:t>
      </w:r>
    </w:p>
    <w:p w:rsidR="21EA2CBB" w:rsidP="21EA2CBB" w:rsidRDefault="21EA2CBB" w14:paraId="1D265F5C" w14:textId="6EEA56F2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1EA2CBB" w:rsidP="21EA2CBB" w:rsidRDefault="21EA2CBB" w14:paraId="533BED6F" w14:textId="394B63D1">
      <w:pPr>
        <w:jc w:val="both"/>
      </w:pPr>
      <w:r>
        <w:br w:type="page"/>
      </w:r>
    </w:p>
    <w:p w:rsidR="21EA2CBB" w:rsidP="21EA2CBB" w:rsidRDefault="21EA2CBB" w14:paraId="597BE619" w14:textId="37A5EB11">
      <w:pPr>
        <w:pStyle w:val="Heading1"/>
        <w:jc w:val="both"/>
        <w:rPr>
          <w:noProof w:val="0"/>
          <w:lang w:val="ru-RU"/>
        </w:rPr>
      </w:pPr>
      <w:r w:rsidRPr="21EA2CBB" w:rsidR="21EA2CBB">
        <w:rPr>
          <w:noProof w:val="0"/>
          <w:lang w:val="ru-RU"/>
        </w:rPr>
        <w:t>Общие требования</w:t>
      </w:r>
    </w:p>
    <w:p w:rsidR="21EA2CBB" w:rsidP="21EA2CBB" w:rsidRDefault="21EA2CBB" w14:paraId="34CEF561" w14:textId="4B0E9B93">
      <w:pPr>
        <w:pStyle w:val="Normal"/>
        <w:rPr>
          <w:noProof w:val="0"/>
          <w:lang w:val="ru-RU"/>
        </w:rPr>
      </w:pPr>
    </w:p>
    <w:p w:rsidR="21EA2CBB" w:rsidP="21EA2CBB" w:rsidRDefault="21EA2CBB" w14:paraId="75B379BF" w14:textId="2A649976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1.1. Цель оказываемых услуг</w:t>
      </w: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Доставка почтовых отправлений из центрального офиса, расположенного в г. </w:t>
      </w:r>
      <w:proofErr w:type="gramStart"/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Пенза,  по</w:t>
      </w:r>
      <w:proofErr w:type="gramEnd"/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г. Пенза, Пензенской области, а также по территории России. </w:t>
      </w:r>
    </w:p>
    <w:p w:rsidR="21EA2CBB" w:rsidP="21EA2CBB" w:rsidRDefault="21EA2CBB" w14:paraId="360C8CB7" w14:textId="269FCD6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1.2. Краткое описание оказываемых </w:t>
      </w:r>
      <w:r w:rsidRPr="21EA2CBB" w:rsidR="21EA2C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услуг:</w:t>
      </w: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Доставка</w:t>
      </w: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 России, курьерские услуги в пределах города с использованием для доставки отправлений как собственного, так и привлеченного транспорта; почтовые услуги по доставке отправлений через региональную сеть исполнителя и других операторов почтовой связи;  услуги по погрузке, выгрузке, хранению и получению отправлений в пунктах назначения, необходимые для доставки отправлений, в том числе различными видами транспорта.</w:t>
      </w:r>
    </w:p>
    <w:p w:rsidR="21EA2CBB" w:rsidP="21EA2CBB" w:rsidRDefault="21EA2CBB" w14:paraId="5ADADD09" w14:textId="3380F9B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21EA2CBB" w:rsidR="21EA2CB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1.3. Срок и периодичность оказания услуг.</w:t>
      </w: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Начало оказания услуг: 1 сентября 2020 года. Окончание оказания услуг: 31 Января 2021 года. Приём отправлений на базе фиксированного приезда курьера в строго определённый временной интервал на ежедневной основе.</w:t>
      </w:r>
    </w:p>
    <w:p w:rsidR="21EA2CBB" w:rsidP="21EA2CBB" w:rsidRDefault="21EA2CBB" w14:paraId="5D213DDC" w14:textId="2E088A4E">
      <w:pPr>
        <w:jc w:val="both"/>
      </w:pPr>
      <w:r>
        <w:br w:type="page"/>
      </w:r>
    </w:p>
    <w:p w:rsidR="21EA2CBB" w:rsidP="21EA2CBB" w:rsidRDefault="21EA2CBB" w14:paraId="7BAF5A67" w14:textId="75955421">
      <w:pPr>
        <w:pStyle w:val="Heading1"/>
        <w:jc w:val="both"/>
        <w:rPr>
          <w:noProof w:val="0"/>
          <w:lang w:val="ru-RU"/>
        </w:rPr>
      </w:pPr>
      <w:r w:rsidRPr="21EA2CBB" w:rsidR="21EA2CBB">
        <w:rPr>
          <w:noProof w:val="0"/>
          <w:lang w:val="ru-RU"/>
        </w:rPr>
        <w:t>Требования к исполнителю</w:t>
      </w:r>
    </w:p>
    <w:p w:rsidR="21EA2CBB" w:rsidP="21EA2CBB" w:rsidRDefault="21EA2CBB" w14:paraId="3BF8F389" w14:textId="35AA5E76">
      <w:pPr>
        <w:pStyle w:val="Normal"/>
        <w:jc w:val="both"/>
        <w:rPr>
          <w:noProof w:val="0"/>
          <w:lang w:val="ru-RU"/>
        </w:rPr>
      </w:pPr>
    </w:p>
    <w:p w:rsidR="21EA2CBB" w:rsidP="21EA2CBB" w:rsidRDefault="21EA2CBB" w14:paraId="10287ED0" w14:textId="23966329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2.1. Наличие лицензии на оказание услуги почтовой связи.</w:t>
      </w:r>
    </w:p>
    <w:p w:rsidR="21EA2CBB" w:rsidP="21EA2CBB" w:rsidRDefault="21EA2CBB" w14:paraId="521EDC74" w14:textId="1A40C55F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2.2. Наличие опыта работы с государственными и коммерческими структурами не менее пяти лет (не менее 10 договоров за данный период со сроком оказания услуг не менее 1 года).</w:t>
      </w:r>
    </w:p>
    <w:p w:rsidR="21EA2CBB" w:rsidP="21EA2CBB" w:rsidRDefault="21EA2CBB" w14:paraId="4FAE0814" w14:textId="786C679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2.3. Собственный штат курьеров в Пензе должен составлять не менее 50 человек.</w:t>
      </w:r>
    </w:p>
    <w:p w:rsidR="21EA2CBB" w:rsidP="21EA2CBB" w:rsidRDefault="21EA2CBB" w14:paraId="43908EFB" w14:textId="1CAC5951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2.4. Наличие минимального автомобильного парка для доставки корреспонденции.</w:t>
      </w:r>
    </w:p>
    <w:p w:rsidR="21EA2CBB" w:rsidRDefault="21EA2CBB" w14:paraId="035F0051" w14:textId="500F6774">
      <w:r>
        <w:br w:type="page"/>
      </w:r>
    </w:p>
    <w:p w:rsidR="21EA2CBB" w:rsidP="21EA2CBB" w:rsidRDefault="21EA2CBB" w14:paraId="43702B6C" w14:textId="28D3CBCF">
      <w:pPr>
        <w:pStyle w:val="Heading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EA2CBB" w:rsidR="21EA2CBB">
        <w:rPr>
          <w:noProof w:val="0"/>
          <w:lang w:val="ru-RU"/>
        </w:rPr>
        <w:t>Требования к оказанию услуг</w:t>
      </w:r>
    </w:p>
    <w:p w:rsidR="21EA2CBB" w:rsidP="21EA2CBB" w:rsidRDefault="21EA2CBB" w14:paraId="60F02CF9" w14:textId="031C931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21EA2CBB" w:rsidP="21EA2CBB" w:rsidRDefault="21EA2CBB" w14:paraId="6EFDDB5E" w14:textId="310C2D4D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4E37B3" w:rsidR="734E37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3.1. Вид оказываемых услуг: - доставка по Пензе; - доставка по Пензенской области; - доставка по России; - оказание Заказчику дополнительных услуг на безвозмездной основе в соответствии с проектом договора. </w:t>
      </w:r>
    </w:p>
    <w:p w:rsidR="21EA2CBB" w:rsidP="21EA2CBB" w:rsidRDefault="21EA2CBB" w14:paraId="609847D6" w14:textId="3BC20CD5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3.2. Максимально возможная (предельно допустимая) цена за одно отправление:</w:t>
      </w:r>
    </w:p>
    <w:p w:rsidR="21EA2CBB" w:rsidP="21EA2CBB" w:rsidRDefault="21EA2CBB" w14:paraId="2B415FD2" w14:textId="71343ADC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3.2.1. Доставка почтовых отправлений в города России, по ценам за конверт весом 0,5 кг., с учётом НДС и пр. надбавок: Пенза – Москва 500 руб. Пенза – Санкт-Петербург 600 руб. Пенза – Екатеринбург 850 руб. Пенза – Воронеж 700 руб. Пенза – Новосибирск 900 руб. Пенза – Тула 600 руб. </w:t>
      </w:r>
    </w:p>
    <w:p w:rsidR="21EA2CBB" w:rsidP="21EA2CBB" w:rsidRDefault="21EA2CBB" w14:paraId="754EBDC1" w14:textId="4ED1D08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3.2.2 Доставка почтовых отправлений по г. Пенза по ценам за конверт весом 0,5 кг., с учётом НДС и пр. надбавок: Пенза-Пенза 200 руб. </w:t>
      </w:r>
    </w:p>
    <w:p w:rsidR="21EA2CBB" w:rsidP="21EA2CBB" w:rsidRDefault="21EA2CBB" w14:paraId="59378D37" w14:textId="0A53BFF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3.2.3 Доставка почтовых отправлений в города Пензенской области, по ценам за конверт весом 0,5 кг., с учётом НДС и пр. надбавок: Пензенская область до 50 км - 275 руб.. Пензенская область от 50 км - 350 руб.</w:t>
      </w:r>
    </w:p>
    <w:p w:rsidR="21EA2CBB" w:rsidP="21EA2CBB" w:rsidRDefault="21EA2CBB" w14:paraId="12DCD6AF" w14:textId="17AC9EB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21EA2CBB" w:rsidR="21EA2CB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 Требования к последовательности оказываемых услуг, этапам услуг, срокам оказания услуг: </w:t>
      </w:r>
    </w:p>
    <w:p w:rsidR="21EA2CBB" w:rsidP="21EA2CBB" w:rsidRDefault="21EA2CBB" w14:paraId="6EBF4623" w14:textId="19EAB29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4E37B3" w:rsidR="734E37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3.3.1. Сроки доставки по Пензе в зависимости от количества единиц в одном отправлении: - 1-50 ед. – один рабочий день; - 51- 200 ед. – до двух рабочих дней; - 201 -500 ед. – до трёх рабочих дней; - от 501 ед. – до четырёх рабочих дней. </w:t>
      </w:r>
    </w:p>
    <w:p w:rsidR="21EA2CBB" w:rsidP="734E37B3" w:rsidRDefault="21EA2CBB" w14:paraId="00827E04" w14:textId="4B27416E">
      <w:pPr>
        <w:pStyle w:val="Normal"/>
        <w:bidi w:val="0"/>
        <w:spacing w:before="0" w:beforeAutospacing="off" w:after="160" w:afterAutospacing="off" w:line="259" w:lineRule="auto"/>
        <w:ind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4E37B3" w:rsidR="734E37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3.3.2. Срок доставки по Пензенской области и России – не более трех рабочих дней.    </w:t>
      </w:r>
    </w:p>
    <w:p w:rsidR="734E37B3" w:rsidRDefault="734E37B3" w14:paraId="714734D3" w14:textId="6D73E74B">
      <w:r>
        <w:br w:type="page"/>
      </w:r>
    </w:p>
    <w:p w:rsidR="734E37B3" w:rsidP="734E37B3" w:rsidRDefault="734E37B3" w14:paraId="0520F3F4" w14:textId="1A0B5678">
      <w:pPr>
        <w:pStyle w:val="Normal"/>
        <w:jc w:val="both"/>
      </w:pPr>
      <w:r w:rsidRPr="734E37B3" w:rsidR="734E37B3">
        <w:rPr>
          <w:rStyle w:val="Heading1Char"/>
          <w:noProof w:val="0"/>
          <w:lang w:val="ru-RU"/>
        </w:rPr>
        <w:t xml:space="preserve">Потребное количество отправлений. </w:t>
      </w:r>
    </w:p>
    <w:p w:rsidR="734E37B3" w:rsidP="734E37B3" w:rsidRDefault="734E37B3" w14:paraId="1AD66196" w14:textId="3375BFC9">
      <w:pPr>
        <w:pStyle w:val="Normal"/>
        <w:jc w:val="both"/>
      </w:pPr>
      <w:r w:rsidRPr="734E37B3" w:rsidR="734E37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Основные почтовые отправления производятся Заказчиком в пределах г. Пензы, общим числом от 500 отправлений в месяц и в регионах РФ от 1000 отправлений в месяц.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8FEE96"/>
  <w15:docId w15:val="{a1b01edb-6f89-4fed-9f01-9668fa67a113}"/>
  <w:rsids>
    <w:rsidRoot w:val="7C8FEE96"/>
    <w:rsid w:val="21EA2CBB"/>
    <w:rsid w:val="734E37B3"/>
    <w:rsid w:val="7C8FEE9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2020-09-21T16:43:12.9542628Z</dcterms:created>
  <dcterms:modified xsi:type="dcterms:W3CDTF">2020-09-21T19:04:56.1574744Z</dcterms:modified>
  <dc:creator>Nikita Lvov</dc:creator>
  <lastModifiedBy>Nikita Lvov</lastModifiedBy>
</coreProperties>
</file>