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/>
      </w:pPr>
      <w:r>
        <w:rPr/>
        <w:t>Displaying Aircraft Movements and Positions in 3D Space</w:t>
      </w:r>
    </w:p>
    <w:p>
      <w:pPr>
        <w:pStyle w:val="Subtitle"/>
        <w:jc w:val="center"/>
        <w:rPr>
          <w:i w:val="false"/>
          <w:i w:val="false"/>
          <w:iCs w:val="false"/>
          <w:color w:val="323E4F" w:themeColor="text2" w:themeShade="bf"/>
          <w:spacing w:val="5"/>
          <w:sz w:val="52"/>
          <w:szCs w:val="52"/>
        </w:rPr>
      </w:pPr>
      <w:r>
        <w:rPr>
          <w:i w:val="false"/>
          <w:iCs w:val="false"/>
          <w:color w:val="323E4F" w:themeColor="text2" w:themeShade="bf"/>
          <w:spacing w:val="5"/>
          <w:sz w:val="52"/>
          <w:szCs w:val="52"/>
        </w:rPr>
        <w:t>User Manual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ubtitle"/>
        <w:jc w:val="center"/>
        <w:rPr/>
      </w:pPr>
      <w:r>
        <w:rPr/>
        <w:drawing>
          <wp:inline distT="0" distB="0" distL="0" distR="0">
            <wp:extent cx="5731510" cy="429196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User Manual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/>
      </w:pPr>
      <w:r>
        <w:rPr>
          <w:b/>
          <w:sz w:val="32"/>
          <w:szCs w:val="32"/>
        </w:rPr>
        <w:t>Overview</w:t>
      </w:r>
    </w:p>
    <w:p>
      <w:pPr>
        <w:pStyle w:val="Normal"/>
        <w:rPr/>
      </w:pPr>
      <w:r>
        <w:rPr/>
        <w:t xml:space="preserve">This </w:t>
      </w:r>
      <w:r>
        <w:rPr>
          <w:lang w:eastAsia="zh-CN"/>
        </w:rPr>
        <w:t xml:space="preserve">software </w:t>
      </w:r>
      <w:r>
        <w:rPr/>
        <w:t xml:space="preserve">is a flight path tracker that </w:t>
      </w:r>
      <w:r>
        <w:rPr>
          <w:rFonts w:eastAsia="Calibri" w:cs="Calibri"/>
        </w:rPr>
        <w:t xml:space="preserve">displays aircraft’s movements and positions in 3D space, </w:t>
      </w:r>
      <w:r>
        <w:rPr/>
        <w:t xml:space="preserve">according to the data file provided by the user. 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b/>
          <w:b/>
          <w:sz w:val="32"/>
          <w:szCs w:val="32"/>
          <w:lang w:eastAsia="zh-CN"/>
        </w:rPr>
      </w:pPr>
      <w:r>
        <w:rPr>
          <w:b/>
          <w:sz w:val="32"/>
          <w:szCs w:val="32"/>
          <w:lang w:eastAsia="zh-CN"/>
        </w:rPr>
        <w:t>Run</w:t>
      </w:r>
    </w:p>
    <w:p>
      <w:pPr>
        <w:pStyle w:val="Normal"/>
        <w:rPr>
          <w:lang w:eastAsia="zh-CN"/>
        </w:rPr>
      </w:pPr>
      <w:r>
        <w:rPr>
          <w:lang w:eastAsia="zh-CN"/>
        </w:rPr>
        <w:t>To run this software, d</w:t>
      </w:r>
      <w:r>
        <w:rPr/>
        <w:t>ownload or clone it from the GitLab repository.</w:t>
      </w:r>
    </w:p>
    <w:p>
      <w:pPr>
        <w:pStyle w:val="Normal"/>
        <w:rPr/>
      </w:pPr>
      <w:r>
        <w:rPr/>
        <w:t xml:space="preserve">( </w:t>
      </w:r>
      <w:hyperlink r:id="rId3">
        <w:r>
          <w:rPr>
            <w:rStyle w:val="InternetLink"/>
          </w:rPr>
          <w:t>https://projects.cs.nott.ac.uk/Group20/Displaying-Aircraft-Movements-And-Positions.git</w:t>
        </w:r>
      </w:hyperlink>
      <w:r>
        <w:rPr/>
        <w:t>)</w:t>
      </w:r>
    </w:p>
    <w:p>
      <w:pPr>
        <w:pStyle w:val="Normal"/>
        <w:rPr/>
      </w:pPr>
      <w:r>
        <w:rPr/>
        <w:t>If downloaded from a zip, extract Displaying-Aircraft-Movements-And-Positions to a folder.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t>Then enter the Displaying-Aircraft-Movements-And-Positions folder.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/>
      </w:pPr>
      <w:r>
        <w:rPr>
          <w:lang w:eastAsia="zh-CN"/>
        </w:rPr>
        <w:t>F</w:t>
      </w:r>
      <w:r>
        <w:rPr/>
        <w:t xml:space="preserve">or Windows users, run “airport-renderer-windows.exe” in “/bin/”. </w:t>
      </w:r>
    </w:p>
    <w:p>
      <w:pPr>
        <w:pStyle w:val="Normal"/>
        <w:rPr/>
      </w:pPr>
      <w:r>
        <w:rPr/>
        <w:drawing>
          <wp:inline distT="0" distB="0" distL="0" distR="0">
            <wp:extent cx="4340860" cy="156908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For Mac users, run “./bin/airport-renderer-mac.o” in terminal.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27700" cy="450215"/>
            <wp:effectExtent l="0" t="0" r="0" b="0"/>
            <wp:docPr id="3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 Linux users, navigate to the bin folder, and run airport-renderer-linux.elf in a terminal.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941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>
          <w:b/>
          <w:sz w:val="32"/>
          <w:szCs w:val="32"/>
          <w:u w:val="single"/>
        </w:rPr>
        <w:t>Loading</w:t>
      </w:r>
      <w:r>
        <w:rPr>
          <w:u w:val="single"/>
        </w:rPr>
        <w:t>:</w:t>
      </w:r>
    </w:p>
    <w:p>
      <w:pPr>
        <w:pStyle w:val="Normal"/>
        <w:rPr/>
      </w:pPr>
      <w:r>
        <w:rPr/>
        <w:t>Upon launch, the user will be prompted to select which aircraft data file to load.</w:t>
      </w:r>
    </w:p>
    <w:p>
      <w:pPr>
        <w:pStyle w:val="Normal"/>
        <w:rPr/>
      </w:pPr>
      <w:r>
        <w:rPr/>
        <w:drawing>
          <wp:inline distT="0" distB="0" distL="0" distR="0">
            <wp:extent cx="5731510" cy="3865245"/>
            <wp:effectExtent l="0" t="0" r="0" b="0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program will then load the data (this may take a while depending on how large the file is, and the computer needs to have sufficient memory to load all the aircraft within at a time):</w:t>
      </w:r>
    </w:p>
    <w:p>
      <w:pPr>
        <w:pStyle w:val="Normal"/>
        <w:rPr/>
      </w:pPr>
      <w:r>
        <w:rPr/>
        <w:drawing>
          <wp:inline distT="0" distB="0" distL="0" distR="0">
            <wp:extent cx="1959610" cy="974725"/>
            <wp:effectExtent l="0" t="0" r="0" b="0"/>
            <wp:docPr id="6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>
          <w:b/>
          <w:sz w:val="32"/>
          <w:szCs w:val="32"/>
          <w:u w:val="single"/>
        </w:rPr>
        <w:t>Using the Program</w:t>
      </w:r>
      <w:r>
        <w:rPr>
          <w:u w:val="single"/>
        </w:rPr>
        <w:t>:</w:t>
      </w:r>
    </w:p>
    <w:p>
      <w:pPr>
        <w:pStyle w:val="Normal"/>
        <w:rPr/>
      </w:pPr>
      <w:r>
        <w:rPr/>
        <w:drawing>
          <wp:inline distT="0" distB="0" distL="0" distR="0">
            <wp:extent cx="5731510" cy="4298315"/>
            <wp:effectExtent l="0" t="0" r="0" b="0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Top left text is </w:t>
      </w:r>
      <w:r>
        <w:rPr/>
        <w:t>as follows:</w:t>
      </w:r>
    </w:p>
    <w:p>
      <w:pPr>
        <w:pStyle w:val="Normal"/>
        <w:numPr>
          <w:ilvl w:val="0"/>
          <w:numId w:val="1"/>
        </w:numPr>
        <w:rPr/>
      </w:pPr>
      <w:r>
        <w:rPr/>
        <w:t>year/month/day,</w:t>
      </w:r>
    </w:p>
    <w:p>
      <w:pPr>
        <w:pStyle w:val="Normal"/>
        <w:numPr>
          <w:ilvl w:val="0"/>
          <w:numId w:val="1"/>
        </w:numPr>
        <w:rPr/>
      </w:pPr>
      <w:r>
        <w:rPr/>
        <w:t>hour:minute</w:t>
      </w:r>
    </w:p>
    <w:p>
      <w:pPr>
        <w:pStyle w:val="Normal"/>
        <w:numPr>
          <w:ilvl w:val="0"/>
          <w:numId w:val="1"/>
        </w:numPr>
        <w:rPr/>
      </w:pPr>
      <w:r>
        <w:rPr/>
        <w:t>the speed of rendering</w:t>
      </w:r>
    </w:p>
    <w:p>
      <w:pPr>
        <w:pStyle w:val="Normal"/>
        <w:numPr>
          <w:ilvl w:val="0"/>
          <w:numId w:val="1"/>
        </w:numPr>
        <w:rPr/>
      </w:pPr>
      <w:r>
        <w:rPr/>
        <w:t>whether it is going forward, reverse or it is paused</w:t>
      </w:r>
    </w:p>
    <w:p>
      <w:pPr>
        <w:pStyle w:val="Normal"/>
        <w:numPr>
          <w:ilvl w:val="0"/>
          <w:numId w:val="1"/>
        </w:numPr>
        <w:rPr/>
      </w:pPr>
      <w:r>
        <w:rPr/>
        <w:t>the maximum altitude.</w:t>
      </w:r>
    </w:p>
    <w:p>
      <w:pPr>
        <w:pStyle w:val="Normal"/>
        <w:rPr/>
      </w:pPr>
      <w:r>
        <w:rPr/>
        <w:t>Top right text is the frames per second.</w:t>
      </w:r>
    </w:p>
    <w:p>
      <w:pPr>
        <w:pStyle w:val="Normal"/>
        <w:rPr/>
      </w:pPr>
      <w:r>
        <w:rPr/>
        <w:t>Airports are represented by green dots.</w:t>
      </w:r>
    </w:p>
    <w:p>
      <w:pPr>
        <w:pStyle w:val="Normal"/>
        <w:rPr/>
      </w:pPr>
      <w:r>
        <w:rPr/>
        <w:t>Different planes are represented by different coloured tracks.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/>
      </w:pPr>
      <w:r>
        <w:rPr>
          <w:lang w:eastAsia="zh-CN"/>
        </w:rPr>
        <w:t>Each track is all the aircraft data of a plane seen in the current minute of the hour</w:t>
      </w:r>
      <w:r>
        <w:rPr>
          <w:lang w:eastAsia="zh-CN"/>
        </w:rPr>
        <w:t>, including their entire previous trails</w:t>
      </w:r>
      <w:r>
        <w:rPr>
          <w:lang w:eastAsia="zh-CN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move around the earth, click and drag the Left Mouse Button.</w:t>
      </w:r>
    </w:p>
    <w:p>
      <w:pPr>
        <w:pStyle w:val="Normal"/>
        <w:rPr/>
      </w:pPr>
      <w:r>
        <w:rPr/>
        <w:t>To rotate the camera’s perspective, click and drag the Right Mouse Button.</w:t>
      </w:r>
    </w:p>
    <w:p>
      <w:pPr>
        <w:pStyle w:val="Normal"/>
        <w:rPr/>
      </w:pPr>
      <w:r>
        <w:rPr/>
        <w:t>To zoom in or out, use the mouse scroll wheel. (see Menu Controls for an alternative method)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  <w:r>
        <w:br w:type="page"/>
      </w:r>
    </w:p>
    <w:p>
      <w:pPr>
        <w:pStyle w:val="Normal"/>
        <w:rPr/>
      </w:pPr>
      <w:r>
        <w:rPr>
          <w:b/>
          <w:sz w:val="32"/>
          <w:szCs w:val="32"/>
          <w:u w:val="single"/>
        </w:rPr>
        <w:t>Menu Controls</w:t>
      </w:r>
      <w:r>
        <w:rPr>
          <w:u w:val="single"/>
        </w:rPr>
        <w:t>:</w:t>
      </w:r>
    </w:p>
    <w:p>
      <w:pPr>
        <w:pStyle w:val="Normal"/>
        <w:rPr>
          <w:lang w:eastAsia="zh-CN"/>
        </w:rPr>
      </w:pPr>
      <w:r>
        <w:rPr/>
        <w:t>Click</w:t>
      </w:r>
      <w:r>
        <w:rPr/>
        <w:drawing>
          <wp:inline distT="0" distB="0" distL="0" distR="0">
            <wp:extent cx="180975" cy="149225"/>
            <wp:effectExtent l="0" t="0" r="0" b="0"/>
            <wp:docPr id="8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: to show additional options.</w:t>
      </w:r>
    </w:p>
    <w:p>
      <w:pPr>
        <w:pStyle w:val="Normal"/>
        <w:rPr/>
      </w:pPr>
      <w:r>
        <w:rPr/>
        <w:t>Click</w:t>
      </w:r>
      <w:r>
        <w:rPr/>
        <w:drawing>
          <wp:inline distT="0" distB="0" distL="0" distR="0">
            <wp:extent cx="988695" cy="168910"/>
            <wp:effectExtent l="0" t="0" r="0" b="0"/>
            <wp:docPr id="9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: </w:t>
      </w:r>
      <w:r>
        <w:rPr/>
        <w:t>and enter an aircraft ID to search for specific planes.</w:t>
      </w:r>
    </w:p>
    <w:p>
      <w:pPr>
        <w:pStyle w:val="ListParagraph"/>
        <w:ind w:left="766" w:hanging="0"/>
        <w:rPr/>
      </w:pPr>
      <w:r>
        <w:rPr/>
        <w:t>“</w:t>
      </w:r>
      <w:r>
        <w:rPr/>
        <w:t>ICAO” and “Call” values will be searched for. (See Aircraft file format)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Altitude Height Control:</w:t>
      </w:r>
    </w:p>
    <w:p>
      <w:pPr>
        <w:pStyle w:val="Normal"/>
        <w:rPr/>
      </w:pPr>
      <w:r>
        <w:rPr>
          <w:lang w:eastAsia="zh-CN"/>
        </w:rPr>
        <w:t>Click</w:t>
      </w:r>
      <w:r>
        <w:rPr>
          <w:lang w:eastAsia="zh-CN"/>
        </w:rPr>
        <w:drawing>
          <wp:inline distT="0" distB="0" distL="0" distR="0">
            <wp:extent cx="158115" cy="164465"/>
            <wp:effectExtent l="0" t="0" r="0" b="0"/>
            <wp:docPr id="10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: to increase maximum height to display aircraft.</w:t>
      </w:r>
    </w:p>
    <w:p>
      <w:pPr>
        <w:pStyle w:val="Normal"/>
        <w:rPr/>
      </w:pPr>
      <w:r>
        <w:rPr>
          <w:lang w:eastAsia="zh-CN"/>
        </w:rPr>
        <w:t>Click</w:t>
      </w:r>
      <w:r>
        <w:rPr>
          <w:lang w:eastAsia="zh-CN"/>
        </w:rPr>
        <w:drawing>
          <wp:inline distT="0" distB="0" distL="0" distR="0">
            <wp:extent cx="156845" cy="171450"/>
            <wp:effectExtent l="0" t="0" r="0" b="0"/>
            <wp:docPr id="1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: to decrease</w:t>
      </w:r>
      <w:bookmarkStart w:id="0" w:name="_GoBack"/>
      <w:bookmarkEnd w:id="0"/>
      <w:r>
        <w:rPr>
          <w:lang w:eastAsia="zh-CN"/>
        </w:rPr>
        <w:t xml:space="preserve"> maximum height to display aircraft.</w:t>
      </w:r>
    </w:p>
    <w:p>
      <w:pPr>
        <w:pStyle w:val="Normal"/>
        <w:rPr>
          <w:b/>
          <w:b/>
          <w:u w:val="single"/>
          <w:lang w:eastAsia="zh-CN"/>
        </w:rPr>
      </w:pPr>
      <w:r>
        <w:rPr>
          <w:b/>
          <w:u w:val="single"/>
          <w:lang w:eastAsia="zh-CN"/>
        </w:rPr>
        <w:t>Filters:</w:t>
      </w:r>
    </w:p>
    <w:p>
      <w:pPr>
        <w:pStyle w:val="Normal"/>
        <w:rPr>
          <w:lang w:eastAsia="zh-CN"/>
        </w:rPr>
      </w:pPr>
      <w:r>
        <w:rPr/>
        <w:t>Click</w:t>
      </w:r>
      <w:r>
        <w:rPr/>
        <w:drawing>
          <wp:inline distT="0" distB="0" distL="0" distR="0">
            <wp:extent cx="175895" cy="177165"/>
            <wp:effectExtent l="0" t="0" r="0" b="0"/>
            <wp:docPr id="12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: to display filter options,</w:t>
      </w:r>
      <w:r>
        <w:rPr>
          <w:lang w:eastAsia="zh-CN"/>
        </w:rPr>
        <w:t xml:space="preserve"> click again to hide filter page.</w:t>
      </w:r>
    </w:p>
    <w:p>
      <w:pPr>
        <w:pStyle w:val="Normal"/>
        <w:rPr>
          <w:lang w:eastAsia="zh-CN"/>
        </w:rPr>
      </w:pPr>
      <w:r>
        <w:rPr>
          <w:lang w:eastAsia="zh-CN"/>
        </w:rPr>
        <w:t>Click</w:t>
      </w:r>
      <w:r>
        <w:rPr>
          <w:lang w:eastAsia="zh-CN"/>
        </w:rPr>
        <w:drawing>
          <wp:inline distT="0" distB="0" distL="0" distR="0">
            <wp:extent cx="683260" cy="169545"/>
            <wp:effectExtent l="0" t="0" r="0" b="0"/>
            <wp:docPr id="1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>: to show or hide the tracks.</w:t>
      </w:r>
    </w:p>
    <w:p>
      <w:pPr>
        <w:pStyle w:val="Normal"/>
        <w:rPr>
          <w:b/>
          <w:b/>
          <w:u w:val="single"/>
          <w:lang w:eastAsia="zh-CN"/>
        </w:rPr>
      </w:pPr>
      <w:r>
        <w:rPr>
          <w:b/>
          <w:u w:val="single"/>
          <w:lang w:eastAsia="zh-CN"/>
        </w:rPr>
        <w:t>Time Controls:</w:t>
      </w:r>
    </w:p>
    <w:p>
      <w:pPr>
        <w:pStyle w:val="Normal"/>
        <w:rPr>
          <w:lang w:eastAsia="zh-CN"/>
        </w:rPr>
      </w:pPr>
      <w:r>
        <w:rPr>
          <w:lang w:eastAsia="zh-CN"/>
        </w:rPr>
        <w:t>Click</w:t>
      </w:r>
      <w:r>
        <w:rPr>
          <w:lang w:eastAsia="zh-CN"/>
        </w:rPr>
        <w:drawing>
          <wp:inline distT="0" distB="0" distL="0" distR="0">
            <wp:extent cx="180975" cy="216535"/>
            <wp:effectExtent l="0" t="0" r="0" b="0"/>
            <wp:docPr id="1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>: to display playback options</w:t>
      </w:r>
      <w:r>
        <w:rPr/>
        <w:t>,</w:t>
      </w:r>
      <w:r>
        <w:rPr>
          <w:lang w:eastAsia="zh-CN"/>
        </w:rPr>
        <w:t xml:space="preserve"> click again to hide playback page.</w:t>
      </w:r>
    </w:p>
    <w:p>
      <w:pPr>
        <w:pStyle w:val="Normal"/>
        <w:rPr/>
      </w:pPr>
      <w:r>
        <w:rPr/>
        <w:t>Click</w:t>
      </w:r>
      <w:r>
        <w:rPr/>
        <w:drawing>
          <wp:inline distT="0" distB="0" distL="0" distR="0">
            <wp:extent cx="180975" cy="177800"/>
            <wp:effectExtent l="0" t="0" r="0" b="0"/>
            <wp:docPr id="15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: to move forward in time.</w:t>
      </w:r>
    </w:p>
    <w:p>
      <w:pPr>
        <w:pStyle w:val="Normal"/>
        <w:rPr/>
      </w:pPr>
      <w:r>
        <w:rPr/>
        <w:t>Click</w:t>
      </w:r>
      <w:r>
        <w:rPr/>
        <w:drawing>
          <wp:inline distT="0" distB="0" distL="0" distR="0">
            <wp:extent cx="180975" cy="156210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: to move backward in time.</w:t>
      </w:r>
    </w:p>
    <w:p>
      <w:pPr>
        <w:pStyle w:val="Normal"/>
        <w:rPr/>
      </w:pPr>
      <w:r>
        <w:rPr/>
        <w:t>Click</w:t>
      </w:r>
      <w:r>
        <w:rPr/>
        <w:drawing>
          <wp:inline distT="0" distB="0" distL="0" distR="0">
            <wp:extent cx="180975" cy="152400"/>
            <wp:effectExtent l="0" t="0" r="0" b="0"/>
            <wp:docPr id="17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: to pause in time.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Camera Controls:</w:t>
      </w:r>
    </w:p>
    <w:p>
      <w:pPr>
        <w:pStyle w:val="Normal"/>
        <w:rPr/>
      </w:pPr>
      <w:r>
        <w:rPr/>
        <w:t>Click</w:t>
      </w:r>
      <w:r>
        <w:rPr/>
        <w:drawing>
          <wp:inline distT="0" distB="0" distL="0" distR="0">
            <wp:extent cx="175895" cy="175895"/>
            <wp:effectExtent l="0" t="0" r="0" b="0"/>
            <wp:docPr id="18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: zoom in.</w:t>
      </w:r>
    </w:p>
    <w:p>
      <w:pPr>
        <w:pStyle w:val="Normal"/>
        <w:rPr/>
      </w:pPr>
      <w:r>
        <w:rPr/>
        <w:t>Click</w:t>
      </w:r>
      <w:r>
        <w:rPr/>
        <w:drawing>
          <wp:inline distT="0" distB="0" distL="0" distR="0">
            <wp:extent cx="180975" cy="170180"/>
            <wp:effectExtent l="0" t="0" r="0" b="0"/>
            <wp:docPr id="19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: zoom out.</w:t>
      </w:r>
    </w:p>
    <w:p>
      <w:pPr>
        <w:pStyle w:val="Normal"/>
        <w:rPr/>
      </w:pPr>
      <w:r>
        <w:rPr/>
        <w:t>Click</w:t>
      </w:r>
      <w:r>
        <w:rPr/>
        <w:drawing>
          <wp:inline distT="0" distB="0" distL="0" distR="0">
            <wp:extent cx="174625" cy="174625"/>
            <wp:effectExtent l="0" t="0" r="0" b="0"/>
            <wp:docPr id="20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: to reset the camera.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  <w:r>
        <w:br w:type="page"/>
      </w:r>
    </w:p>
    <w:p>
      <w:pPr>
        <w:pStyle w:val="Normal"/>
        <w:rPr/>
      </w:pPr>
      <w:r>
        <w:rPr>
          <w:b/>
          <w:sz w:val="32"/>
          <w:szCs w:val="32"/>
          <w:u w:val="single"/>
        </w:rPr>
        <w:t>Aircraft file format</w:t>
      </w:r>
      <w:r>
        <w:rPr>
          <w:u w:val="single"/>
        </w:rPr>
        <w:t>:</w:t>
      </w:r>
    </w:p>
    <w:p>
      <w:pPr>
        <w:pStyle w:val="Normal"/>
        <w:rPr/>
      </w:pPr>
      <w:r>
        <w:rPr/>
        <w:t>The file format for data to be loaded into the simulator is a Comma Seperated Values (CSV) file format, containing one header line, and multiple lines containing timestamps of a plane.</w:t>
      </w:r>
    </w:p>
    <w:p>
      <w:pPr>
        <w:pStyle w:val="Normal"/>
        <w:rPr/>
      </w:pPr>
      <w:r>
        <w:rPr/>
        <w:t>The following is a list of appropriate values for the header line, alongside how the data is used. All other values are ignored. If a required field is missing in a line, the entire line is ignored.</w:t>
      </w:r>
    </w:p>
    <w:tbl>
      <w:tblPr>
        <w:tblW w:w="9356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/>
      </w:tblPr>
      <w:tblGrid>
        <w:gridCol w:w="1082"/>
        <w:gridCol w:w="1408"/>
        <w:gridCol w:w="6866"/>
      </w:tblGrid>
      <w:tr>
        <w:trPr/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B2B2B2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Field</w:t>
            </w:r>
          </w:p>
        </w:tc>
        <w:tc>
          <w:tcPr>
            <w:tcW w:w="1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B2B2B2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Required?</w:t>
            </w:r>
          </w:p>
        </w:tc>
        <w:tc>
          <w:tcPr>
            <w:tcW w:w="68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2B2B2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DateA</w:t>
            </w:r>
          </w:p>
        </w:tc>
        <w:tc>
          <w:tcPr>
            <w:tcW w:w="1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Yes</w:t>
            </w:r>
          </w:p>
        </w:tc>
        <w:tc>
          <w:tcPr>
            <w:tcW w:w="68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An integer describing the current date in the format YYYYMMDD, for example: 20171011</w:t>
            </w:r>
          </w:p>
        </w:tc>
      </w:tr>
      <w:tr>
        <w:trPr/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TimeB</w:t>
            </w:r>
          </w:p>
        </w:tc>
        <w:tc>
          <w:tcPr>
            <w:tcW w:w="1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Yes</w:t>
            </w:r>
          </w:p>
        </w:tc>
        <w:tc>
          <w:tcPr>
            <w:tcW w:w="68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An integer describing the current time in the format HHmm, for example: 158 (for 1:50) or 4 (for 0:04).</w:t>
            </w:r>
          </w:p>
        </w:tc>
      </w:tr>
      <w:tr>
        <w:trPr/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Icao0</w:t>
            </w:r>
          </w:p>
        </w:tc>
        <w:tc>
          <w:tcPr>
            <w:tcW w:w="1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No</w:t>
            </w:r>
          </w:p>
        </w:tc>
        <w:tc>
          <w:tcPr>
            <w:tcW w:w="68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 6-digit hex number to identify an aircraft. For example: 06E00F</w:t>
            </w:r>
          </w:p>
        </w:tc>
      </w:tr>
      <w:tr>
        <w:trPr/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Lat3</w:t>
            </w:r>
          </w:p>
        </w:tc>
        <w:tc>
          <w:tcPr>
            <w:tcW w:w="1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Yes</w:t>
            </w:r>
          </w:p>
        </w:tc>
        <w:tc>
          <w:tcPr>
            <w:tcW w:w="68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 floating point number describing the latitude of a plane at that point in time, for example: 48.059559</w:t>
            </w:r>
          </w:p>
        </w:tc>
      </w:tr>
      <w:tr>
        <w:trPr/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Long4</w:t>
            </w:r>
          </w:p>
        </w:tc>
        <w:tc>
          <w:tcPr>
            <w:tcW w:w="1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Yes</w:t>
            </w:r>
          </w:p>
        </w:tc>
        <w:tc>
          <w:tcPr>
            <w:tcW w:w="68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 floating point number describing the longitude of a plane at that point in time, for example: 2.12908</w:t>
            </w:r>
          </w:p>
        </w:tc>
      </w:tr>
      <w:tr>
        <w:trPr/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GAlt2</w:t>
            </w:r>
          </w:p>
        </w:tc>
        <w:tc>
          <w:tcPr>
            <w:tcW w:w="1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Yes</w:t>
            </w:r>
          </w:p>
        </w:tc>
        <w:tc>
          <w:tcPr>
            <w:tcW w:w="68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An integer describing the altitude of an aircraft in feet adjusted for local air pressure. For example: 39198</w:t>
            </w:r>
          </w:p>
        </w:tc>
      </w:tr>
      <w:tr>
        <w:trPr/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Call5</w:t>
            </w:r>
          </w:p>
        </w:tc>
        <w:tc>
          <w:tcPr>
            <w:tcW w:w="1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No</w:t>
            </w:r>
          </w:p>
        </w:tc>
        <w:tc>
          <w:tcPr>
            <w:tcW w:w="68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 string describing the “callsign” of an aircraft. For example: RWD701</w:t>
            </w:r>
          </w:p>
        </w:tc>
      </w:tr>
    </w:tbl>
    <w:p>
      <w:pPr>
        <w:pStyle w:val="Normal"/>
        <w:rPr/>
      </w:pPr>
      <w:r>
        <w:rPr>
          <w:b/>
          <w:u w:val="single"/>
        </w:rPr>
        <w:t>Examplefile:</w:t>
      </w:r>
    </w:p>
    <w:p>
      <w:pPr>
        <w:pStyle w:val="Normal"/>
        <w:rPr/>
      </w:pPr>
      <w:r>
        <w:rPr/>
        <w:t>All greyed out fields exist within ‘trailtest.csv’, but are unused within the program. Thus allowing for easy conversion from multiple data sources if needed.</w:t>
      </w:r>
    </w:p>
    <w:p>
      <w:pPr>
        <w:pStyle w:val="Normal"/>
        <w:rPr/>
      </w:pPr>
      <w:r>
        <w:rPr/>
        <w:drawing>
          <wp:inline distT="0" distB="0" distL="0" distR="0">
            <wp:extent cx="5731510" cy="1359535"/>
            <wp:effectExtent l="0" t="0" r="0" b="0"/>
            <wp:docPr id="2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SimSun" w:cs="" w:asciiTheme="minorHAnsi" w:cstheme="minorBidi" w:hAnsiTheme="minorHAnsi"/>
        <w:szCs w:val="24"/>
        <w:lang w:val="en-GB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d05b8"/>
    <w:pPr>
      <w:widowControl/>
      <w:bidi w:val="0"/>
      <w:jc w:val="left"/>
    </w:pPr>
    <w:rPr>
      <w:rFonts w:ascii="Calibri" w:hAnsi="Calibri" w:eastAsia="SimSun" w:cs="" w:asciiTheme="minorHAnsi" w:cstheme="minorBidi" w:hAnsiTheme="minorHAnsi"/>
      <w:color w:val="00000A"/>
      <w:sz w:val="24"/>
      <w:szCs w:val="24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basedOn w:val="DefaultParagraphFont"/>
    <w:uiPriority w:val="99"/>
    <w:unhideWhenUsed/>
    <w:rsid w:val="00665aed"/>
    <w:rPr>
      <w:color w:val="0563C1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032d1"/>
    <w:rPr>
      <w:rFonts w:ascii="Tahoma" w:hAnsi="Tahoma" w:cs="Tahoma"/>
      <w:sz w:val="16"/>
      <w:szCs w:val="16"/>
    </w:rPr>
  </w:style>
  <w:style w:type="character" w:styleId="ListLabel1" w:customStyle="1">
    <w:name w:val="ListLabel 1"/>
    <w:qFormat/>
    <w:rsid w:val="009d1fe1"/>
    <w:rPr>
      <w:rFonts w:cs="Courier New"/>
    </w:rPr>
  </w:style>
  <w:style w:type="character" w:styleId="ListLabel2" w:customStyle="1">
    <w:name w:val="ListLabel 2"/>
    <w:qFormat/>
    <w:rsid w:val="009d1fe1"/>
    <w:rPr>
      <w:rFonts w:cs="Courier New"/>
    </w:rPr>
  </w:style>
  <w:style w:type="character" w:styleId="ListLabel3" w:customStyle="1">
    <w:name w:val="ListLabel 3"/>
    <w:qFormat/>
    <w:rsid w:val="009d1fe1"/>
    <w:rPr>
      <w:rFonts w:cs="Courier New"/>
    </w:rPr>
  </w:style>
  <w:style w:type="character" w:styleId="VisitedInternetLink" w:customStyle="1">
    <w:name w:val="Visited Internet Link"/>
    <w:rsid w:val="009d1fe1"/>
    <w:rPr>
      <w:color w:val="800000"/>
      <w:u w:val="single"/>
    </w:rPr>
  </w:style>
  <w:style w:type="character" w:styleId="TitleChar" w:customStyle="1">
    <w:name w:val="Title Char"/>
    <w:basedOn w:val="DefaultParagraphFont"/>
    <w:link w:val="Title"/>
    <w:uiPriority w:val="10"/>
    <w:qFormat/>
    <w:rsid w:val="00666aab"/>
    <w:rPr>
      <w:rFonts w:ascii="Calibri Light" w:hAnsi="Calibri Light" w:eastAsia="" w:cs="" w:asciiTheme="majorHAnsi" w:cstheme="majorBidi" w:eastAsiaTheme="majorEastAsia" w:hAnsiTheme="majorHAnsi"/>
      <w:color w:val="323E4F" w:themeColor="text2" w:themeShade="bf"/>
      <w:spacing w:val="5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66aab"/>
    <w:rPr>
      <w:rFonts w:ascii="Calibri Light" w:hAnsi="Calibri Light" w:eastAsia="" w:cs="" w:asciiTheme="majorHAnsi" w:cstheme="majorBidi" w:eastAsiaTheme="majorEastAsia" w:hAnsiTheme="majorHAnsi"/>
      <w:i/>
      <w:iCs/>
      <w:color w:val="4472C4" w:themeColor="accent1"/>
      <w:spacing w:val="15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rsid w:val="009d1fe1"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rsid w:val="009d1fe1"/>
    <w:pPr>
      <w:spacing w:lineRule="auto" w:line="288" w:before="0" w:after="140"/>
    </w:pPr>
    <w:rPr/>
  </w:style>
  <w:style w:type="paragraph" w:styleId="List">
    <w:name w:val="List"/>
    <w:basedOn w:val="TextBody"/>
    <w:rsid w:val="009d1fe1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9d1fe1"/>
    <w:pPr>
      <w:suppressLineNumbers/>
    </w:pPr>
    <w:rPr>
      <w:rFonts w:cs="Lohit Devanagari"/>
    </w:rPr>
  </w:style>
  <w:style w:type="paragraph" w:styleId="Caption1">
    <w:name w:val="caption"/>
    <w:basedOn w:val="Normal"/>
    <w:qFormat/>
    <w:rsid w:val="009d1fe1"/>
    <w:pPr>
      <w:suppressLineNumbers/>
      <w:spacing w:before="120" w:after="120"/>
    </w:pPr>
    <w:rPr>
      <w:rFonts w:cs="Lohit Devanagari"/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032d1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7093"/>
    <w:pPr>
      <w:spacing w:before="0" w:after="0"/>
      <w:ind w:left="720" w:hanging="0"/>
      <w:contextualSpacing/>
    </w:pPr>
    <w:rPr/>
  </w:style>
  <w:style w:type="paragraph" w:styleId="TableContents" w:customStyle="1">
    <w:name w:val="Table Contents"/>
    <w:basedOn w:val="Normal"/>
    <w:qFormat/>
    <w:rsid w:val="009d1fe1"/>
    <w:pPr/>
    <w:rPr/>
  </w:style>
  <w:style w:type="paragraph" w:styleId="Title">
    <w:name w:val="Title"/>
    <w:basedOn w:val="Normal"/>
    <w:next w:val="Normal"/>
    <w:link w:val="TitleChar"/>
    <w:uiPriority w:val="10"/>
    <w:qFormat/>
    <w:rsid w:val="00666aab"/>
    <w:pPr>
      <w:pBdr>
        <w:bottom w:val="single" w:sz="8" w:space="4" w:color="4472C4"/>
      </w:pBdr>
      <w:spacing w:before="0" w:after="300"/>
      <w:contextualSpacing/>
    </w:pPr>
    <w:rPr>
      <w:rFonts w:ascii="Calibri Light" w:hAnsi="Calibri Light" w:eastAsia="" w:cs="" w:asciiTheme="majorHAnsi" w:cstheme="majorBidi" w:eastAsiaTheme="majorEastAsia" w:hAnsiTheme="majorHAns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aab"/>
    <w:pPr/>
    <w:rPr>
      <w:rFonts w:ascii="Calibri Light" w:hAnsi="Calibri Light" w:eastAsia="" w:cs="" w:asciiTheme="majorHAnsi" w:cstheme="majorBidi" w:eastAsiaTheme="majorEastAsia" w:hAnsiTheme="majorHAnsi"/>
      <w:i/>
      <w:iCs/>
      <w:color w:val="4472C4" w:themeColor="accent1"/>
      <w:spacing w:val="15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projects.cs.nott.ac.uk/Group20/Displaying-Aircraft-Movements-And-Positions.git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Application>LibreOffice/5.1.6.2$Linux_X86_64 LibreOffice_project/10m0$Build-2</Application>
  <Pages>6</Pages>
  <Words>604</Words>
  <Characters>3159</Characters>
  <CharactersWithSpaces>3683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2018-04-19T15:57:00Z</dcterms:created>
  <dc:creator>Ruiyi Lin</dc:creator>
  <dc:description/>
  <dc:language>en-GB</dc:language>
  <cp:lastModifiedBy/>
  <dcterms:modified xsi:type="dcterms:W3CDTF">2018-05-15T17:53:07Z</dcterms:modified>
  <cp:revision>146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