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03" w:rsidRPr="00F77670" w:rsidRDefault="00423D03" w:rsidP="00423D03">
      <w:pPr>
        <w:pStyle w:val="ListParagraph"/>
        <w:numPr>
          <w:ilvl w:val="0"/>
          <w:numId w:val="1"/>
        </w:numPr>
        <w:rPr>
          <w:lang w:val="en-US"/>
        </w:rPr>
      </w:pPr>
      <w:r>
        <w:rPr>
          <w:lang w:val="en-US"/>
        </w:rPr>
        <w:t xml:space="preserve">Property </w:t>
      </w:r>
      <w:r w:rsidRPr="00F77670">
        <w:rPr>
          <w:lang w:val="en-US"/>
        </w:rPr>
        <w:t>Table</w:t>
      </w:r>
      <w:r>
        <w:rPr>
          <w:lang w:val="en-US"/>
        </w:rPr>
        <w:t xml:space="preserve">s </w:t>
      </w:r>
      <w:r w:rsidRPr="00F77670">
        <w:rPr>
          <w:lang w:val="en-US"/>
        </w:rPr>
        <w:t>and scope of data</w:t>
      </w:r>
      <w:r>
        <w:rPr>
          <w:lang w:val="en-US"/>
        </w:rPr>
        <w:t xml:space="preserve"> </w:t>
      </w:r>
      <w:r w:rsidRPr="00F77670">
        <w:rPr>
          <w:lang w:val="en-US"/>
        </w:rPr>
        <w:t>as below.</w:t>
      </w:r>
    </w:p>
    <w:tbl>
      <w:tblPr>
        <w:tblStyle w:val="TableGrid"/>
        <w:tblW w:w="14395" w:type="dxa"/>
        <w:tblLayout w:type="fixed"/>
        <w:tblLook w:val="04A0" w:firstRow="1" w:lastRow="0" w:firstColumn="1" w:lastColumn="0" w:noHBand="0" w:noVBand="1"/>
      </w:tblPr>
      <w:tblGrid>
        <w:gridCol w:w="2335"/>
        <w:gridCol w:w="1415"/>
        <w:gridCol w:w="1159"/>
        <w:gridCol w:w="3186"/>
        <w:gridCol w:w="3330"/>
        <w:gridCol w:w="2970"/>
      </w:tblGrid>
      <w:tr w:rsidR="00CD19EF" w:rsidRPr="00F77670" w:rsidTr="00CD19EF">
        <w:trPr>
          <w:trHeight w:val="297"/>
        </w:trPr>
        <w:tc>
          <w:tcPr>
            <w:tcW w:w="2335" w:type="dxa"/>
          </w:tcPr>
          <w:p w:rsidR="00CD19EF" w:rsidRPr="00F77670" w:rsidRDefault="00CD19EF" w:rsidP="00A5388F">
            <w:pPr>
              <w:rPr>
                <w:rFonts w:ascii="Verdana" w:hAnsi="Verdana"/>
                <w:b/>
                <w:bCs/>
                <w:sz w:val="20"/>
                <w:szCs w:val="20"/>
                <w:lang w:val="en-US"/>
              </w:rPr>
            </w:pPr>
            <w:r w:rsidRPr="00F77670">
              <w:rPr>
                <w:rFonts w:ascii="Verdana" w:hAnsi="Verdana"/>
                <w:b/>
                <w:bCs/>
                <w:sz w:val="20"/>
                <w:szCs w:val="20"/>
                <w:lang w:val="en-US"/>
              </w:rPr>
              <w:t>Table Name</w:t>
            </w:r>
          </w:p>
        </w:tc>
        <w:tc>
          <w:tcPr>
            <w:tcW w:w="1415" w:type="dxa"/>
          </w:tcPr>
          <w:p w:rsidR="00CD19EF" w:rsidRPr="00F77670" w:rsidRDefault="00CD19EF" w:rsidP="00A5388F">
            <w:pPr>
              <w:rPr>
                <w:rFonts w:ascii="Verdana" w:hAnsi="Verdana"/>
                <w:b/>
                <w:bCs/>
                <w:sz w:val="20"/>
                <w:szCs w:val="20"/>
                <w:lang w:val="en-US"/>
              </w:rPr>
            </w:pPr>
            <w:r w:rsidRPr="00F77670">
              <w:rPr>
                <w:rFonts w:ascii="Verdana" w:hAnsi="Verdana"/>
                <w:b/>
                <w:bCs/>
                <w:sz w:val="20"/>
                <w:szCs w:val="20"/>
                <w:lang w:val="en-US"/>
              </w:rPr>
              <w:t>Table Description</w:t>
            </w:r>
          </w:p>
        </w:tc>
        <w:tc>
          <w:tcPr>
            <w:tcW w:w="1159" w:type="dxa"/>
          </w:tcPr>
          <w:p w:rsidR="00CD19EF" w:rsidRPr="00F77670" w:rsidRDefault="00CD19EF" w:rsidP="00A5388F">
            <w:pPr>
              <w:rPr>
                <w:rFonts w:ascii="Verdana" w:hAnsi="Verdana"/>
                <w:b/>
                <w:bCs/>
                <w:sz w:val="20"/>
                <w:szCs w:val="20"/>
                <w:lang w:val="en-US"/>
              </w:rPr>
            </w:pPr>
            <w:r w:rsidRPr="00F77670">
              <w:rPr>
                <w:rFonts w:ascii="Verdana" w:hAnsi="Verdana"/>
                <w:b/>
                <w:bCs/>
                <w:sz w:val="20"/>
                <w:szCs w:val="20"/>
                <w:lang w:val="en-US"/>
              </w:rPr>
              <w:t>Table Type</w:t>
            </w:r>
          </w:p>
        </w:tc>
        <w:tc>
          <w:tcPr>
            <w:tcW w:w="3186" w:type="dxa"/>
          </w:tcPr>
          <w:p w:rsidR="00CD19EF" w:rsidRPr="00F77670" w:rsidRDefault="00CD19EF" w:rsidP="00A5388F">
            <w:pPr>
              <w:rPr>
                <w:rFonts w:ascii="Verdana" w:hAnsi="Verdana"/>
                <w:b/>
                <w:bCs/>
                <w:sz w:val="20"/>
                <w:szCs w:val="20"/>
                <w:lang w:val="en-US"/>
              </w:rPr>
            </w:pPr>
            <w:r w:rsidRPr="00F77670">
              <w:rPr>
                <w:rFonts w:ascii="Verdana" w:hAnsi="Verdana"/>
                <w:b/>
                <w:bCs/>
                <w:sz w:val="20"/>
                <w:szCs w:val="20"/>
                <w:lang w:val="en-US"/>
              </w:rPr>
              <w:t>Scope of data</w:t>
            </w:r>
          </w:p>
        </w:tc>
        <w:tc>
          <w:tcPr>
            <w:tcW w:w="3330" w:type="dxa"/>
          </w:tcPr>
          <w:p w:rsidR="00CD19EF" w:rsidRPr="00F77670" w:rsidRDefault="00CD19EF" w:rsidP="00A5388F">
            <w:pPr>
              <w:rPr>
                <w:rFonts w:ascii="Verdana" w:hAnsi="Verdana"/>
                <w:b/>
                <w:bCs/>
                <w:sz w:val="20"/>
                <w:szCs w:val="20"/>
                <w:lang w:val="en-US"/>
              </w:rPr>
            </w:pPr>
            <w:r>
              <w:rPr>
                <w:rFonts w:ascii="Verdana" w:hAnsi="Verdana"/>
                <w:b/>
                <w:bCs/>
                <w:sz w:val="20"/>
                <w:szCs w:val="20"/>
                <w:lang w:val="en-US"/>
              </w:rPr>
              <w:t>New Table Name</w:t>
            </w:r>
          </w:p>
        </w:tc>
        <w:tc>
          <w:tcPr>
            <w:tcW w:w="2970" w:type="dxa"/>
          </w:tcPr>
          <w:p w:rsidR="00CD19EF" w:rsidRDefault="00CD19EF" w:rsidP="00A5388F">
            <w:pPr>
              <w:rPr>
                <w:rFonts w:ascii="Verdana" w:hAnsi="Verdana"/>
                <w:b/>
                <w:bCs/>
                <w:sz w:val="20"/>
                <w:szCs w:val="20"/>
                <w:lang w:val="en-US"/>
              </w:rPr>
            </w:pPr>
            <w:r>
              <w:rPr>
                <w:rFonts w:ascii="Verdana" w:hAnsi="Verdana"/>
                <w:b/>
                <w:bCs/>
                <w:sz w:val="20"/>
                <w:szCs w:val="20"/>
                <w:lang w:val="en-US"/>
              </w:rPr>
              <w:t>Seq. name</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TB_AS_FACTOR_MAS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Factor Master</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Master</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factor data</w:t>
            </w:r>
          </w:p>
        </w:tc>
        <w:tc>
          <w:tcPr>
            <w:tcW w:w="3330" w:type="dxa"/>
          </w:tcPr>
          <w:p w:rsidR="00CD19EF" w:rsidRPr="00F77670" w:rsidRDefault="00CD19EF" w:rsidP="00A5388F">
            <w:pPr>
              <w:rPr>
                <w:rFonts w:ascii="Verdana" w:hAnsi="Verdana"/>
                <w:sz w:val="20"/>
                <w:szCs w:val="20"/>
                <w:lang w:val="en-US"/>
              </w:rPr>
            </w:pPr>
            <w:r w:rsidRPr="00856B51">
              <w:rPr>
                <w:lang w:val="en-US"/>
              </w:rPr>
              <w:t>TM_PT_FACTOR</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SQ_PT_FACTOR_ID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TB_AS_FACTOR_DEPEND</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Factor Depend Master</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Master</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Factor Depend data</w:t>
            </w:r>
          </w:p>
        </w:tc>
        <w:tc>
          <w:tcPr>
            <w:tcW w:w="3330" w:type="dxa"/>
          </w:tcPr>
          <w:p w:rsidR="00CD19EF" w:rsidRPr="00F77670" w:rsidRDefault="00FB2458" w:rsidP="00A5388F">
            <w:pPr>
              <w:rPr>
                <w:rFonts w:ascii="Verdana" w:hAnsi="Verdana"/>
                <w:sz w:val="20"/>
                <w:szCs w:val="20"/>
                <w:lang w:val="en-US"/>
              </w:rPr>
            </w:pPr>
            <w:r w:rsidRPr="00FB2458">
              <w:rPr>
                <w:rFonts w:ascii="Verdana" w:hAnsi="Verdana"/>
                <w:sz w:val="20"/>
                <w:szCs w:val="20"/>
                <w:lang w:val="en-US"/>
              </w:rPr>
              <w:t>TM_PT_FACTOR_DEPEND</w:t>
            </w:r>
          </w:p>
        </w:tc>
        <w:tc>
          <w:tcPr>
            <w:tcW w:w="2970" w:type="dxa"/>
          </w:tcPr>
          <w:p w:rsidR="00CD19EF" w:rsidRDefault="00CD19EF" w:rsidP="00CD19EF">
            <w:pPr>
              <w:pStyle w:val="ListParagraph"/>
              <w:ind w:left="0"/>
              <w:rPr>
                <w:lang w:val="en-US"/>
              </w:rPr>
            </w:pPr>
            <w:r w:rsidRPr="00755869">
              <w:rPr>
                <w:lang w:val="en-US"/>
              </w:rPr>
              <w:t>SQ_PT_FACTOR_DEPEND_ID</w:t>
            </w:r>
          </w:p>
          <w:p w:rsidR="00CD19EF" w:rsidRPr="00F77670" w:rsidRDefault="00CD19EF" w:rsidP="00A5388F">
            <w:pPr>
              <w:rPr>
                <w:rFonts w:ascii="Verdana" w:hAnsi="Verdana"/>
                <w:sz w:val="20"/>
                <w:szCs w:val="20"/>
                <w:lang w:val="en-US"/>
              </w:rPr>
            </w:pP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TB_TAXRT_MAS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Tax Master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Master</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Tax Data exist in Bill detail and some specific taxes</w:t>
            </w:r>
            <w:r>
              <w:rPr>
                <w:rFonts w:ascii="Verdana" w:hAnsi="Verdana"/>
                <w:sz w:val="20"/>
                <w:szCs w:val="20"/>
                <w:lang w:val="en-US"/>
              </w:rPr>
              <w:t xml:space="preserve"> as </w:t>
            </w:r>
            <w:r w:rsidRPr="00F77670">
              <w:rPr>
                <w:lang w:val="en-US"/>
              </w:rPr>
              <w:t>'TD1','TXW','TXX','DSC'</w:t>
            </w:r>
          </w:p>
        </w:tc>
        <w:tc>
          <w:tcPr>
            <w:tcW w:w="3330" w:type="dxa"/>
          </w:tcPr>
          <w:p w:rsidR="00CD19EF" w:rsidRPr="00F77670" w:rsidRDefault="00CD19EF" w:rsidP="00A5388F">
            <w:pPr>
              <w:rPr>
                <w:rFonts w:ascii="Verdana" w:hAnsi="Verdana"/>
                <w:sz w:val="20"/>
                <w:szCs w:val="20"/>
                <w:lang w:val="en-US"/>
              </w:rPr>
            </w:pPr>
            <w:r w:rsidRPr="00856B51">
              <w:rPr>
                <w:lang w:val="en-US"/>
              </w:rPr>
              <w:t>TM_PT_TAX</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SQ_PT_TAX_ID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TB_TAX_DET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Tax Detail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Master</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Tax detail Data related to selected Tax Master</w:t>
            </w:r>
          </w:p>
        </w:tc>
        <w:tc>
          <w:tcPr>
            <w:tcW w:w="3330" w:type="dxa"/>
          </w:tcPr>
          <w:p w:rsidR="00CD19EF" w:rsidRPr="00F77670" w:rsidRDefault="00CD19EF" w:rsidP="00A5388F">
            <w:pPr>
              <w:rPr>
                <w:rFonts w:ascii="Verdana" w:hAnsi="Verdana"/>
                <w:sz w:val="20"/>
                <w:szCs w:val="20"/>
                <w:lang w:val="en-US"/>
              </w:rPr>
            </w:pPr>
            <w:r w:rsidRPr="00856B51">
              <w:rPr>
                <w:lang w:val="en-US"/>
              </w:rPr>
              <w:t>TM_PT_TAX_DET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SQ_PT_TAX_DET_ID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TB_TAXRT_PARENT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Tax Parent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Master</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Tax Parent Data related to selected Tax detail</w:t>
            </w:r>
          </w:p>
        </w:tc>
        <w:tc>
          <w:tcPr>
            <w:tcW w:w="3330" w:type="dxa"/>
          </w:tcPr>
          <w:p w:rsidR="00CD19EF" w:rsidRPr="00F77670" w:rsidRDefault="00CD19EF" w:rsidP="00A5388F">
            <w:pPr>
              <w:rPr>
                <w:rFonts w:ascii="Verdana" w:hAnsi="Verdana"/>
                <w:sz w:val="20"/>
                <w:szCs w:val="20"/>
                <w:lang w:val="en-US"/>
              </w:rPr>
            </w:pPr>
            <w:r w:rsidRPr="00856B51">
              <w:rPr>
                <w:lang w:val="en-US"/>
              </w:rPr>
              <w:t>TM_PT_TAX_PARENT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SQ_PT_TAX_PARENT_ID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TB_PROP_SPECINFO</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Property Specific Information</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specific Information of property having property no.</w:t>
            </w:r>
          </w:p>
        </w:tc>
        <w:tc>
          <w:tcPr>
            <w:tcW w:w="3330" w:type="dxa"/>
          </w:tcPr>
          <w:p w:rsidR="00CD19EF" w:rsidRPr="00F77670" w:rsidRDefault="00CD19EF" w:rsidP="00A5388F">
            <w:pPr>
              <w:rPr>
                <w:rFonts w:ascii="Verdana" w:hAnsi="Verdana"/>
                <w:sz w:val="20"/>
                <w:szCs w:val="20"/>
                <w:lang w:val="en-US"/>
              </w:rPr>
            </w:pPr>
            <w:r w:rsidRPr="00856B51">
              <w:rPr>
                <w:lang w:val="en-US"/>
              </w:rPr>
              <w:t>TM_PT_PROPERTY_INFO</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SQ_PT_PROPERTY_INFO_ID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TB_AS_ADJUST_MAS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Adjustment Master Data</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adjustment data</w:t>
            </w:r>
          </w:p>
        </w:tc>
        <w:tc>
          <w:tcPr>
            <w:tcW w:w="3330" w:type="dxa"/>
          </w:tcPr>
          <w:p w:rsidR="00CD19EF" w:rsidRPr="00F77670" w:rsidRDefault="00CD19EF" w:rsidP="00A5388F">
            <w:pPr>
              <w:rPr>
                <w:rFonts w:ascii="Verdana" w:hAnsi="Verdana"/>
                <w:sz w:val="20"/>
                <w:szCs w:val="20"/>
                <w:lang w:val="en-US"/>
              </w:rPr>
            </w:pPr>
            <w:r w:rsidRPr="0043069D">
              <w:rPr>
                <w:lang w:val="en-US"/>
              </w:rPr>
              <w:t>TT_PT_ADJUST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SQ_PT_ADJUST_ID</w:t>
            </w:r>
          </w:p>
        </w:tc>
      </w:tr>
      <w:tr w:rsidR="00CD19EF" w:rsidRPr="00F77670" w:rsidTr="00CD19EF">
        <w:trPr>
          <w:trHeight w:val="358"/>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TB_AS_ADJUST_DET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Adjustment Detail Data</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adjustment detail data</w:t>
            </w:r>
          </w:p>
        </w:tc>
        <w:tc>
          <w:tcPr>
            <w:tcW w:w="3330" w:type="dxa"/>
          </w:tcPr>
          <w:p w:rsidR="00CD19EF" w:rsidRPr="00F77670" w:rsidRDefault="00CD19EF" w:rsidP="00A5388F">
            <w:pPr>
              <w:rPr>
                <w:rFonts w:ascii="Verdana" w:hAnsi="Verdana"/>
                <w:sz w:val="20"/>
                <w:szCs w:val="20"/>
                <w:lang w:val="en-US"/>
              </w:rPr>
            </w:pPr>
            <w:r w:rsidRPr="0043069D">
              <w:rPr>
                <w:lang w:val="en-US"/>
              </w:rPr>
              <w:t>TT_PT_ADJUST_DET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SQ_PT_ADJUST_DET_ID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TB_AS_ADJUST_TAX</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Tax Adjustment Data</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Tax Adjustment Data</w:t>
            </w:r>
          </w:p>
        </w:tc>
        <w:tc>
          <w:tcPr>
            <w:tcW w:w="3330" w:type="dxa"/>
          </w:tcPr>
          <w:p w:rsidR="00CD19EF" w:rsidRPr="00F77670" w:rsidRDefault="00CD19EF" w:rsidP="00A5388F">
            <w:pPr>
              <w:rPr>
                <w:rFonts w:ascii="Verdana" w:hAnsi="Verdana"/>
                <w:sz w:val="20"/>
                <w:szCs w:val="20"/>
                <w:lang w:val="en-US"/>
              </w:rPr>
            </w:pPr>
            <w:r w:rsidRPr="00CC4AB1">
              <w:rPr>
                <w:lang w:val="en-US"/>
              </w:rPr>
              <w:t>TT_PT_ADJUST_TAX</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SQ_PT_ADJUST_TAX_ID</w:t>
            </w:r>
          </w:p>
        </w:tc>
      </w:tr>
      <w:tr w:rsidR="00CD19EF" w:rsidRPr="00F77670" w:rsidTr="00CD19EF">
        <w:trPr>
          <w:trHeight w:val="29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TB_PROP_FACTORS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Property factor data</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property factor data</w:t>
            </w:r>
          </w:p>
        </w:tc>
        <w:tc>
          <w:tcPr>
            <w:tcW w:w="3330" w:type="dxa"/>
          </w:tcPr>
          <w:p w:rsidR="00CD19EF" w:rsidRPr="00F77670" w:rsidRDefault="00CD19EF" w:rsidP="00A5388F">
            <w:pPr>
              <w:rPr>
                <w:rFonts w:ascii="Verdana" w:hAnsi="Verdana"/>
                <w:sz w:val="20"/>
                <w:szCs w:val="20"/>
                <w:lang w:val="en-US"/>
              </w:rPr>
            </w:pPr>
            <w:r w:rsidRPr="00CC4AB1">
              <w:rPr>
                <w:lang w:val="en-US"/>
              </w:rPr>
              <w:t>TM_PT_PROPERTY_FACTOR</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SQ_PT_PROPERTY_FACTOR_ID</w:t>
            </w:r>
          </w:p>
        </w:tc>
      </w:tr>
      <w:tr w:rsidR="00CD19EF" w:rsidRPr="00F77670" w:rsidTr="00CD19EF">
        <w:trPr>
          <w:trHeight w:val="297"/>
        </w:trPr>
        <w:tc>
          <w:tcPr>
            <w:tcW w:w="2335" w:type="dxa"/>
          </w:tcPr>
          <w:p w:rsidR="00CD19EF" w:rsidRPr="00AA7E15" w:rsidRDefault="00CD19EF" w:rsidP="00A5388F">
            <w:pPr>
              <w:rPr>
                <w:rFonts w:ascii="Verdana" w:hAnsi="Verdana"/>
                <w:color w:val="FF0000"/>
                <w:sz w:val="20"/>
                <w:szCs w:val="20"/>
                <w:lang w:val="en-US"/>
              </w:rPr>
            </w:pPr>
            <w:r w:rsidRPr="0077161A">
              <w:rPr>
                <w:rFonts w:ascii="Verdana" w:hAnsi="Verdana"/>
                <w:color w:val="171717" w:themeColor="background2" w:themeShade="1A"/>
                <w:sz w:val="20"/>
                <w:szCs w:val="20"/>
                <w:lang w:val="en-US"/>
              </w:rPr>
              <w:t>TB_AS_DIS_MAS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Discount Master Data</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Discount Master Data</w:t>
            </w:r>
            <w:r>
              <w:rPr>
                <w:rFonts w:ascii="Verdana" w:hAnsi="Verdana"/>
                <w:sz w:val="20"/>
                <w:szCs w:val="20"/>
                <w:lang w:val="en-US"/>
              </w:rPr>
              <w:t xml:space="preserve"> defined for property having property no.</w:t>
            </w:r>
          </w:p>
        </w:tc>
        <w:tc>
          <w:tcPr>
            <w:tcW w:w="3330" w:type="dxa"/>
          </w:tcPr>
          <w:p w:rsidR="00CD19EF" w:rsidRPr="00F77670" w:rsidRDefault="00CD19EF" w:rsidP="00A5388F">
            <w:pPr>
              <w:rPr>
                <w:rFonts w:ascii="Verdana" w:hAnsi="Verdana"/>
                <w:sz w:val="20"/>
                <w:szCs w:val="20"/>
                <w:lang w:val="en-US"/>
              </w:rPr>
            </w:pPr>
            <w:r w:rsidRPr="00CC4AB1">
              <w:rPr>
                <w:lang w:val="en-US"/>
              </w:rPr>
              <w:t>T</w:t>
            </w:r>
            <w:r>
              <w:rPr>
                <w:lang w:val="en-US"/>
              </w:rPr>
              <w:t>T</w:t>
            </w:r>
            <w:r w:rsidRPr="00CC4AB1">
              <w:rPr>
                <w:lang w:val="en-US"/>
              </w:rPr>
              <w:t>_PT_PROPERTY_</w:t>
            </w:r>
            <w:r>
              <w:rPr>
                <w:lang w:val="en-US"/>
              </w:rPr>
              <w:t>DISCOUNT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SQ_PT_DISCOUNT_ID</w:t>
            </w:r>
          </w:p>
        </w:tc>
      </w:tr>
      <w:tr w:rsidR="00CD19EF" w:rsidRPr="00F77670" w:rsidTr="00CD19EF">
        <w:trPr>
          <w:trHeight w:val="297"/>
        </w:trPr>
        <w:tc>
          <w:tcPr>
            <w:tcW w:w="2335" w:type="dxa"/>
          </w:tcPr>
          <w:p w:rsidR="00CD19EF" w:rsidRPr="00AA7E15" w:rsidRDefault="00CD19EF" w:rsidP="00A5388F">
            <w:pPr>
              <w:rPr>
                <w:rFonts w:ascii="Verdana" w:hAnsi="Verdana"/>
                <w:color w:val="FF0000"/>
                <w:sz w:val="20"/>
                <w:szCs w:val="20"/>
                <w:lang w:val="en-US"/>
              </w:rPr>
            </w:pPr>
            <w:r w:rsidRPr="0077161A">
              <w:rPr>
                <w:rFonts w:ascii="Verdana" w:hAnsi="Verdana"/>
                <w:color w:val="0D0D0D" w:themeColor="text1" w:themeTint="F2"/>
                <w:sz w:val="20"/>
                <w:szCs w:val="20"/>
                <w:lang w:val="en-US"/>
              </w:rPr>
              <w:t>TB_AS_DIS_DET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Discount Detail Data</w:t>
            </w:r>
          </w:p>
        </w:tc>
        <w:tc>
          <w:tcPr>
            <w:tcW w:w="1159" w:type="dxa"/>
          </w:tcPr>
          <w:p w:rsidR="00CD19EF" w:rsidRPr="00F77670" w:rsidRDefault="00CD19EF" w:rsidP="00A5388F">
            <w:pPr>
              <w:rPr>
                <w:rFonts w:ascii="Verdana" w:hAnsi="Verdana"/>
                <w:sz w:val="20"/>
                <w:szCs w:val="20"/>
                <w:lang w:val="en-US"/>
              </w:rPr>
            </w:pPr>
            <w:r>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Discount Detail Data</w:t>
            </w:r>
          </w:p>
        </w:tc>
        <w:tc>
          <w:tcPr>
            <w:tcW w:w="3330" w:type="dxa"/>
          </w:tcPr>
          <w:p w:rsidR="00CD19EF" w:rsidRPr="00F77670" w:rsidRDefault="00CD19EF" w:rsidP="00A5388F">
            <w:pPr>
              <w:rPr>
                <w:rFonts w:ascii="Verdana" w:hAnsi="Verdana"/>
                <w:sz w:val="20"/>
                <w:szCs w:val="20"/>
                <w:lang w:val="en-US"/>
              </w:rPr>
            </w:pPr>
            <w:r w:rsidRPr="00CC4AB1">
              <w:rPr>
                <w:lang w:val="en-US"/>
              </w:rPr>
              <w:t>T</w:t>
            </w:r>
            <w:r>
              <w:rPr>
                <w:lang w:val="en-US"/>
              </w:rPr>
              <w:t>T</w:t>
            </w:r>
            <w:r w:rsidRPr="00CC4AB1">
              <w:rPr>
                <w:lang w:val="en-US"/>
              </w:rPr>
              <w:t>_PT_PROPERTY_</w:t>
            </w:r>
            <w:r>
              <w:rPr>
                <w:lang w:val="en-US"/>
              </w:rPr>
              <w:t>DISCOUNT_DET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SQ_PT_DISCOUNT_DET_ID</w:t>
            </w:r>
          </w:p>
        </w:tc>
      </w:tr>
      <w:tr w:rsidR="00CD19EF" w:rsidRPr="00F77670" w:rsidTr="00CD19EF">
        <w:trPr>
          <w:trHeight w:val="253"/>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lastRenderedPageBreak/>
              <w:t>TB_PROP_MAS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Property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properties having property no.</w:t>
            </w:r>
          </w:p>
        </w:tc>
        <w:tc>
          <w:tcPr>
            <w:tcW w:w="3330" w:type="dxa"/>
          </w:tcPr>
          <w:p w:rsidR="00CD19EF" w:rsidRPr="00F77670" w:rsidRDefault="00CD19EF" w:rsidP="00A5388F">
            <w:pPr>
              <w:rPr>
                <w:rFonts w:ascii="Verdana" w:hAnsi="Verdana"/>
                <w:sz w:val="20"/>
                <w:szCs w:val="20"/>
                <w:lang w:val="en-US"/>
              </w:rPr>
            </w:pPr>
            <w:r w:rsidRPr="002E38E5">
              <w:rPr>
                <w:rFonts w:ascii="Verdana" w:hAnsi="Verdana"/>
                <w:sz w:val="20"/>
                <w:szCs w:val="20"/>
                <w:lang w:val="en-US"/>
              </w:rPr>
              <w:t>TM_PT_PROPERTY</w:t>
            </w:r>
          </w:p>
        </w:tc>
        <w:tc>
          <w:tcPr>
            <w:tcW w:w="2970" w:type="dxa"/>
          </w:tcPr>
          <w:p w:rsidR="00CD19EF" w:rsidRDefault="00CD19EF" w:rsidP="00CD19EF">
            <w:pPr>
              <w:pStyle w:val="ListParagraph"/>
              <w:ind w:left="0"/>
              <w:rPr>
                <w:lang w:val="en-US"/>
              </w:rPr>
            </w:pPr>
            <w:r w:rsidRPr="00755869">
              <w:rPr>
                <w:lang w:val="en-US"/>
              </w:rPr>
              <w:t>SQ_PT_PROPERTY_ID</w:t>
            </w:r>
          </w:p>
          <w:p w:rsidR="00CD19EF" w:rsidRPr="00F77670" w:rsidRDefault="00CD19EF" w:rsidP="00A5388F">
            <w:pPr>
              <w:rPr>
                <w:rFonts w:ascii="Verdana" w:hAnsi="Verdana"/>
                <w:sz w:val="20"/>
                <w:szCs w:val="20"/>
                <w:lang w:val="en-US"/>
              </w:rPr>
            </w:pPr>
          </w:p>
        </w:tc>
      </w:tr>
      <w:tr w:rsidR="00CD19EF" w:rsidRPr="00F77670" w:rsidTr="00CD19EF">
        <w:trPr>
          <w:trHeight w:val="323"/>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TB_PROP_DET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Property Flat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 xml:space="preserve">All Flats of property having property no. </w:t>
            </w:r>
          </w:p>
        </w:tc>
        <w:tc>
          <w:tcPr>
            <w:tcW w:w="3330" w:type="dxa"/>
          </w:tcPr>
          <w:p w:rsidR="00CD19EF" w:rsidRPr="00F77670" w:rsidRDefault="00CD19EF" w:rsidP="00A5388F">
            <w:pPr>
              <w:rPr>
                <w:rFonts w:ascii="Verdana" w:hAnsi="Verdana"/>
                <w:sz w:val="20"/>
                <w:szCs w:val="20"/>
                <w:lang w:val="en-US"/>
              </w:rPr>
            </w:pPr>
            <w:r w:rsidRPr="002E38E5">
              <w:rPr>
                <w:rFonts w:ascii="Verdana" w:hAnsi="Verdana"/>
                <w:sz w:val="20"/>
                <w:szCs w:val="20"/>
                <w:lang w:val="en-US"/>
              </w:rPr>
              <w:t>TM_PT_PROPERTY_FLAT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SQ_PT_PROPERTY_FLAT_ID</w:t>
            </w:r>
          </w:p>
        </w:tc>
      </w:tr>
      <w:tr w:rsidR="00CD19EF" w:rsidRPr="00F77670" w:rsidTr="00CD19EF">
        <w:trPr>
          <w:trHeight w:val="365"/>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TB_ROOM_DTL</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Property Room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Rooms of flats of property having property no.</w:t>
            </w:r>
          </w:p>
        </w:tc>
        <w:tc>
          <w:tcPr>
            <w:tcW w:w="3330" w:type="dxa"/>
          </w:tcPr>
          <w:p w:rsidR="00CD19EF" w:rsidRPr="00F77670" w:rsidRDefault="00CD19EF" w:rsidP="00A5388F">
            <w:pPr>
              <w:rPr>
                <w:rFonts w:ascii="Verdana" w:hAnsi="Verdana"/>
                <w:sz w:val="20"/>
                <w:szCs w:val="20"/>
                <w:lang w:val="en-US"/>
              </w:rPr>
            </w:pPr>
            <w:r w:rsidRPr="00E32D5B">
              <w:rPr>
                <w:lang w:val="en-US"/>
              </w:rPr>
              <w:t>TM_PT_PROPERTY_ROOM</w:t>
            </w:r>
            <w:r w:rsidRPr="002B6726">
              <w:rPr>
                <w:lang w:val="en-US"/>
              </w:rPr>
              <w:t xml:space="preserve"> </w:t>
            </w:r>
            <w:r>
              <w:rPr>
                <w:lang w:val="en-US"/>
              </w:rPr>
              <w:t xml:space="preserve"> </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SQ_PT_PROPERTY_ROOM_ID</w:t>
            </w:r>
          </w:p>
        </w:tc>
      </w:tr>
      <w:tr w:rsidR="00CD19EF" w:rsidRPr="00F77670" w:rsidTr="00CD19EF">
        <w:trPr>
          <w:trHeight w:val="699"/>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TB_PROP_ADD_OWNER</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Property Additional Owners</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 xml:space="preserve">All Additional owners of property having property no. and having one of the column populated such as first name or middle name or last name </w:t>
            </w:r>
          </w:p>
        </w:tc>
        <w:tc>
          <w:tcPr>
            <w:tcW w:w="3330" w:type="dxa"/>
          </w:tcPr>
          <w:p w:rsidR="00CD19EF" w:rsidRPr="00F77670" w:rsidRDefault="00CD19EF" w:rsidP="00A5388F">
            <w:pPr>
              <w:rPr>
                <w:rFonts w:ascii="Verdana" w:hAnsi="Verdana"/>
                <w:sz w:val="20"/>
                <w:szCs w:val="20"/>
                <w:lang w:val="en-US"/>
              </w:rPr>
            </w:pPr>
            <w:r w:rsidRPr="00E32D5B">
              <w:rPr>
                <w:lang w:val="en-US"/>
              </w:rPr>
              <w:t>TM_PT_PROPERTY_OWNER</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SQ_PT_PROPERTY_OWNER_ID</w:t>
            </w:r>
          </w:p>
        </w:tc>
      </w:tr>
      <w:tr w:rsidR="00CD19EF" w:rsidRPr="00F77670" w:rsidTr="00CD19EF">
        <w:trPr>
          <w:trHeight w:val="699"/>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TB_FLATADDOWNR</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Flat Additional Owners</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Additional owners of flats of property having property no. and having one of the column populated such as first name or middle name or last name</w:t>
            </w:r>
          </w:p>
        </w:tc>
        <w:tc>
          <w:tcPr>
            <w:tcW w:w="3330" w:type="dxa"/>
          </w:tcPr>
          <w:p w:rsidR="00CD19EF" w:rsidRPr="00F77670" w:rsidRDefault="00CD19EF" w:rsidP="00A5388F">
            <w:pPr>
              <w:rPr>
                <w:rFonts w:ascii="Verdana" w:hAnsi="Verdana"/>
                <w:sz w:val="20"/>
                <w:szCs w:val="20"/>
                <w:lang w:val="en-US"/>
              </w:rPr>
            </w:pPr>
            <w:r w:rsidRPr="00856B51">
              <w:rPr>
                <w:lang w:val="en-US"/>
              </w:rPr>
              <w:t>TM_PT_FLAT_OWNER</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SQ_PT_FLAT_OWNER_ID</w:t>
            </w:r>
          </w:p>
        </w:tc>
      </w:tr>
      <w:tr w:rsidR="00CD19EF" w:rsidRPr="00F77670" w:rsidTr="00CD19EF">
        <w:trPr>
          <w:trHeight w:val="530"/>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TB_BILL_MAS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Bill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Bill Data</w:t>
            </w:r>
          </w:p>
        </w:tc>
        <w:tc>
          <w:tcPr>
            <w:tcW w:w="3330" w:type="dxa"/>
          </w:tcPr>
          <w:p w:rsidR="00CD19EF" w:rsidRPr="00F77670" w:rsidRDefault="00CD19EF" w:rsidP="00A5388F">
            <w:pPr>
              <w:rPr>
                <w:rFonts w:ascii="Verdana" w:hAnsi="Verdana"/>
                <w:sz w:val="20"/>
                <w:szCs w:val="20"/>
                <w:lang w:val="en-US"/>
              </w:rPr>
            </w:pPr>
            <w:r w:rsidRPr="00856B51">
              <w:rPr>
                <w:lang w:val="en-US"/>
              </w:rPr>
              <w:t>TT_PT_BILL</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SQ_PT_BILL_ID</w:t>
            </w:r>
          </w:p>
        </w:tc>
      </w:tr>
      <w:tr w:rsidR="00CD19EF" w:rsidRPr="00F77670" w:rsidTr="00CD19EF">
        <w:trPr>
          <w:trHeight w:val="253"/>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TB_BILL_DET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Bill Detail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Bill Detail Data</w:t>
            </w:r>
          </w:p>
        </w:tc>
        <w:tc>
          <w:tcPr>
            <w:tcW w:w="3330" w:type="dxa"/>
          </w:tcPr>
          <w:p w:rsidR="00CD19EF" w:rsidRPr="00F77670" w:rsidRDefault="00CD19EF" w:rsidP="00A5388F">
            <w:pPr>
              <w:rPr>
                <w:rFonts w:ascii="Verdana" w:hAnsi="Verdana"/>
                <w:sz w:val="20"/>
                <w:szCs w:val="20"/>
                <w:lang w:val="en-US"/>
              </w:rPr>
            </w:pPr>
            <w:r w:rsidRPr="00856B51">
              <w:rPr>
                <w:lang w:val="en-US"/>
              </w:rPr>
              <w:t>TT_PT_BILL_DET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SQ_PT_BILL_DET_ID</w:t>
            </w:r>
          </w:p>
        </w:tc>
      </w:tr>
      <w:tr w:rsidR="00CD19EF" w:rsidRPr="00F77670" w:rsidTr="00CD19EF">
        <w:trPr>
          <w:trHeight w:val="236"/>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TB_ASRCPT_MAS</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Receipt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Receipt Data</w:t>
            </w:r>
          </w:p>
        </w:tc>
        <w:tc>
          <w:tcPr>
            <w:tcW w:w="3330" w:type="dxa"/>
          </w:tcPr>
          <w:p w:rsidR="00CD19EF" w:rsidRPr="00F77670" w:rsidRDefault="00CD19EF" w:rsidP="00A5388F">
            <w:pPr>
              <w:rPr>
                <w:rFonts w:ascii="Verdana" w:hAnsi="Verdana"/>
                <w:sz w:val="20"/>
                <w:szCs w:val="20"/>
                <w:lang w:val="en-US"/>
              </w:rPr>
            </w:pPr>
            <w:r w:rsidRPr="00856B51">
              <w:rPr>
                <w:lang w:val="en-US"/>
              </w:rPr>
              <w:t>TT_PT_RECEIPT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SQ_PT_RECEIPT_ID</w:t>
            </w:r>
          </w:p>
        </w:tc>
      </w:tr>
      <w:tr w:rsidR="00CD19EF" w:rsidRPr="00F77670" w:rsidTr="00CD19EF">
        <w:trPr>
          <w:trHeight w:val="402"/>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TB_ASRCPT_DET1</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Through Receipt, bills knocked off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Bill knocked off data</w:t>
            </w:r>
          </w:p>
        </w:tc>
        <w:tc>
          <w:tcPr>
            <w:tcW w:w="3330" w:type="dxa"/>
          </w:tcPr>
          <w:p w:rsidR="00CD19EF" w:rsidRPr="00F77670" w:rsidRDefault="00CD19EF" w:rsidP="00A5388F">
            <w:pPr>
              <w:rPr>
                <w:rFonts w:ascii="Verdana" w:hAnsi="Verdana"/>
                <w:sz w:val="20"/>
                <w:szCs w:val="20"/>
                <w:lang w:val="en-US"/>
              </w:rPr>
            </w:pPr>
            <w:r w:rsidRPr="0043069D">
              <w:rPr>
                <w:lang w:val="en-US"/>
              </w:rPr>
              <w:t>TT_PT_RECEIPT_PAID</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SQ_PT_RECEIPT_PAID_ID</w:t>
            </w:r>
          </w:p>
        </w:tc>
      </w:tr>
      <w:tr w:rsidR="00CD19EF" w:rsidRPr="00F77670" w:rsidTr="00CD19EF">
        <w:trPr>
          <w:trHeight w:val="192"/>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TB_ASRCPT_DET2</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Receipt Payment mode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Receipt Payment mode data</w:t>
            </w:r>
          </w:p>
        </w:tc>
        <w:tc>
          <w:tcPr>
            <w:tcW w:w="3330" w:type="dxa"/>
          </w:tcPr>
          <w:p w:rsidR="00CD19EF" w:rsidRPr="00F77670" w:rsidRDefault="00CD19EF" w:rsidP="00A5388F">
            <w:pPr>
              <w:rPr>
                <w:rFonts w:ascii="Verdana" w:hAnsi="Verdana"/>
                <w:sz w:val="20"/>
                <w:szCs w:val="20"/>
                <w:lang w:val="en-US"/>
              </w:rPr>
            </w:pPr>
            <w:r w:rsidRPr="0043069D">
              <w:rPr>
                <w:lang w:val="en-US"/>
              </w:rPr>
              <w:t>TT_PT_RECEIPT_MODE</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SQ_PT_RECEIPT_MODE_ID</w:t>
            </w:r>
          </w:p>
        </w:tc>
      </w:tr>
      <w:tr w:rsidR="00CD19EF" w:rsidRPr="00F77670" w:rsidTr="00CD19EF">
        <w:trPr>
          <w:trHeight w:val="51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TB_ASRCPT_DET3</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 xml:space="preserve">Through Receipt, bill wise, tax wise </w:t>
            </w:r>
            <w:r w:rsidRPr="00F77670">
              <w:rPr>
                <w:rFonts w:ascii="Verdana" w:hAnsi="Verdana"/>
                <w:sz w:val="20"/>
                <w:szCs w:val="20"/>
                <w:lang w:val="en-US"/>
              </w:rPr>
              <w:lastRenderedPageBreak/>
              <w:t>knocked off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lastRenderedPageBreak/>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Receipt Detail Data</w:t>
            </w:r>
          </w:p>
        </w:tc>
        <w:tc>
          <w:tcPr>
            <w:tcW w:w="3330" w:type="dxa"/>
          </w:tcPr>
          <w:p w:rsidR="00CD19EF" w:rsidRPr="00F77670" w:rsidRDefault="00CD19EF" w:rsidP="00A5388F">
            <w:pPr>
              <w:rPr>
                <w:rFonts w:ascii="Verdana" w:hAnsi="Verdana"/>
                <w:sz w:val="20"/>
                <w:szCs w:val="20"/>
                <w:lang w:val="en-US"/>
              </w:rPr>
            </w:pPr>
            <w:r w:rsidRPr="0043069D">
              <w:rPr>
                <w:lang w:val="en-US"/>
              </w:rPr>
              <w:t>TT_PT_RECEIPT_DET</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SQ_PT_RECEIPT_DET_ID</w:t>
            </w:r>
          </w:p>
        </w:tc>
      </w:tr>
      <w:tr w:rsidR="00CD19EF" w:rsidRPr="00F77670" w:rsidTr="00CD19EF">
        <w:trPr>
          <w:trHeight w:val="306"/>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lastRenderedPageBreak/>
              <w:t>TB_AS_ADJUST_BILL</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Bill Adjustment Detail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bill adjustment detail data</w:t>
            </w:r>
          </w:p>
        </w:tc>
        <w:tc>
          <w:tcPr>
            <w:tcW w:w="3330" w:type="dxa"/>
          </w:tcPr>
          <w:p w:rsidR="00CD19EF" w:rsidRPr="00F77670" w:rsidRDefault="00CD19EF" w:rsidP="00A5388F">
            <w:pPr>
              <w:rPr>
                <w:rFonts w:ascii="Verdana" w:hAnsi="Verdana"/>
                <w:sz w:val="20"/>
                <w:szCs w:val="20"/>
                <w:lang w:val="en-US"/>
              </w:rPr>
            </w:pPr>
            <w:r w:rsidRPr="0043069D">
              <w:rPr>
                <w:lang w:val="en-US"/>
              </w:rPr>
              <w:t>TT_PT_ADJUST_BILL</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SQ_PT_ADJUST_BILL_ID</w:t>
            </w:r>
          </w:p>
        </w:tc>
      </w:tr>
      <w:tr w:rsidR="00CD19EF" w:rsidRPr="00F77670" w:rsidTr="00CD19EF">
        <w:trPr>
          <w:trHeight w:val="253"/>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TB_AS_EXCESS_AMT</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Excess receipt amount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 xml:space="preserve">All receipt excess amount data </w:t>
            </w:r>
          </w:p>
        </w:tc>
        <w:tc>
          <w:tcPr>
            <w:tcW w:w="3330" w:type="dxa"/>
          </w:tcPr>
          <w:p w:rsidR="00CD19EF" w:rsidRPr="00F77670" w:rsidRDefault="00CD19EF" w:rsidP="00A5388F">
            <w:pPr>
              <w:rPr>
                <w:rFonts w:ascii="Verdana" w:hAnsi="Verdana"/>
                <w:sz w:val="20"/>
                <w:szCs w:val="20"/>
                <w:lang w:val="en-US"/>
              </w:rPr>
            </w:pPr>
            <w:r w:rsidRPr="00CC4AB1">
              <w:rPr>
                <w:lang w:val="en-US"/>
              </w:rPr>
              <w:t>TT_PT_EXCESS</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SQ_PT_EXCESS_ID</w:t>
            </w:r>
          </w:p>
        </w:tc>
      </w:tr>
      <w:tr w:rsidR="00CD19EF" w:rsidRPr="00F77670" w:rsidTr="00CD19EF">
        <w:trPr>
          <w:trHeight w:val="157"/>
        </w:trPr>
        <w:tc>
          <w:tcPr>
            <w:tcW w:w="233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TB_EXCADJ_TRAN</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Excess adjustment in bill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excess adjustment in bill data</w:t>
            </w:r>
          </w:p>
        </w:tc>
        <w:tc>
          <w:tcPr>
            <w:tcW w:w="3330" w:type="dxa"/>
          </w:tcPr>
          <w:p w:rsidR="00CD19EF" w:rsidRPr="00F77670" w:rsidRDefault="00CD19EF" w:rsidP="00A5388F">
            <w:pPr>
              <w:rPr>
                <w:rFonts w:ascii="Verdana" w:hAnsi="Verdana"/>
                <w:sz w:val="20"/>
                <w:szCs w:val="20"/>
                <w:lang w:val="en-US"/>
              </w:rPr>
            </w:pPr>
            <w:r w:rsidRPr="00CC4AB1">
              <w:rPr>
                <w:lang w:val="en-US"/>
              </w:rPr>
              <w:t>TT_PT_EXCESS_ADJ</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SQ_PT_EXCESS_ADJ_ID</w:t>
            </w:r>
          </w:p>
        </w:tc>
      </w:tr>
      <w:tr w:rsidR="00CD19EF" w:rsidRPr="00F77670" w:rsidTr="00CD19EF">
        <w:trPr>
          <w:trHeight w:val="148"/>
        </w:trPr>
        <w:tc>
          <w:tcPr>
            <w:tcW w:w="2335" w:type="dxa"/>
          </w:tcPr>
          <w:p w:rsidR="00CD19EF" w:rsidRPr="00AA7E15" w:rsidRDefault="00CD19EF" w:rsidP="00A5388F">
            <w:pPr>
              <w:rPr>
                <w:rFonts w:ascii="Verdana" w:hAnsi="Verdana"/>
                <w:color w:val="FF0000"/>
                <w:sz w:val="20"/>
                <w:szCs w:val="20"/>
                <w:lang w:val="en-US"/>
              </w:rPr>
            </w:pPr>
            <w:r w:rsidRPr="0029311A">
              <w:rPr>
                <w:rFonts w:ascii="Verdana" w:hAnsi="Verdana"/>
                <w:color w:val="0D0D0D" w:themeColor="text1" w:themeTint="F2"/>
                <w:sz w:val="20"/>
                <w:szCs w:val="20"/>
                <w:lang w:val="en-US"/>
              </w:rPr>
              <w:t>TB_INTEREST_DTL</w:t>
            </w:r>
          </w:p>
        </w:tc>
        <w:tc>
          <w:tcPr>
            <w:tcW w:w="1415"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Interest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All Interest Data</w:t>
            </w:r>
          </w:p>
        </w:tc>
        <w:tc>
          <w:tcPr>
            <w:tcW w:w="3330" w:type="dxa"/>
          </w:tcPr>
          <w:p w:rsidR="00CD19EF" w:rsidRPr="00F77670" w:rsidRDefault="00CD19EF" w:rsidP="00A5388F">
            <w:pPr>
              <w:rPr>
                <w:rFonts w:ascii="Verdana" w:hAnsi="Verdana"/>
                <w:sz w:val="20"/>
                <w:szCs w:val="20"/>
                <w:lang w:val="en-US"/>
              </w:rPr>
            </w:pPr>
            <w:r w:rsidRPr="00E4286F">
              <w:rPr>
                <w:lang w:val="en-US"/>
              </w:rPr>
              <w:t>T</w:t>
            </w:r>
            <w:r>
              <w:rPr>
                <w:lang w:val="en-US"/>
              </w:rPr>
              <w:t>T</w:t>
            </w:r>
            <w:r w:rsidRPr="00E4286F">
              <w:rPr>
                <w:lang w:val="en-US"/>
              </w:rPr>
              <w:t xml:space="preserve">_PT_INTEREST_DET </w:t>
            </w:r>
            <w:r>
              <w:rPr>
                <w:lang w:val="en-US"/>
              </w:rPr>
              <w:t xml:space="preserve"> </w:t>
            </w:r>
          </w:p>
        </w:tc>
        <w:tc>
          <w:tcPr>
            <w:tcW w:w="2970" w:type="dxa"/>
          </w:tcPr>
          <w:p w:rsidR="00CD19EF" w:rsidRPr="00F77670" w:rsidRDefault="00CD19EF" w:rsidP="00A5388F">
            <w:pPr>
              <w:rPr>
                <w:rFonts w:ascii="Verdana" w:hAnsi="Verdana"/>
                <w:sz w:val="20"/>
                <w:szCs w:val="20"/>
                <w:lang w:val="en-US"/>
              </w:rPr>
            </w:pPr>
            <w:r w:rsidRPr="006710FB">
              <w:rPr>
                <w:rFonts w:ascii="Verdana" w:hAnsi="Verdana"/>
                <w:sz w:val="20"/>
                <w:szCs w:val="20"/>
                <w:lang w:val="en-US"/>
              </w:rPr>
              <w:t>SQ_PT_INTEREST_DET_ID</w:t>
            </w:r>
          </w:p>
        </w:tc>
      </w:tr>
      <w:tr w:rsidR="00CD19EF" w:rsidRPr="00F77670" w:rsidTr="00CD19EF">
        <w:trPr>
          <w:trHeight w:val="148"/>
        </w:trPr>
        <w:tc>
          <w:tcPr>
            <w:tcW w:w="2335" w:type="dxa"/>
          </w:tcPr>
          <w:p w:rsidR="00CD19EF" w:rsidRPr="0029311A" w:rsidRDefault="00CD19EF" w:rsidP="00A5388F">
            <w:pPr>
              <w:rPr>
                <w:rFonts w:ascii="Verdana" w:hAnsi="Verdana"/>
                <w:color w:val="0D0D0D" w:themeColor="text1" w:themeTint="F2"/>
                <w:sz w:val="20"/>
                <w:szCs w:val="20"/>
                <w:lang w:val="en-US"/>
              </w:rPr>
            </w:pPr>
            <w:r>
              <w:rPr>
                <w:rFonts w:ascii="Verdana" w:hAnsi="Verdana"/>
                <w:color w:val="0D0D0D" w:themeColor="text1" w:themeTint="F2"/>
                <w:sz w:val="20"/>
                <w:szCs w:val="20"/>
                <w:lang w:val="en-US"/>
              </w:rPr>
              <w:t>TB_TAXRT_DET</w:t>
            </w:r>
          </w:p>
        </w:tc>
        <w:tc>
          <w:tcPr>
            <w:tcW w:w="1415" w:type="dxa"/>
          </w:tcPr>
          <w:p w:rsidR="00CD19EF" w:rsidRPr="00F77670" w:rsidRDefault="00CD19EF" w:rsidP="00A5388F">
            <w:pPr>
              <w:rPr>
                <w:rFonts w:ascii="Verdana" w:hAnsi="Verdana"/>
                <w:sz w:val="20"/>
                <w:szCs w:val="20"/>
                <w:lang w:val="en-US"/>
              </w:rPr>
            </w:pPr>
            <w:r>
              <w:rPr>
                <w:rFonts w:ascii="Verdana" w:hAnsi="Verdana"/>
                <w:sz w:val="20"/>
                <w:szCs w:val="20"/>
                <w:lang w:val="en-US"/>
              </w:rPr>
              <w:t>Property wise tax data</w:t>
            </w:r>
          </w:p>
        </w:tc>
        <w:tc>
          <w:tcPr>
            <w:tcW w:w="1159" w:type="dxa"/>
          </w:tcPr>
          <w:p w:rsidR="00CD19EF" w:rsidRPr="00F77670" w:rsidRDefault="00CD19EF" w:rsidP="00A5388F">
            <w:pPr>
              <w:rPr>
                <w:rFonts w:ascii="Verdana" w:hAnsi="Verdana"/>
                <w:sz w:val="20"/>
                <w:szCs w:val="20"/>
                <w:lang w:val="en-US"/>
              </w:rPr>
            </w:pPr>
            <w:r w:rsidRPr="00F77670">
              <w:rPr>
                <w:rFonts w:ascii="Verdana" w:hAnsi="Verdana"/>
                <w:sz w:val="20"/>
                <w:szCs w:val="20"/>
                <w:lang w:val="en-US"/>
              </w:rPr>
              <w:t>Transaction</w:t>
            </w:r>
          </w:p>
        </w:tc>
        <w:tc>
          <w:tcPr>
            <w:tcW w:w="3186" w:type="dxa"/>
          </w:tcPr>
          <w:p w:rsidR="00CD19EF" w:rsidRPr="00F77670" w:rsidRDefault="00CD19EF" w:rsidP="00A5388F">
            <w:pPr>
              <w:rPr>
                <w:rFonts w:ascii="Verdana" w:hAnsi="Verdana"/>
                <w:sz w:val="20"/>
                <w:szCs w:val="20"/>
                <w:lang w:val="en-US"/>
              </w:rPr>
            </w:pPr>
            <w:r>
              <w:rPr>
                <w:rFonts w:ascii="Verdana" w:hAnsi="Verdana"/>
                <w:sz w:val="20"/>
                <w:szCs w:val="20"/>
                <w:lang w:val="en-US"/>
              </w:rPr>
              <w:t>Only active records to be taken.</w:t>
            </w:r>
          </w:p>
        </w:tc>
        <w:tc>
          <w:tcPr>
            <w:tcW w:w="3330" w:type="dxa"/>
          </w:tcPr>
          <w:p w:rsidR="00CD19EF" w:rsidRDefault="00FB2458" w:rsidP="00A5388F">
            <w:pPr>
              <w:rPr>
                <w:rFonts w:ascii="Verdana" w:hAnsi="Verdana"/>
                <w:sz w:val="20"/>
                <w:szCs w:val="20"/>
                <w:lang w:val="en-US"/>
              </w:rPr>
            </w:pPr>
            <w:r w:rsidRPr="00FB2458">
              <w:rPr>
                <w:rFonts w:ascii="Verdana" w:hAnsi="Verdana"/>
                <w:sz w:val="20"/>
                <w:szCs w:val="20"/>
                <w:lang w:val="en-US"/>
              </w:rPr>
              <w:t>TT_PT_PROP_TAX_GEN</w:t>
            </w:r>
          </w:p>
        </w:tc>
        <w:tc>
          <w:tcPr>
            <w:tcW w:w="2970" w:type="dxa"/>
          </w:tcPr>
          <w:p w:rsidR="00CD19EF" w:rsidRDefault="00FB2458" w:rsidP="00A5388F">
            <w:pPr>
              <w:rPr>
                <w:rFonts w:ascii="Verdana" w:hAnsi="Verdana"/>
                <w:sz w:val="20"/>
                <w:szCs w:val="20"/>
                <w:lang w:val="en-US"/>
              </w:rPr>
            </w:pPr>
            <w:r w:rsidRPr="00FB2458">
              <w:rPr>
                <w:rFonts w:ascii="Verdana" w:hAnsi="Verdana"/>
                <w:sz w:val="20"/>
                <w:szCs w:val="20"/>
                <w:lang w:val="en-US"/>
              </w:rPr>
              <w:t>SQ_PT_PROP_TAX_GEN_ID</w:t>
            </w:r>
          </w:p>
        </w:tc>
      </w:tr>
    </w:tbl>
    <w:p w:rsidR="00067A45" w:rsidRDefault="00423D03">
      <w:r>
        <w:tab/>
      </w:r>
    </w:p>
    <w:p w:rsidR="00423D03" w:rsidRDefault="00423D03"/>
    <w:p w:rsidR="008C5A84" w:rsidRDefault="008C5A84">
      <w:r>
        <w:t>NON-PORTING TABLES</w:t>
      </w:r>
    </w:p>
    <w:tbl>
      <w:tblPr>
        <w:tblStyle w:val="TableGrid"/>
        <w:tblW w:w="0" w:type="auto"/>
        <w:tblLook w:val="04A0" w:firstRow="1" w:lastRow="0" w:firstColumn="1" w:lastColumn="0" w:noHBand="0" w:noVBand="1"/>
      </w:tblPr>
      <w:tblGrid>
        <w:gridCol w:w="4946"/>
        <w:gridCol w:w="4540"/>
      </w:tblGrid>
      <w:tr w:rsidR="00D70A52" w:rsidTr="00D70A52">
        <w:tc>
          <w:tcPr>
            <w:tcW w:w="4880" w:type="dxa"/>
          </w:tcPr>
          <w:p w:rsidR="00D70A52" w:rsidRDefault="00D70A52">
            <w:r>
              <w:t>Table Name</w:t>
            </w:r>
          </w:p>
        </w:tc>
        <w:tc>
          <w:tcPr>
            <w:tcW w:w="4540" w:type="dxa"/>
          </w:tcPr>
          <w:p w:rsidR="00D70A52" w:rsidRDefault="00D70A52">
            <w:r>
              <w:t>Seq. name</w:t>
            </w:r>
          </w:p>
        </w:tc>
      </w:tr>
      <w:tr w:rsidR="00D70A52" w:rsidTr="00D70A52">
        <w:tc>
          <w:tcPr>
            <w:tcW w:w="4880" w:type="dxa"/>
          </w:tcPr>
          <w:p w:rsidR="00D70A52" w:rsidRDefault="00036E3D" w:rsidP="008C5A84">
            <w:pPr>
              <w:rPr>
                <w:rFonts w:ascii="Verdana" w:hAnsi="Verdana"/>
                <w:sz w:val="20"/>
                <w:szCs w:val="20"/>
                <w:lang w:val="en-US"/>
              </w:rPr>
            </w:pPr>
            <w:r w:rsidRPr="008C5A84">
              <w:rPr>
                <w:rFonts w:ascii="Verdana" w:hAnsi="Verdana"/>
                <w:sz w:val="20"/>
                <w:szCs w:val="20"/>
                <w:lang w:val="en-US"/>
              </w:rPr>
              <w:t>PROPERTY.TT_PT_PAYMENT_DETAILS</w:t>
            </w:r>
          </w:p>
        </w:tc>
        <w:tc>
          <w:tcPr>
            <w:tcW w:w="4540" w:type="dxa"/>
          </w:tcPr>
          <w:p w:rsidR="00D70A52" w:rsidRDefault="00036E3D" w:rsidP="008C5A84">
            <w:r w:rsidRPr="00D70A52">
              <w:t>PROPERTY.SQ_PAYMENT_ID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PROPERTY.TT_PT_SERVICE_RECEIPT</w:t>
            </w:r>
          </w:p>
        </w:tc>
        <w:tc>
          <w:tcPr>
            <w:tcW w:w="4540" w:type="dxa"/>
          </w:tcPr>
          <w:p w:rsidR="00D70A52" w:rsidRDefault="00036E3D" w:rsidP="008C5A84">
            <w:r w:rsidRPr="00D70A52">
              <w:t>PROPERTY.SQ_PT_SERVICE_RECEIPT_ID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PROPERTY.TT_PT_SERVICE_RECEIPT_DET</w:t>
            </w:r>
          </w:p>
        </w:tc>
        <w:tc>
          <w:tcPr>
            <w:tcW w:w="4540" w:type="dxa"/>
          </w:tcPr>
          <w:p w:rsidR="00D70A52" w:rsidRDefault="00036E3D" w:rsidP="008C5A84">
            <w:r w:rsidRPr="00D70A52">
              <w:t>PROPERTY.SQ_PT_SERVICE_RECEIPT_DET_ID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PROPERTY.TT_PT_SERVICE_RECEIPT_MODE</w:t>
            </w:r>
          </w:p>
        </w:tc>
        <w:tc>
          <w:tcPr>
            <w:tcW w:w="4540" w:type="dxa"/>
          </w:tcPr>
          <w:p w:rsidR="00D70A52" w:rsidRDefault="00036E3D" w:rsidP="008C5A84">
            <w:r w:rsidRPr="00D70A52">
              <w:t>PROPERTY.SQ_PT_SERVICE_RECEIPT_MODE_ID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PROPERTY.TM_PT_SERVICE_CHARGE</w:t>
            </w:r>
          </w:p>
        </w:tc>
        <w:tc>
          <w:tcPr>
            <w:tcW w:w="4540" w:type="dxa"/>
          </w:tcPr>
          <w:p w:rsidR="00D70A52" w:rsidRDefault="00036E3D" w:rsidP="008C5A84">
            <w:r w:rsidRPr="00D70A52">
              <w:t>PROPERTY.SQ_PT_SERVICE_CHARGE_ID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PROPERTY.TM_PT_SERVICE_CHARGE_MAP</w:t>
            </w:r>
          </w:p>
        </w:tc>
        <w:tc>
          <w:tcPr>
            <w:tcW w:w="4540" w:type="dxa"/>
          </w:tcPr>
          <w:p w:rsidR="00D70A52" w:rsidRDefault="00036E3D" w:rsidP="008C5A84">
            <w:r w:rsidRPr="00D70A52">
              <w:t>PROPERTY.SQ_PT_SERVICE_CHARGE_MAP_ID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PROPERTY.TM_PT_SERVICE_CHARGE_DETAIL;</w:t>
            </w:r>
          </w:p>
        </w:tc>
        <w:tc>
          <w:tcPr>
            <w:tcW w:w="4540" w:type="dxa"/>
          </w:tcPr>
          <w:p w:rsidR="00D70A52" w:rsidRDefault="00036E3D" w:rsidP="008C5A84">
            <w:r w:rsidRPr="00D70A52">
              <w:t>PROPERTY.SQ_PT_SERVICE_CHARGE_DET_ID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PROPERTY.TT_PT_EXTRACT_REQUEST</w:t>
            </w:r>
          </w:p>
        </w:tc>
        <w:tc>
          <w:tcPr>
            <w:tcW w:w="4540" w:type="dxa"/>
          </w:tcPr>
          <w:p w:rsidR="00D70A52" w:rsidRDefault="00036E3D" w:rsidP="008C5A84">
            <w:r w:rsidRPr="00D70A52">
              <w:t>PR</w:t>
            </w:r>
            <w:r>
              <w:t>OPERTY.SQ_PT_EXTRACT_REQUEST_ID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PROPERTY.TT_PT_NO_DUE_REQUEST</w:t>
            </w:r>
          </w:p>
        </w:tc>
        <w:tc>
          <w:tcPr>
            <w:tcW w:w="4540" w:type="dxa"/>
          </w:tcPr>
          <w:p w:rsidR="00D70A52" w:rsidRDefault="00036E3D" w:rsidP="008C5A84">
            <w:r w:rsidRPr="00D70A52">
              <w:t>PROPERTY.SQ_PT_NO_DUE_REQUEST_ID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PROPERTY.TT_PT_DUPLICATE_BILL_REQUEST</w:t>
            </w:r>
          </w:p>
        </w:tc>
        <w:tc>
          <w:tcPr>
            <w:tcW w:w="4540" w:type="dxa"/>
          </w:tcPr>
          <w:p w:rsidR="00D70A52" w:rsidRDefault="00036E3D" w:rsidP="008C5A84">
            <w:r w:rsidRPr="00D70A52">
              <w:t>PROPERTY.SQ_PT_DUP_BILL_REQUEST_ID</w:t>
            </w:r>
          </w:p>
        </w:tc>
      </w:tr>
      <w:tr w:rsidR="00D70A52" w:rsidTr="00D70A52">
        <w:tc>
          <w:tcPr>
            <w:tcW w:w="4880" w:type="dxa"/>
          </w:tcPr>
          <w:p w:rsidR="00D70A52" w:rsidRPr="008C5A84" w:rsidRDefault="00036E3D" w:rsidP="008C5A84">
            <w:pPr>
              <w:rPr>
                <w:rFonts w:ascii="Verdana" w:hAnsi="Verdana"/>
                <w:sz w:val="20"/>
                <w:szCs w:val="20"/>
                <w:lang w:val="en-US"/>
              </w:rPr>
            </w:pPr>
            <w:r w:rsidRPr="008C5A84">
              <w:rPr>
                <w:rFonts w:ascii="Verdana" w:hAnsi="Verdana"/>
                <w:sz w:val="20"/>
                <w:szCs w:val="20"/>
                <w:lang w:val="en-US"/>
              </w:rPr>
              <w:t>PROPERTY.TM_PT_REFSEQUENCE</w:t>
            </w:r>
          </w:p>
        </w:tc>
        <w:tc>
          <w:tcPr>
            <w:tcW w:w="4540" w:type="dxa"/>
          </w:tcPr>
          <w:p w:rsidR="00D70A52" w:rsidRDefault="00036E3D" w:rsidP="008C5A84">
            <w:r w:rsidRPr="00D70A52">
              <w:t>PROPERTY.SQ_PT_REFSEQUENCE</w:t>
            </w:r>
          </w:p>
        </w:tc>
      </w:tr>
      <w:tr w:rsidR="00036E3D" w:rsidTr="00D70A52">
        <w:tc>
          <w:tcPr>
            <w:tcW w:w="4880" w:type="dxa"/>
          </w:tcPr>
          <w:p w:rsidR="00036E3D" w:rsidRPr="008C5A84" w:rsidRDefault="00036E3D" w:rsidP="008C5A84">
            <w:pPr>
              <w:rPr>
                <w:rFonts w:ascii="Verdana" w:hAnsi="Verdana"/>
                <w:sz w:val="20"/>
                <w:szCs w:val="20"/>
                <w:lang w:val="en-US"/>
              </w:rPr>
            </w:pPr>
            <w:r w:rsidRPr="008C5A84">
              <w:rPr>
                <w:rFonts w:ascii="Verdana" w:hAnsi="Verdana"/>
                <w:sz w:val="20"/>
                <w:szCs w:val="20"/>
                <w:lang w:val="en-US"/>
              </w:rPr>
              <w:lastRenderedPageBreak/>
              <w:t>PROPERTY</w:t>
            </w:r>
            <w:r>
              <w:rPr>
                <w:rFonts w:ascii="Verdana" w:hAnsi="Verdana"/>
                <w:sz w:val="20"/>
                <w:szCs w:val="20"/>
                <w:lang w:val="en-US"/>
              </w:rPr>
              <w:t>.</w:t>
            </w:r>
            <w:r w:rsidRPr="00036E3D">
              <w:rPr>
                <w:rFonts w:ascii="Verdana" w:hAnsi="Verdana"/>
                <w:sz w:val="20"/>
                <w:szCs w:val="20"/>
                <w:lang w:val="en-US"/>
              </w:rPr>
              <w:t>TT_PT_PROPERTY_FLAT_COUNT</w:t>
            </w:r>
          </w:p>
        </w:tc>
        <w:tc>
          <w:tcPr>
            <w:tcW w:w="4540" w:type="dxa"/>
          </w:tcPr>
          <w:p w:rsidR="00036E3D" w:rsidRPr="00D70A52" w:rsidRDefault="00036E3D" w:rsidP="008C5A84">
            <w:r w:rsidRPr="008C5A84">
              <w:rPr>
                <w:rFonts w:ascii="Verdana" w:hAnsi="Verdana"/>
                <w:sz w:val="20"/>
                <w:szCs w:val="20"/>
                <w:lang w:val="en-US"/>
              </w:rPr>
              <w:t>PROPERTY</w:t>
            </w:r>
            <w:r>
              <w:rPr>
                <w:rFonts w:ascii="Verdana" w:hAnsi="Verdana"/>
                <w:sz w:val="20"/>
                <w:szCs w:val="20"/>
                <w:lang w:val="en-US"/>
              </w:rPr>
              <w:t>.</w:t>
            </w:r>
            <w:r w:rsidRPr="006710FB">
              <w:rPr>
                <w:rFonts w:ascii="Verdana" w:hAnsi="Verdana"/>
                <w:sz w:val="20"/>
                <w:szCs w:val="20"/>
                <w:lang w:val="en-US"/>
              </w:rPr>
              <w:t>SQ_PT_FLAT_COUNT_ID</w:t>
            </w:r>
          </w:p>
        </w:tc>
      </w:tr>
    </w:tbl>
    <w:p w:rsidR="008C5A84" w:rsidRDefault="008C5A84"/>
    <w:tbl>
      <w:tblPr>
        <w:tblStyle w:val="TableGrid"/>
        <w:tblW w:w="0" w:type="auto"/>
        <w:tblInd w:w="360" w:type="dxa"/>
        <w:tblLook w:val="04A0" w:firstRow="1" w:lastRow="0" w:firstColumn="1" w:lastColumn="0" w:noHBand="0" w:noVBand="1"/>
      </w:tblPr>
      <w:tblGrid>
        <w:gridCol w:w="1525"/>
        <w:gridCol w:w="1396"/>
        <w:gridCol w:w="4814"/>
        <w:gridCol w:w="921"/>
      </w:tblGrid>
      <w:tr w:rsidR="00423D03" w:rsidRPr="00F77670" w:rsidTr="00A5388F">
        <w:tc>
          <w:tcPr>
            <w:tcW w:w="1525"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Prefix Name</w:t>
            </w:r>
          </w:p>
        </w:tc>
        <w:tc>
          <w:tcPr>
            <w:tcW w:w="1396"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Hierarchical</w:t>
            </w:r>
          </w:p>
        </w:tc>
        <w:tc>
          <w:tcPr>
            <w:tcW w:w="4814"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Prefix Description</w:t>
            </w:r>
          </w:p>
        </w:tc>
        <w:tc>
          <w:tcPr>
            <w:tcW w:w="921"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Level</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ABS</w:t>
            </w:r>
          </w:p>
        </w:tc>
        <w:tc>
          <w:tcPr>
            <w:tcW w:w="1396"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N</w:t>
            </w:r>
          </w:p>
        </w:tc>
        <w:tc>
          <w:tcPr>
            <w:tcW w:w="4814"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Building Structure</w:t>
            </w:r>
          </w:p>
        </w:tc>
        <w:tc>
          <w:tcPr>
            <w:tcW w:w="921"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ADT</w:t>
            </w:r>
          </w:p>
        </w:tc>
        <w:tc>
          <w:tcPr>
            <w:tcW w:w="1396"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N</w:t>
            </w:r>
          </w:p>
        </w:tc>
        <w:tc>
          <w:tcPr>
            <w:tcW w:w="4814"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Adjustment Type</w:t>
            </w:r>
          </w:p>
        </w:tc>
        <w:tc>
          <w:tcPr>
            <w:tcW w:w="921"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AUL</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Authorization</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BLM</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Billing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CAJ</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Adjustment In Current Bill Or  Next Year Bill</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FCT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Factor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IDE</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Floor Name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LND</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Land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LUS</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Land Usage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PBD</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Bill Distribution Method</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RCT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Collection Of Payment For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RMD</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Mode Of Receipt Provisional Or Original</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RTP</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Room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Property Status</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SUT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Survey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TAN</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Tenant Flag</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TTL</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Title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VTY</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Value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Pr>
                <w:lang w:val="en-US"/>
              </w:rPr>
              <w:t>RDA</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8C7416">
              <w:rPr>
                <w:rFonts w:ascii="Verdana" w:hAnsi="Verdana"/>
                <w:sz w:val="20"/>
                <w:szCs w:val="20"/>
                <w:lang w:val="en-US"/>
              </w:rPr>
              <w:t>Reason for Discount and Adjustment</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Default="00423D03" w:rsidP="00A5388F">
            <w:pPr>
              <w:pStyle w:val="ListParagraph"/>
              <w:ind w:left="0"/>
              <w:rPr>
                <w:lang w:val="en-US"/>
              </w:rPr>
            </w:pPr>
            <w:r>
              <w:rPr>
                <w:lang w:val="en-US"/>
              </w:rPr>
              <w:t>SDI</w:t>
            </w:r>
          </w:p>
        </w:tc>
        <w:tc>
          <w:tcPr>
            <w:tcW w:w="1396" w:type="dxa"/>
            <w:tcBorders>
              <w:top w:val="single" w:sz="4" w:space="0" w:color="auto"/>
              <w:left w:val="single" w:sz="4" w:space="0" w:color="auto"/>
              <w:bottom w:val="single" w:sz="4" w:space="0" w:color="auto"/>
              <w:right w:val="single" w:sz="4" w:space="0" w:color="auto"/>
            </w:tcBorders>
          </w:tcPr>
          <w:p w:rsidR="00423D03" w:rsidRDefault="00423D03" w:rsidP="00A5388F">
            <w:pPr>
              <w:rPr>
                <w:rFonts w:ascii="Verdana" w:hAnsi="Verdana"/>
                <w:sz w:val="20"/>
                <w:szCs w:val="20"/>
                <w:lang w:val="en-US"/>
              </w:rPr>
            </w:pPr>
            <w:r>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8C7416" w:rsidRDefault="00423D03" w:rsidP="00A5388F">
            <w:pPr>
              <w:rPr>
                <w:rFonts w:ascii="Verdana" w:hAnsi="Verdana"/>
                <w:sz w:val="20"/>
                <w:szCs w:val="20"/>
                <w:lang w:val="en-US"/>
              </w:rPr>
            </w:pPr>
            <w:r w:rsidRPr="00327B97">
              <w:rPr>
                <w:rFonts w:ascii="Verdana" w:hAnsi="Verdana"/>
                <w:sz w:val="20"/>
                <w:szCs w:val="20"/>
                <w:lang w:val="en-US"/>
              </w:rPr>
              <w:t>SERVICES CHARGES</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Default="00423D03" w:rsidP="00A5388F">
            <w:pPr>
              <w:pStyle w:val="ListParagraph"/>
              <w:ind w:left="0"/>
              <w:rPr>
                <w:lang w:val="en-US"/>
              </w:rPr>
            </w:pPr>
            <w:r w:rsidRPr="00327B97">
              <w:rPr>
                <w:lang w:val="en-US"/>
              </w:rPr>
              <w:t>SCD</w:t>
            </w:r>
          </w:p>
        </w:tc>
        <w:tc>
          <w:tcPr>
            <w:tcW w:w="1396" w:type="dxa"/>
            <w:tcBorders>
              <w:top w:val="single" w:sz="4" w:space="0" w:color="auto"/>
              <w:left w:val="single" w:sz="4" w:space="0" w:color="auto"/>
              <w:bottom w:val="single" w:sz="4" w:space="0" w:color="auto"/>
              <w:right w:val="single" w:sz="4" w:space="0" w:color="auto"/>
            </w:tcBorders>
          </w:tcPr>
          <w:p w:rsidR="00423D03" w:rsidRDefault="00423D03" w:rsidP="00A5388F">
            <w:pPr>
              <w:rPr>
                <w:rFonts w:ascii="Verdana" w:hAnsi="Verdana"/>
                <w:sz w:val="20"/>
                <w:szCs w:val="20"/>
                <w:lang w:val="en-US"/>
              </w:rPr>
            </w:pPr>
            <w:r>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8C7416" w:rsidRDefault="00423D03" w:rsidP="00A5388F">
            <w:pPr>
              <w:rPr>
                <w:rFonts w:ascii="Verdana" w:hAnsi="Verdana"/>
                <w:sz w:val="20"/>
                <w:szCs w:val="20"/>
                <w:lang w:val="en-US"/>
              </w:rPr>
            </w:pPr>
            <w:r w:rsidRPr="00327B97">
              <w:rPr>
                <w:rFonts w:ascii="Verdana" w:hAnsi="Verdana"/>
                <w:sz w:val="20"/>
                <w:szCs w:val="20"/>
                <w:lang w:val="en-US"/>
              </w:rPr>
              <w:t>SERVICE CHARGE DEPEND ON</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TRY</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Country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State</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AFT</w:t>
            </w:r>
          </w:p>
        </w:tc>
        <w:tc>
          <w:tcPr>
            <w:tcW w:w="1396"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Age Factor</w:t>
            </w:r>
          </w:p>
        </w:tc>
        <w:tc>
          <w:tcPr>
            <w:tcW w:w="921"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AGC</w:t>
            </w:r>
          </w:p>
        </w:tc>
        <w:tc>
          <w:tcPr>
            <w:tcW w:w="1396"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Agency Type</w:t>
            </w:r>
          </w:p>
        </w:tc>
        <w:tc>
          <w:tcPr>
            <w:tcW w:w="921"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AOP</w:t>
            </w:r>
          </w:p>
        </w:tc>
        <w:tc>
          <w:tcPr>
            <w:tcW w:w="1396"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Additional Owner Name Printing</w:t>
            </w:r>
          </w:p>
        </w:tc>
        <w:tc>
          <w:tcPr>
            <w:tcW w:w="921" w:type="dxa"/>
            <w:tcBorders>
              <w:top w:val="single" w:sz="4" w:space="0" w:color="auto"/>
              <w:left w:val="single" w:sz="4" w:space="0" w:color="auto"/>
              <w:bottom w:val="single" w:sz="4" w:space="0" w:color="auto"/>
              <w:right w:val="single" w:sz="4" w:space="0" w:color="auto"/>
            </w:tcBorders>
            <w:hideMark/>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CFT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Construction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CUO</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Customized Occupier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DFT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Drainage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LCT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License  Type</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LOC</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Landmark</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MFT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Amenities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lastRenderedPageBreak/>
              <w:t>PSI</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Property Specific Information</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RFT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Road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STR</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Street</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TFT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Toilet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VFT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Vicinity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WFT</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N</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Water Connection Factor</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PTP</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Property Type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WZB</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Word-Zone-Block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ELW</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Election Ward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USA</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Usage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AWZ</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Administrative Ward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r w:rsidR="00423D03" w:rsidRPr="00F77670" w:rsidTr="00A5388F">
        <w:tc>
          <w:tcPr>
            <w:tcW w:w="1525"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REK</w:t>
            </w:r>
          </w:p>
        </w:tc>
        <w:tc>
          <w:tcPr>
            <w:tcW w:w="1396"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Y</w:t>
            </w:r>
          </w:p>
        </w:tc>
        <w:tc>
          <w:tcPr>
            <w:tcW w:w="4814"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rPr>
                <w:rFonts w:ascii="Verdana" w:hAnsi="Verdana"/>
                <w:sz w:val="20"/>
                <w:szCs w:val="20"/>
                <w:lang w:val="en-US"/>
              </w:rPr>
            </w:pPr>
            <w:r w:rsidRPr="00F77670">
              <w:rPr>
                <w:rFonts w:ascii="Verdana" w:hAnsi="Verdana"/>
                <w:sz w:val="20"/>
                <w:szCs w:val="20"/>
                <w:lang w:val="en-US"/>
              </w:rPr>
              <w:t>Ready Reckoner Ward Hierarchy</w:t>
            </w:r>
          </w:p>
        </w:tc>
        <w:tc>
          <w:tcPr>
            <w:tcW w:w="921" w:type="dxa"/>
            <w:tcBorders>
              <w:top w:val="single" w:sz="4" w:space="0" w:color="auto"/>
              <w:left w:val="single" w:sz="4" w:space="0" w:color="auto"/>
              <w:bottom w:val="single" w:sz="4" w:space="0" w:color="auto"/>
              <w:right w:val="single" w:sz="4" w:space="0" w:color="auto"/>
            </w:tcBorders>
          </w:tcPr>
          <w:p w:rsidR="00423D03" w:rsidRPr="00F77670" w:rsidRDefault="00423D03" w:rsidP="00A5388F">
            <w:pPr>
              <w:pStyle w:val="ListParagraph"/>
              <w:ind w:left="0"/>
              <w:rPr>
                <w:lang w:val="en-US"/>
              </w:rPr>
            </w:pPr>
            <w:r w:rsidRPr="00F77670">
              <w:rPr>
                <w:lang w:val="en-US"/>
              </w:rPr>
              <w:t>ULB</w:t>
            </w:r>
          </w:p>
        </w:tc>
      </w:tr>
    </w:tbl>
    <w:p w:rsidR="00FB2458" w:rsidRDefault="00FB2458" w:rsidP="00423D03">
      <w:pPr>
        <w:rPr>
          <w:rFonts w:ascii="Verdana" w:hAnsi="Verdana"/>
          <w:sz w:val="20"/>
          <w:szCs w:val="20"/>
          <w:lang w:val="en-US"/>
        </w:rPr>
      </w:pPr>
    </w:p>
    <w:p w:rsidR="00423D03" w:rsidRPr="00F77670" w:rsidRDefault="00423D03" w:rsidP="00423D03">
      <w:pPr>
        <w:rPr>
          <w:rFonts w:ascii="Verdana" w:hAnsi="Verdana"/>
          <w:sz w:val="20"/>
          <w:szCs w:val="20"/>
          <w:lang w:val="en-US"/>
        </w:rPr>
      </w:pPr>
      <w:r w:rsidRPr="00F77670">
        <w:rPr>
          <w:rFonts w:ascii="Verdana" w:hAnsi="Verdana"/>
          <w:sz w:val="20"/>
          <w:szCs w:val="20"/>
          <w:lang w:val="en-US"/>
        </w:rPr>
        <w:t>AWZ, VTY, TTL, TRY</w:t>
      </w:r>
      <w:r>
        <w:rPr>
          <w:rFonts w:ascii="Verdana" w:hAnsi="Verdana"/>
          <w:sz w:val="20"/>
          <w:szCs w:val="20"/>
          <w:lang w:val="en-US"/>
        </w:rPr>
        <w:t>, ELW</w:t>
      </w:r>
      <w:r w:rsidRPr="00F77670">
        <w:rPr>
          <w:rFonts w:ascii="Verdana" w:hAnsi="Verdana"/>
          <w:sz w:val="20"/>
          <w:szCs w:val="20"/>
          <w:lang w:val="en-US"/>
        </w:rPr>
        <w:t xml:space="preserve"> prefixes belongs to common module. ELW was non-hierarchical prefix. It converted into hierarchical.</w:t>
      </w:r>
    </w:p>
    <w:p w:rsidR="00423D03" w:rsidRPr="00F77670" w:rsidRDefault="00423D03" w:rsidP="00423D03">
      <w:pPr>
        <w:rPr>
          <w:rFonts w:ascii="Verdana" w:hAnsi="Verdana"/>
          <w:sz w:val="20"/>
          <w:szCs w:val="20"/>
          <w:lang w:val="en-US"/>
        </w:rPr>
      </w:pPr>
      <w:r w:rsidRPr="00F77670">
        <w:rPr>
          <w:rFonts w:ascii="Verdana" w:hAnsi="Verdana"/>
          <w:sz w:val="20"/>
          <w:szCs w:val="20"/>
          <w:lang w:val="en-US"/>
        </w:rPr>
        <w:t>Levels and values of AWZ and WZB are defined at ULB level. Levels and values of TRY, CSC are defined at State level. Levels of PTP are defined at State level.  Values of first level of PTP are defined at State level and second onwards at ULB level. USA prefix follows the same as PTP prefix.</w:t>
      </w:r>
    </w:p>
    <w:p w:rsidR="00423D03" w:rsidRDefault="00423D03">
      <w:bookmarkStart w:id="0" w:name="_GoBack"/>
      <w:bookmarkEnd w:id="0"/>
    </w:p>
    <w:sectPr w:rsidR="00423D03" w:rsidSect="00423D03">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F42C9"/>
    <w:multiLevelType w:val="hybridMultilevel"/>
    <w:tmpl w:val="3A08C0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03"/>
    <w:rsid w:val="00036E3D"/>
    <w:rsid w:val="00067A45"/>
    <w:rsid w:val="002E38E5"/>
    <w:rsid w:val="003008E8"/>
    <w:rsid w:val="00423D03"/>
    <w:rsid w:val="006710FB"/>
    <w:rsid w:val="008C5A84"/>
    <w:rsid w:val="00A5388F"/>
    <w:rsid w:val="00B61985"/>
    <w:rsid w:val="00CD19EF"/>
    <w:rsid w:val="00D70A52"/>
    <w:rsid w:val="00FB24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8B44A-C1F5-4D5F-B4EA-327311FB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ing2,Bullet 1,Use Case List Paragraph,Body Bullet,Figure_name,List Paragraph1,Colorful List - Accent 11,b1,Bullet for no #'s,Ref,List Paragraph Char Char,Bulleted Text,Body Text1,B1,Table Number Paragraph,List Paragraph 1,bu1,lp1,new"/>
    <w:basedOn w:val="Normal"/>
    <w:link w:val="ListParagraphChar"/>
    <w:uiPriority w:val="34"/>
    <w:qFormat/>
    <w:rsid w:val="00423D03"/>
    <w:pPr>
      <w:ind w:left="720"/>
      <w:contextualSpacing/>
    </w:pPr>
    <w:rPr>
      <w:rFonts w:ascii="Verdana" w:hAnsi="Verdana"/>
      <w:sz w:val="20"/>
      <w:szCs w:val="20"/>
      <w:lang w:bidi="mr-IN"/>
    </w:rPr>
  </w:style>
  <w:style w:type="character" w:customStyle="1" w:styleId="ListParagraphChar">
    <w:name w:val="List Paragraph Char"/>
    <w:aliases w:val="Heading2 Char,Bullet 1 Char,Use Case List Paragraph Char,Body Bullet Char,Figure_name Char,List Paragraph1 Char,Colorful List - Accent 11 Char,b1 Char,Bullet for no #'s Char,Ref Char,List Paragraph Char Char Char,Bulleted Text Char"/>
    <w:link w:val="ListParagraph"/>
    <w:uiPriority w:val="34"/>
    <w:qFormat/>
    <w:rsid w:val="00423D03"/>
    <w:rPr>
      <w:rFonts w:ascii="Verdana" w:hAnsi="Verdana"/>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2017-11-20T05:50:00Z</dcterms:created>
  <dcterms:modified xsi:type="dcterms:W3CDTF">2017-11-20T06:20:00Z</dcterms:modified>
</cp:coreProperties>
</file>