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7882B" w14:textId="79B5849F" w:rsidR="00D81351" w:rsidRDefault="00D81351" w:rsidP="00B57BE3">
      <w:pPr>
        <w:shd w:val="clear" w:color="auto" w:fill="FFFFFF"/>
        <w:spacing w:after="450" w:line="240" w:lineRule="auto"/>
        <w:outlineLvl w:val="0"/>
        <w:rPr>
          <w:rFonts w:ascii="Segoe UI" w:eastAsia="Times New Roman" w:hAnsi="Segoe UI" w:cs="Segoe UI"/>
          <w:b/>
          <w:bCs/>
          <w:color w:val="000000"/>
          <w:kern w:val="36"/>
          <w:sz w:val="48"/>
          <w:szCs w:val="48"/>
        </w:rPr>
      </w:pPr>
      <w:r>
        <w:rPr>
          <w:rFonts w:ascii="Segoe UI" w:eastAsia="Times New Roman" w:hAnsi="Segoe UI" w:cs="Segoe UI"/>
          <w:b/>
          <w:bCs/>
          <w:color w:val="000000"/>
          <w:kern w:val="36"/>
          <w:sz w:val="48"/>
          <w:szCs w:val="48"/>
        </w:rPr>
        <w:t>What is AOP</w:t>
      </w:r>
      <w:r w:rsidR="00644FA7">
        <w:rPr>
          <w:rFonts w:ascii="Segoe UI" w:eastAsia="Times New Roman" w:hAnsi="Segoe UI" w:cs="Segoe UI"/>
          <w:b/>
          <w:bCs/>
          <w:color w:val="000000"/>
          <w:kern w:val="36"/>
          <w:sz w:val="48"/>
          <w:szCs w:val="48"/>
        </w:rPr>
        <w:t xml:space="preserve"> </w:t>
      </w:r>
      <w:r>
        <w:rPr>
          <w:rFonts w:ascii="Segoe UI" w:eastAsia="Times New Roman" w:hAnsi="Segoe UI" w:cs="Segoe UI"/>
          <w:b/>
          <w:bCs/>
          <w:color w:val="000000"/>
          <w:kern w:val="36"/>
          <w:sz w:val="48"/>
          <w:szCs w:val="48"/>
        </w:rPr>
        <w:t>(Aspect Oriented</w:t>
      </w:r>
      <w:r w:rsidR="00D712BA">
        <w:rPr>
          <w:rFonts w:ascii="Segoe UI" w:eastAsia="Times New Roman" w:hAnsi="Segoe UI" w:cs="Segoe UI"/>
          <w:b/>
          <w:bCs/>
          <w:color w:val="000000"/>
          <w:kern w:val="36"/>
          <w:sz w:val="48"/>
          <w:szCs w:val="48"/>
        </w:rPr>
        <w:t xml:space="preserve"> </w:t>
      </w:r>
      <w:r>
        <w:rPr>
          <w:rFonts w:ascii="Segoe UI" w:eastAsia="Times New Roman" w:hAnsi="Segoe UI" w:cs="Segoe UI"/>
          <w:b/>
          <w:bCs/>
          <w:color w:val="000000"/>
          <w:kern w:val="36"/>
          <w:sz w:val="48"/>
          <w:szCs w:val="48"/>
        </w:rPr>
        <w:t>Programming)</w:t>
      </w:r>
    </w:p>
    <w:p w14:paraId="64AB1EEE" w14:textId="6E9B65A7" w:rsidR="00D81351" w:rsidRDefault="00007CD6" w:rsidP="00B57BE3">
      <w:pPr>
        <w:shd w:val="clear" w:color="auto" w:fill="FFFFFF"/>
        <w:spacing w:after="450" w:line="240" w:lineRule="auto"/>
        <w:outlineLvl w:val="0"/>
        <w:rPr>
          <w:rFonts w:ascii="Segoe UI" w:hAnsi="Segoe UI" w:cs="Segoe UI"/>
          <w:sz w:val="32"/>
          <w:szCs w:val="32"/>
          <w:shd w:val="clear" w:color="auto" w:fill="FFFFFF"/>
        </w:rPr>
      </w:pPr>
      <w:r w:rsidRPr="009165F2">
        <w:rPr>
          <w:rFonts w:ascii="Segoe UI" w:hAnsi="Segoe UI" w:cs="Segoe UI"/>
          <w:sz w:val="32"/>
          <w:szCs w:val="32"/>
          <w:shd w:val="clear" w:color="auto" w:fill="FFFFFF"/>
        </w:rPr>
        <w:t>In </w:t>
      </w:r>
      <w:hyperlink r:id="rId5" w:tooltip="Computing" w:history="1">
        <w:r w:rsidRPr="009165F2">
          <w:rPr>
            <w:rStyle w:val="Hyperlink"/>
            <w:rFonts w:ascii="Segoe UI" w:hAnsi="Segoe UI" w:cs="Segoe UI"/>
            <w:color w:val="auto"/>
            <w:sz w:val="32"/>
            <w:szCs w:val="32"/>
            <w:u w:val="none"/>
            <w:shd w:val="clear" w:color="auto" w:fill="FFFFFF"/>
          </w:rPr>
          <w:t>computing</w:t>
        </w:r>
      </w:hyperlink>
      <w:r w:rsidRPr="009165F2">
        <w:rPr>
          <w:rFonts w:ascii="Segoe UI" w:hAnsi="Segoe UI" w:cs="Segoe UI"/>
          <w:sz w:val="32"/>
          <w:szCs w:val="32"/>
          <w:shd w:val="clear" w:color="auto" w:fill="FFFFFF"/>
        </w:rPr>
        <w:t>, </w:t>
      </w:r>
      <w:r w:rsidRPr="009165F2">
        <w:rPr>
          <w:rFonts w:ascii="Segoe UI" w:hAnsi="Segoe UI" w:cs="Segoe UI"/>
          <w:b/>
          <w:bCs/>
          <w:sz w:val="32"/>
          <w:szCs w:val="32"/>
          <w:shd w:val="clear" w:color="auto" w:fill="FFFFFF"/>
        </w:rPr>
        <w:t>aspect-oriented programming</w:t>
      </w:r>
      <w:r w:rsidRPr="009165F2">
        <w:rPr>
          <w:rFonts w:ascii="Segoe UI" w:hAnsi="Segoe UI" w:cs="Segoe UI"/>
          <w:sz w:val="32"/>
          <w:szCs w:val="32"/>
          <w:shd w:val="clear" w:color="auto" w:fill="FFFFFF"/>
        </w:rPr>
        <w:t> (</w:t>
      </w:r>
      <w:r w:rsidRPr="009165F2">
        <w:rPr>
          <w:rFonts w:ascii="Segoe UI" w:hAnsi="Segoe UI" w:cs="Segoe UI"/>
          <w:b/>
          <w:bCs/>
          <w:sz w:val="32"/>
          <w:szCs w:val="32"/>
          <w:shd w:val="clear" w:color="auto" w:fill="FFFFFF"/>
        </w:rPr>
        <w:t>AOP</w:t>
      </w:r>
      <w:r w:rsidRPr="009165F2">
        <w:rPr>
          <w:rFonts w:ascii="Segoe UI" w:hAnsi="Segoe UI" w:cs="Segoe UI"/>
          <w:sz w:val="32"/>
          <w:szCs w:val="32"/>
          <w:shd w:val="clear" w:color="auto" w:fill="FFFFFF"/>
        </w:rPr>
        <w:t>) is a </w:t>
      </w:r>
      <w:hyperlink r:id="rId6" w:tooltip="Programming paradigm" w:history="1">
        <w:r w:rsidRPr="009165F2">
          <w:rPr>
            <w:rStyle w:val="Hyperlink"/>
            <w:rFonts w:ascii="Segoe UI" w:hAnsi="Segoe UI" w:cs="Segoe UI"/>
            <w:color w:val="auto"/>
            <w:sz w:val="32"/>
            <w:szCs w:val="32"/>
            <w:u w:val="none"/>
            <w:shd w:val="clear" w:color="auto" w:fill="FFFFFF"/>
          </w:rPr>
          <w:t>programming paradigm</w:t>
        </w:r>
      </w:hyperlink>
      <w:r w:rsidRPr="009165F2">
        <w:rPr>
          <w:rFonts w:ascii="Segoe UI" w:hAnsi="Segoe UI" w:cs="Segoe UI"/>
          <w:sz w:val="32"/>
          <w:szCs w:val="32"/>
          <w:shd w:val="clear" w:color="auto" w:fill="FFFFFF"/>
        </w:rPr>
        <w:t> that aims to increase </w:t>
      </w:r>
      <w:hyperlink r:id="rId7" w:tooltip="Modularity (programming)" w:history="1">
        <w:r w:rsidRPr="009165F2">
          <w:rPr>
            <w:rStyle w:val="Hyperlink"/>
            <w:rFonts w:ascii="Segoe UI" w:hAnsi="Segoe UI" w:cs="Segoe UI"/>
            <w:color w:val="auto"/>
            <w:sz w:val="32"/>
            <w:szCs w:val="32"/>
            <w:u w:val="none"/>
            <w:shd w:val="clear" w:color="auto" w:fill="FFFFFF"/>
          </w:rPr>
          <w:t>modularity</w:t>
        </w:r>
      </w:hyperlink>
      <w:r w:rsidRPr="009165F2">
        <w:rPr>
          <w:rFonts w:ascii="Segoe UI" w:hAnsi="Segoe UI" w:cs="Segoe UI"/>
          <w:sz w:val="32"/>
          <w:szCs w:val="32"/>
          <w:shd w:val="clear" w:color="auto" w:fill="FFFFFF"/>
        </w:rPr>
        <w:t> by allowing the </w:t>
      </w:r>
      <w:hyperlink r:id="rId8" w:tooltip="Separation of concerns" w:history="1">
        <w:r w:rsidRPr="009165F2">
          <w:rPr>
            <w:rStyle w:val="Hyperlink"/>
            <w:rFonts w:ascii="Segoe UI" w:hAnsi="Segoe UI" w:cs="Segoe UI"/>
            <w:color w:val="auto"/>
            <w:sz w:val="32"/>
            <w:szCs w:val="32"/>
            <w:u w:val="none"/>
            <w:shd w:val="clear" w:color="auto" w:fill="FFFFFF"/>
          </w:rPr>
          <w:t>separation of</w:t>
        </w:r>
      </w:hyperlink>
      <w:r w:rsidRPr="009165F2">
        <w:rPr>
          <w:rFonts w:ascii="Segoe UI" w:hAnsi="Segoe UI" w:cs="Segoe UI"/>
          <w:sz w:val="32"/>
          <w:szCs w:val="32"/>
          <w:shd w:val="clear" w:color="auto" w:fill="FFFFFF"/>
        </w:rPr>
        <w:t> </w:t>
      </w:r>
      <w:hyperlink r:id="rId9" w:tooltip="Cross-cutting concern" w:history="1">
        <w:r w:rsidRPr="009165F2">
          <w:rPr>
            <w:rStyle w:val="Hyperlink"/>
            <w:rFonts w:ascii="Segoe UI" w:hAnsi="Segoe UI" w:cs="Segoe UI"/>
            <w:color w:val="auto"/>
            <w:sz w:val="32"/>
            <w:szCs w:val="32"/>
            <w:u w:val="none"/>
            <w:shd w:val="clear" w:color="auto" w:fill="FFFFFF"/>
          </w:rPr>
          <w:t>cross-cutting concerns</w:t>
        </w:r>
      </w:hyperlink>
      <w:r w:rsidRPr="009165F2">
        <w:rPr>
          <w:rFonts w:ascii="Segoe UI" w:hAnsi="Segoe UI" w:cs="Segoe UI"/>
          <w:sz w:val="32"/>
          <w:szCs w:val="32"/>
          <w:shd w:val="clear" w:color="auto" w:fill="FFFFFF"/>
        </w:rPr>
        <w:t>. It does so by adding additional behavior to existing code (an </w:t>
      </w:r>
      <w:hyperlink r:id="rId10" w:tooltip="Advice (programming)" w:history="1">
        <w:r w:rsidRPr="009165F2">
          <w:rPr>
            <w:rStyle w:val="Hyperlink"/>
            <w:rFonts w:ascii="Segoe UI" w:hAnsi="Segoe UI" w:cs="Segoe UI"/>
            <w:color w:val="auto"/>
            <w:sz w:val="32"/>
            <w:szCs w:val="32"/>
            <w:u w:val="none"/>
            <w:shd w:val="clear" w:color="auto" w:fill="FFFFFF"/>
          </w:rPr>
          <w:t>advice</w:t>
        </w:r>
      </w:hyperlink>
      <w:r w:rsidRPr="009165F2">
        <w:rPr>
          <w:rFonts w:ascii="Segoe UI" w:hAnsi="Segoe UI" w:cs="Segoe UI"/>
          <w:sz w:val="32"/>
          <w:szCs w:val="32"/>
          <w:shd w:val="clear" w:color="auto" w:fill="FFFFFF"/>
        </w:rPr>
        <w:t>) </w:t>
      </w:r>
      <w:r w:rsidRPr="009165F2">
        <w:rPr>
          <w:rFonts w:ascii="Segoe UI" w:hAnsi="Segoe UI" w:cs="Segoe UI"/>
          <w:i/>
          <w:iCs/>
          <w:sz w:val="32"/>
          <w:szCs w:val="32"/>
          <w:shd w:val="clear" w:color="auto" w:fill="FFFFFF"/>
        </w:rPr>
        <w:t>without</w:t>
      </w:r>
      <w:r w:rsidRPr="009165F2">
        <w:rPr>
          <w:rFonts w:ascii="Segoe UI" w:hAnsi="Segoe UI" w:cs="Segoe UI"/>
          <w:sz w:val="32"/>
          <w:szCs w:val="32"/>
          <w:shd w:val="clear" w:color="auto" w:fill="FFFFFF"/>
        </w:rPr>
        <w:t> modifying the code itself, instead separately specifying which code is modified via a "</w:t>
      </w:r>
      <w:hyperlink r:id="rId11" w:tooltip="Pointcut" w:history="1">
        <w:r w:rsidRPr="009165F2">
          <w:rPr>
            <w:rStyle w:val="Hyperlink"/>
            <w:rFonts w:ascii="Segoe UI" w:hAnsi="Segoe UI" w:cs="Segoe UI"/>
            <w:color w:val="auto"/>
            <w:sz w:val="32"/>
            <w:szCs w:val="32"/>
            <w:u w:val="none"/>
            <w:shd w:val="clear" w:color="auto" w:fill="FFFFFF"/>
          </w:rPr>
          <w:t>pointcut</w:t>
        </w:r>
      </w:hyperlink>
      <w:r w:rsidRPr="009165F2">
        <w:rPr>
          <w:rFonts w:ascii="Segoe UI" w:hAnsi="Segoe UI" w:cs="Segoe UI"/>
          <w:sz w:val="32"/>
          <w:szCs w:val="32"/>
          <w:shd w:val="clear" w:color="auto" w:fill="FFFFFF"/>
        </w:rPr>
        <w:t>" specification, such as "log all function calls when the function's name begins with 'set'". This allows behaviors that are not central to the </w:t>
      </w:r>
      <w:hyperlink r:id="rId12" w:tooltip="Business logic" w:history="1">
        <w:r w:rsidRPr="009165F2">
          <w:rPr>
            <w:rStyle w:val="Hyperlink"/>
            <w:rFonts w:ascii="Segoe UI" w:hAnsi="Segoe UI" w:cs="Segoe UI"/>
            <w:color w:val="auto"/>
            <w:sz w:val="32"/>
            <w:szCs w:val="32"/>
            <w:u w:val="none"/>
            <w:shd w:val="clear" w:color="auto" w:fill="FFFFFF"/>
          </w:rPr>
          <w:t>business logic</w:t>
        </w:r>
      </w:hyperlink>
      <w:r w:rsidRPr="009165F2">
        <w:rPr>
          <w:rFonts w:ascii="Segoe UI" w:hAnsi="Segoe UI" w:cs="Segoe UI"/>
          <w:sz w:val="32"/>
          <w:szCs w:val="32"/>
          <w:shd w:val="clear" w:color="auto" w:fill="FFFFFF"/>
        </w:rPr>
        <w:t> (such as logging) to be added to a program without cluttering the code, core to the functionality. AOP forms a basis for </w:t>
      </w:r>
      <w:hyperlink r:id="rId13" w:tooltip="Aspect-oriented software development" w:history="1">
        <w:r w:rsidRPr="009165F2">
          <w:rPr>
            <w:rStyle w:val="Hyperlink"/>
            <w:rFonts w:ascii="Segoe UI" w:hAnsi="Segoe UI" w:cs="Segoe UI"/>
            <w:color w:val="auto"/>
            <w:sz w:val="32"/>
            <w:szCs w:val="32"/>
            <w:u w:val="none"/>
            <w:shd w:val="clear" w:color="auto" w:fill="FFFFFF"/>
          </w:rPr>
          <w:t>aspect-oriented software development</w:t>
        </w:r>
      </w:hyperlink>
      <w:r w:rsidRPr="009165F2">
        <w:rPr>
          <w:rFonts w:ascii="Segoe UI" w:hAnsi="Segoe UI" w:cs="Segoe UI"/>
          <w:sz w:val="32"/>
          <w:szCs w:val="32"/>
          <w:shd w:val="clear" w:color="auto" w:fill="FFFFFF"/>
        </w:rPr>
        <w:t>.</w:t>
      </w:r>
    </w:p>
    <w:p w14:paraId="588B31B3" w14:textId="77777777" w:rsidR="00A3768C" w:rsidRDefault="00A3768C" w:rsidP="00B57BE3">
      <w:pPr>
        <w:shd w:val="clear" w:color="auto" w:fill="FFFFFF"/>
        <w:spacing w:after="450" w:line="240" w:lineRule="auto"/>
        <w:outlineLvl w:val="0"/>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T</w:t>
      </w:r>
      <w:r>
        <w:rPr>
          <w:rFonts w:ascii="Georgia" w:hAnsi="Georgia"/>
          <w:color w:val="333333"/>
          <w:spacing w:val="2"/>
          <w:sz w:val="26"/>
          <w:szCs w:val="26"/>
          <w:shd w:val="clear" w:color="auto" w:fill="FCFCFC"/>
        </w:rPr>
        <w:t>he aspect-oriented implementation of five well-known design patterns: Singleton, Observer, Command, Chain of Responsibility, and Proxy.</w:t>
      </w:r>
    </w:p>
    <w:p w14:paraId="77372797" w14:textId="3C8BC180" w:rsidR="00B57BE3" w:rsidRPr="00B57BE3" w:rsidRDefault="00B57BE3" w:rsidP="00B57BE3">
      <w:pPr>
        <w:shd w:val="clear" w:color="auto" w:fill="FFFFFF"/>
        <w:spacing w:after="450" w:line="240" w:lineRule="auto"/>
        <w:outlineLvl w:val="0"/>
        <w:rPr>
          <w:rFonts w:ascii="Segoe UI" w:eastAsia="Times New Roman" w:hAnsi="Segoe UI" w:cs="Segoe UI"/>
          <w:b/>
          <w:bCs/>
          <w:color w:val="000000"/>
          <w:kern w:val="36"/>
          <w:sz w:val="48"/>
          <w:szCs w:val="48"/>
        </w:rPr>
      </w:pPr>
      <w:r w:rsidRPr="00B57BE3">
        <w:rPr>
          <w:rFonts w:ascii="Segoe UI" w:eastAsia="Times New Roman" w:hAnsi="Segoe UI" w:cs="Segoe UI"/>
          <w:b/>
          <w:bCs/>
          <w:color w:val="000000"/>
          <w:kern w:val="36"/>
          <w:sz w:val="48"/>
          <w:szCs w:val="48"/>
        </w:rPr>
        <w:t xml:space="preserve">Spring </w:t>
      </w:r>
      <w:bookmarkStart w:id="0" w:name="_GoBack"/>
      <w:bookmarkEnd w:id="0"/>
      <w:r w:rsidRPr="00B57BE3">
        <w:rPr>
          <w:rFonts w:ascii="Segoe UI" w:eastAsia="Times New Roman" w:hAnsi="Segoe UI" w:cs="Segoe UI"/>
          <w:b/>
          <w:bCs/>
          <w:color w:val="000000"/>
          <w:kern w:val="36"/>
          <w:sz w:val="48"/>
          <w:szCs w:val="48"/>
        </w:rPr>
        <w:t>AOP</w:t>
      </w:r>
    </w:p>
    <w:p w14:paraId="179B41E9" w14:textId="77777777" w:rsidR="00B4269D" w:rsidRDefault="00B4269D" w:rsidP="00B4269D">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1. Spring AOP – Introduction</w:t>
      </w:r>
    </w:p>
    <w:p w14:paraId="364334E7" w14:textId="77777777" w:rsidR="00AB6C78" w:rsidRDefault="00B4269D" w:rsidP="00B4269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Spring AOP enables Aspect-Oriented Programming in spring applications. In AOP, aspects enable the modularization of concerns such as </w:t>
      </w:r>
    </w:p>
    <w:p w14:paraId="0BA16E7F" w14:textId="43237A27" w:rsidR="00AB6C78" w:rsidRDefault="00AB6C78" w:rsidP="0034754A">
      <w:pPr>
        <w:pStyle w:val="NormalWeb"/>
        <w:numPr>
          <w:ilvl w:val="0"/>
          <w:numId w:val="3"/>
        </w:numPr>
        <w:shd w:val="clear" w:color="auto" w:fill="FFFFFF"/>
        <w:spacing w:before="150" w:beforeAutospacing="0" w:after="240" w:afterAutospacing="0"/>
        <w:rPr>
          <w:rFonts w:ascii="Segoe UI" w:hAnsi="Segoe UI" w:cs="Segoe UI"/>
          <w:color w:val="000000"/>
        </w:rPr>
      </w:pPr>
      <w:r>
        <w:rPr>
          <w:rFonts w:ascii="Segoe UI" w:hAnsi="Segoe UI" w:cs="Segoe UI"/>
          <w:color w:val="000000"/>
        </w:rPr>
        <w:t>T</w:t>
      </w:r>
      <w:r w:rsidR="00B4269D">
        <w:rPr>
          <w:rFonts w:ascii="Segoe UI" w:hAnsi="Segoe UI" w:cs="Segoe UI"/>
          <w:color w:val="000000"/>
        </w:rPr>
        <w:t>ransaction,</w:t>
      </w:r>
    </w:p>
    <w:p w14:paraId="0E14DDB1" w14:textId="464714AB" w:rsidR="00AB6C78" w:rsidRDefault="00AB6C78" w:rsidP="0034754A">
      <w:pPr>
        <w:pStyle w:val="NormalWeb"/>
        <w:numPr>
          <w:ilvl w:val="0"/>
          <w:numId w:val="3"/>
        </w:numPr>
        <w:shd w:val="clear" w:color="auto" w:fill="FFFFFF"/>
        <w:spacing w:before="150" w:beforeAutospacing="0" w:after="240" w:afterAutospacing="0"/>
        <w:rPr>
          <w:rFonts w:ascii="Segoe UI" w:hAnsi="Segoe UI" w:cs="Segoe UI"/>
          <w:color w:val="000000"/>
        </w:rPr>
      </w:pPr>
      <w:r>
        <w:rPr>
          <w:rFonts w:ascii="Segoe UI" w:hAnsi="Segoe UI" w:cs="Segoe UI"/>
          <w:color w:val="000000"/>
        </w:rPr>
        <w:t>L</w:t>
      </w:r>
      <w:r w:rsidR="00B4269D">
        <w:rPr>
          <w:rFonts w:ascii="Segoe UI" w:hAnsi="Segoe UI" w:cs="Segoe UI"/>
          <w:color w:val="000000"/>
        </w:rPr>
        <w:t xml:space="preserve">ogging </w:t>
      </w:r>
    </w:p>
    <w:p w14:paraId="760A1C5B" w14:textId="2FF0B93E" w:rsidR="00AB6C78" w:rsidRDefault="00AB6C78" w:rsidP="0034754A">
      <w:pPr>
        <w:pStyle w:val="NormalWeb"/>
        <w:numPr>
          <w:ilvl w:val="0"/>
          <w:numId w:val="3"/>
        </w:numPr>
        <w:shd w:val="clear" w:color="auto" w:fill="FFFFFF"/>
        <w:spacing w:before="150" w:beforeAutospacing="0" w:after="240" w:afterAutospacing="0"/>
        <w:rPr>
          <w:rFonts w:ascii="Segoe UI" w:hAnsi="Segoe UI" w:cs="Segoe UI"/>
          <w:color w:val="000000"/>
        </w:rPr>
      </w:pPr>
      <w:r>
        <w:rPr>
          <w:rFonts w:ascii="Segoe UI" w:hAnsi="Segoe UI" w:cs="Segoe UI"/>
          <w:color w:val="000000"/>
        </w:rPr>
        <w:t>S</w:t>
      </w:r>
      <w:r w:rsidR="00B4269D">
        <w:rPr>
          <w:rFonts w:ascii="Segoe UI" w:hAnsi="Segoe UI" w:cs="Segoe UI"/>
          <w:color w:val="000000"/>
        </w:rPr>
        <w:t xml:space="preserve">ecurity </w:t>
      </w:r>
    </w:p>
    <w:p w14:paraId="3A3C3B7F" w14:textId="2EF487CA" w:rsidR="00B4269D" w:rsidRDefault="00B4269D" w:rsidP="00B4269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that cut across multiple types and objects (often termed </w:t>
      </w:r>
      <w:r>
        <w:rPr>
          <w:rStyle w:val="Strong"/>
          <w:rFonts w:ascii="Segoe UI" w:hAnsi="Segoe UI" w:cs="Segoe UI"/>
          <w:color w:val="000000"/>
        </w:rPr>
        <w:t>crosscutting concerns</w:t>
      </w:r>
      <w:r>
        <w:rPr>
          <w:rFonts w:ascii="Segoe UI" w:hAnsi="Segoe UI" w:cs="Segoe UI"/>
          <w:color w:val="000000"/>
        </w:rPr>
        <w:t>).</w:t>
      </w:r>
    </w:p>
    <w:p w14:paraId="33C3454A" w14:textId="35225938" w:rsidR="00B4269D" w:rsidRDefault="00B4269D" w:rsidP="00B4269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 xml:space="preserve">AOP provides the way to dynamically add the cross-cutting concern before, after or around the actual logic using simple pluggable configurations. It makes easy to maintain code in the present and future as well. </w:t>
      </w:r>
    </w:p>
    <w:p w14:paraId="6545ECAA" w14:textId="25D92B6D" w:rsidR="00B4269D" w:rsidRDefault="00B4269D" w:rsidP="00B4269D">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 xml:space="preserve">2. What is advice, </w:t>
      </w:r>
      <w:r w:rsidR="005B4D0B">
        <w:rPr>
          <w:rFonts w:ascii="Segoe UI" w:hAnsi="Segoe UI" w:cs="Segoe UI"/>
          <w:color w:val="000000"/>
        </w:rPr>
        <w:t>join point</w:t>
      </w:r>
      <w:r>
        <w:rPr>
          <w:rFonts w:ascii="Segoe UI" w:hAnsi="Segoe UI" w:cs="Segoe UI"/>
          <w:color w:val="000000"/>
        </w:rPr>
        <w:t xml:space="preserve"> and pointcut</w:t>
      </w:r>
    </w:p>
    <w:p w14:paraId="46952C38" w14:textId="722B8D49" w:rsidR="00B4269D" w:rsidRDefault="00B4269D" w:rsidP="00B4269D">
      <w:pPr>
        <w:numPr>
          <w:ilvl w:val="0"/>
          <w:numId w:val="1"/>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An important term in AOP is </w:t>
      </w:r>
      <w:r>
        <w:rPr>
          <w:rStyle w:val="Strong"/>
          <w:rFonts w:ascii="Segoe UI" w:hAnsi="Segoe UI" w:cs="Segoe UI"/>
          <w:color w:val="000000"/>
        </w:rPr>
        <w:t>advice</w:t>
      </w:r>
      <w:r>
        <w:rPr>
          <w:rFonts w:ascii="Segoe UI" w:hAnsi="Segoe UI" w:cs="Segoe UI"/>
          <w:color w:val="000000"/>
        </w:rPr>
        <w:t>. It is the action taken by an </w:t>
      </w:r>
      <w:r>
        <w:rPr>
          <w:rStyle w:val="Strong"/>
          <w:rFonts w:ascii="Segoe UI" w:hAnsi="Segoe UI" w:cs="Segoe UI"/>
          <w:color w:val="000000"/>
        </w:rPr>
        <w:t>aspect</w:t>
      </w:r>
      <w:r>
        <w:rPr>
          <w:rFonts w:ascii="Segoe UI" w:hAnsi="Segoe UI" w:cs="Segoe UI"/>
          <w:color w:val="000000"/>
        </w:rPr>
        <w:t xml:space="preserve"> at a </w:t>
      </w:r>
      <w:r w:rsidR="00412836">
        <w:rPr>
          <w:rFonts w:ascii="Segoe UI" w:hAnsi="Segoe UI" w:cs="Segoe UI"/>
          <w:color w:val="000000"/>
        </w:rPr>
        <w:t>join-point</w:t>
      </w:r>
      <w:r>
        <w:rPr>
          <w:rFonts w:ascii="Segoe UI" w:hAnsi="Segoe UI" w:cs="Segoe UI"/>
          <w:color w:val="000000"/>
        </w:rPr>
        <w:t>.</w:t>
      </w:r>
    </w:p>
    <w:p w14:paraId="63CE40D9" w14:textId="77777777" w:rsidR="00B4269D" w:rsidRDefault="00B4269D" w:rsidP="00B4269D">
      <w:pPr>
        <w:numPr>
          <w:ilvl w:val="0"/>
          <w:numId w:val="1"/>
        </w:numPr>
        <w:shd w:val="clear" w:color="auto" w:fill="FFFFFF"/>
        <w:spacing w:before="60" w:after="100" w:afterAutospacing="1" w:line="240" w:lineRule="auto"/>
        <w:ind w:left="600"/>
        <w:rPr>
          <w:rFonts w:ascii="Segoe UI" w:hAnsi="Segoe UI" w:cs="Segoe UI"/>
          <w:color w:val="000000"/>
        </w:rPr>
      </w:pPr>
      <w:proofErr w:type="spellStart"/>
      <w:r>
        <w:rPr>
          <w:rStyle w:val="Strong"/>
          <w:rFonts w:ascii="Segoe UI" w:hAnsi="Segoe UI" w:cs="Segoe UI"/>
          <w:color w:val="000000"/>
        </w:rPr>
        <w:t>Joinpoint</w:t>
      </w:r>
      <w:proofErr w:type="spellEnd"/>
      <w:r>
        <w:rPr>
          <w:rFonts w:ascii="Segoe UI" w:hAnsi="Segoe UI" w:cs="Segoe UI"/>
          <w:color w:val="000000"/>
        </w:rPr>
        <w:t xml:space="preserve"> is a point of execution of the program, such as the execution of a method or the handling of an exception. In Spring AOP, a </w:t>
      </w:r>
      <w:proofErr w:type="spellStart"/>
      <w:r>
        <w:rPr>
          <w:rFonts w:ascii="Segoe UI" w:hAnsi="Segoe UI" w:cs="Segoe UI"/>
          <w:color w:val="000000"/>
        </w:rPr>
        <w:t>joinpoint</w:t>
      </w:r>
      <w:proofErr w:type="spellEnd"/>
      <w:r>
        <w:rPr>
          <w:rFonts w:ascii="Segoe UI" w:hAnsi="Segoe UI" w:cs="Segoe UI"/>
          <w:color w:val="000000"/>
        </w:rPr>
        <w:t xml:space="preserve"> always represents a method execution.</w:t>
      </w:r>
    </w:p>
    <w:p w14:paraId="7A9AC33C" w14:textId="77777777" w:rsidR="00B4269D" w:rsidRDefault="00B4269D" w:rsidP="00B4269D">
      <w:pPr>
        <w:numPr>
          <w:ilvl w:val="0"/>
          <w:numId w:val="1"/>
        </w:numPr>
        <w:shd w:val="clear" w:color="auto" w:fill="FFFFFF"/>
        <w:spacing w:before="60" w:after="100" w:afterAutospacing="1" w:line="240" w:lineRule="auto"/>
        <w:ind w:left="600"/>
        <w:rPr>
          <w:rFonts w:ascii="Segoe UI" w:hAnsi="Segoe UI" w:cs="Segoe UI"/>
          <w:color w:val="000000"/>
        </w:rPr>
      </w:pPr>
      <w:r>
        <w:rPr>
          <w:rStyle w:val="Strong"/>
          <w:rFonts w:ascii="Segoe UI" w:hAnsi="Segoe UI" w:cs="Segoe UI"/>
          <w:color w:val="000000"/>
        </w:rPr>
        <w:t>Pointcut</w:t>
      </w:r>
      <w:r>
        <w:rPr>
          <w:rFonts w:ascii="Segoe UI" w:hAnsi="Segoe UI" w:cs="Segoe UI"/>
          <w:color w:val="000000"/>
        </w:rPr>
        <w:t> is a predicate or expression that matches join points.</w:t>
      </w:r>
    </w:p>
    <w:p w14:paraId="1E40BF0C" w14:textId="77777777" w:rsidR="00B4269D" w:rsidRDefault="00B4269D" w:rsidP="00B4269D">
      <w:pPr>
        <w:numPr>
          <w:ilvl w:val="0"/>
          <w:numId w:val="1"/>
        </w:numPr>
        <w:shd w:val="clear" w:color="auto" w:fill="FFFFFF"/>
        <w:spacing w:before="60" w:after="100" w:afterAutospacing="1" w:line="240" w:lineRule="auto"/>
        <w:ind w:left="600"/>
        <w:rPr>
          <w:rFonts w:ascii="Segoe UI" w:hAnsi="Segoe UI" w:cs="Segoe UI"/>
          <w:color w:val="000000"/>
        </w:rPr>
      </w:pPr>
      <w:r>
        <w:rPr>
          <w:rStyle w:val="Strong"/>
          <w:rFonts w:ascii="Segoe UI" w:hAnsi="Segoe UI" w:cs="Segoe UI"/>
          <w:color w:val="000000"/>
        </w:rPr>
        <w:t>Advice</w:t>
      </w:r>
      <w:r>
        <w:rPr>
          <w:rFonts w:ascii="Segoe UI" w:hAnsi="Segoe UI" w:cs="Segoe UI"/>
          <w:color w:val="000000"/>
        </w:rPr>
        <w:t> is associated with a pointcut expression and runs at any join point matched by the pointcut.</w:t>
      </w:r>
    </w:p>
    <w:p w14:paraId="34EDF8B7" w14:textId="77777777" w:rsidR="00B4269D" w:rsidRDefault="00B4269D" w:rsidP="00B4269D">
      <w:pPr>
        <w:numPr>
          <w:ilvl w:val="0"/>
          <w:numId w:val="1"/>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Spring uses the AspectJ pointcut expression language by default.</w:t>
      </w:r>
    </w:p>
    <w:p w14:paraId="0A633EE0" w14:textId="77777777" w:rsidR="00C5635F" w:rsidRDefault="00C5635F" w:rsidP="00E92046">
      <w:pPr>
        <w:pStyle w:val="Heading2"/>
        <w:pBdr>
          <w:bottom w:val="single" w:sz="6" w:space="4" w:color="EAECEF"/>
        </w:pBdr>
        <w:shd w:val="clear" w:color="auto" w:fill="FFFFFF"/>
        <w:spacing w:before="450" w:after="240"/>
        <w:rPr>
          <w:rFonts w:ascii="Segoe UI" w:hAnsi="Segoe UI" w:cs="Segoe UI"/>
          <w:color w:val="000000"/>
        </w:rPr>
      </w:pPr>
    </w:p>
    <w:p w14:paraId="5DB09F16" w14:textId="1C6FD3D8" w:rsidR="00E92046" w:rsidRDefault="00E92046" w:rsidP="00E92046">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3. Types of AOP advices</w:t>
      </w:r>
    </w:p>
    <w:p w14:paraId="5BD3F33F" w14:textId="77777777" w:rsidR="00E92046" w:rsidRDefault="00E92046" w:rsidP="00E92046">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There are five types of advice in spring AOP.</w:t>
      </w:r>
    </w:p>
    <w:p w14:paraId="6D27AA13" w14:textId="77777777" w:rsidR="00E92046" w:rsidRDefault="00E92046" w:rsidP="00E92046">
      <w:pPr>
        <w:numPr>
          <w:ilvl w:val="0"/>
          <w:numId w:val="2"/>
        </w:numPr>
        <w:shd w:val="clear" w:color="auto" w:fill="FFFFFF"/>
        <w:spacing w:before="60" w:after="100" w:afterAutospacing="1" w:line="240" w:lineRule="auto"/>
        <w:ind w:left="600"/>
        <w:rPr>
          <w:rFonts w:ascii="Segoe UI" w:hAnsi="Segoe UI" w:cs="Segoe UI"/>
          <w:color w:val="000000"/>
        </w:rPr>
      </w:pPr>
      <w:r>
        <w:rPr>
          <w:rStyle w:val="Strong"/>
          <w:rFonts w:ascii="Segoe UI" w:hAnsi="Segoe UI" w:cs="Segoe UI"/>
          <w:color w:val="000000"/>
        </w:rPr>
        <w:t>Before advice</w:t>
      </w:r>
      <w:r>
        <w:rPr>
          <w:rFonts w:ascii="Segoe UI" w:hAnsi="Segoe UI" w:cs="Segoe UI"/>
          <w:color w:val="000000"/>
        </w:rPr>
        <w:t>: Advice that executes before a join point, but which does not have the ability to prevent execution flow proceeding to the join point (unless it throws an exception).</w:t>
      </w:r>
    </w:p>
    <w:p w14:paraId="25B49437" w14:textId="77777777" w:rsidR="00E92046" w:rsidRDefault="00E92046" w:rsidP="00E92046">
      <w:pPr>
        <w:numPr>
          <w:ilvl w:val="0"/>
          <w:numId w:val="2"/>
        </w:numPr>
        <w:shd w:val="clear" w:color="auto" w:fill="FFFFFF"/>
        <w:spacing w:before="60" w:after="100" w:afterAutospacing="1" w:line="240" w:lineRule="auto"/>
        <w:ind w:left="600"/>
        <w:rPr>
          <w:rFonts w:ascii="Segoe UI" w:hAnsi="Segoe UI" w:cs="Segoe UI"/>
          <w:color w:val="000000"/>
        </w:rPr>
      </w:pPr>
      <w:r>
        <w:rPr>
          <w:rStyle w:val="Strong"/>
          <w:rFonts w:ascii="Segoe UI" w:hAnsi="Segoe UI" w:cs="Segoe UI"/>
          <w:color w:val="000000"/>
        </w:rPr>
        <w:t>After returning advice</w:t>
      </w:r>
      <w:r>
        <w:rPr>
          <w:rFonts w:ascii="Segoe UI" w:hAnsi="Segoe UI" w:cs="Segoe UI"/>
          <w:color w:val="000000"/>
        </w:rPr>
        <w:t>: Advice to be executed after a join point completes normally: for example, if a method returns without throwing an exception.</w:t>
      </w:r>
    </w:p>
    <w:p w14:paraId="1BA6B875" w14:textId="77777777" w:rsidR="00E92046" w:rsidRDefault="00E92046" w:rsidP="00E92046">
      <w:pPr>
        <w:numPr>
          <w:ilvl w:val="0"/>
          <w:numId w:val="2"/>
        </w:numPr>
        <w:shd w:val="clear" w:color="auto" w:fill="FFFFFF"/>
        <w:spacing w:before="60" w:after="100" w:afterAutospacing="1" w:line="240" w:lineRule="auto"/>
        <w:ind w:left="600"/>
        <w:rPr>
          <w:rFonts w:ascii="Segoe UI" w:hAnsi="Segoe UI" w:cs="Segoe UI"/>
          <w:color w:val="000000"/>
        </w:rPr>
      </w:pPr>
      <w:r>
        <w:rPr>
          <w:rStyle w:val="Strong"/>
          <w:rFonts w:ascii="Segoe UI" w:hAnsi="Segoe UI" w:cs="Segoe UI"/>
          <w:color w:val="000000"/>
        </w:rPr>
        <w:t>After throwing advice</w:t>
      </w:r>
      <w:r>
        <w:rPr>
          <w:rFonts w:ascii="Segoe UI" w:hAnsi="Segoe UI" w:cs="Segoe UI"/>
          <w:color w:val="000000"/>
        </w:rPr>
        <w:t>: Advice to be executed if a method exits by throwing an exception.</w:t>
      </w:r>
    </w:p>
    <w:p w14:paraId="65FF1600" w14:textId="77777777" w:rsidR="00E92046" w:rsidRDefault="00E92046" w:rsidP="00E92046">
      <w:pPr>
        <w:numPr>
          <w:ilvl w:val="0"/>
          <w:numId w:val="2"/>
        </w:numPr>
        <w:shd w:val="clear" w:color="auto" w:fill="FFFFFF"/>
        <w:spacing w:before="60" w:after="100" w:afterAutospacing="1" w:line="240" w:lineRule="auto"/>
        <w:ind w:left="600"/>
        <w:rPr>
          <w:rFonts w:ascii="Segoe UI" w:hAnsi="Segoe UI" w:cs="Segoe UI"/>
          <w:color w:val="000000"/>
        </w:rPr>
      </w:pPr>
      <w:r>
        <w:rPr>
          <w:rStyle w:val="Strong"/>
          <w:rFonts w:ascii="Segoe UI" w:hAnsi="Segoe UI" w:cs="Segoe UI"/>
          <w:color w:val="000000"/>
        </w:rPr>
        <w:t>After advice</w:t>
      </w:r>
      <w:r>
        <w:rPr>
          <w:rFonts w:ascii="Segoe UI" w:hAnsi="Segoe UI" w:cs="Segoe UI"/>
          <w:color w:val="000000"/>
        </w:rPr>
        <w:t>: Advice to be executed regardless of the means by which a join point exits (normal or exceptional return).</w:t>
      </w:r>
    </w:p>
    <w:p w14:paraId="636C504D" w14:textId="0A2E82EC" w:rsidR="00767203" w:rsidRPr="00E92046" w:rsidRDefault="00E92046" w:rsidP="00E92046">
      <w:pPr>
        <w:numPr>
          <w:ilvl w:val="0"/>
          <w:numId w:val="2"/>
        </w:numPr>
        <w:shd w:val="clear" w:color="auto" w:fill="FFFFFF"/>
        <w:spacing w:before="60" w:after="100" w:afterAutospacing="1" w:line="240" w:lineRule="auto"/>
        <w:ind w:left="600"/>
        <w:rPr>
          <w:rFonts w:ascii="Segoe UI" w:hAnsi="Segoe UI" w:cs="Segoe UI"/>
          <w:color w:val="000000"/>
        </w:rPr>
      </w:pPr>
      <w:r>
        <w:rPr>
          <w:rStyle w:val="Strong"/>
          <w:rFonts w:ascii="Segoe UI" w:hAnsi="Segoe UI" w:cs="Segoe UI"/>
          <w:color w:val="000000"/>
        </w:rPr>
        <w:t>Around advice:</w:t>
      </w:r>
      <w:r>
        <w:rPr>
          <w:rFonts w:ascii="Segoe UI" w:hAnsi="Segoe UI" w:cs="Segoe UI"/>
          <w:color w:val="000000"/>
        </w:rPr>
        <w:t>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14:paraId="70F9D411" w14:textId="31F01BEE" w:rsidR="00767203" w:rsidRDefault="00767203">
      <w:pPr>
        <w:rPr>
          <w:b/>
          <w:sz w:val="48"/>
          <w:szCs w:val="48"/>
        </w:rPr>
      </w:pPr>
      <w:r w:rsidRPr="00767203">
        <w:rPr>
          <w:b/>
          <w:sz w:val="48"/>
          <w:szCs w:val="48"/>
        </w:rPr>
        <w:t>Architecture</w:t>
      </w:r>
    </w:p>
    <w:p w14:paraId="75372E21" w14:textId="60F1A68A" w:rsidR="00767203" w:rsidRDefault="00767203">
      <w:pPr>
        <w:rPr>
          <w:b/>
          <w:sz w:val="48"/>
          <w:szCs w:val="48"/>
        </w:rPr>
      </w:pPr>
    </w:p>
    <w:p w14:paraId="318EF465" w14:textId="74095A04" w:rsidR="00767203" w:rsidRDefault="00767203">
      <w:pPr>
        <w:rPr>
          <w:b/>
          <w:sz w:val="48"/>
          <w:szCs w:val="48"/>
        </w:rPr>
      </w:pPr>
      <w:r>
        <w:rPr>
          <w:noProof/>
        </w:rPr>
        <w:drawing>
          <wp:inline distT="0" distB="0" distL="0" distR="0" wp14:anchorId="670BD09C" wp14:editId="10B2F455">
            <wp:extent cx="3903980" cy="3546475"/>
            <wp:effectExtent l="0" t="0" r="1270" b="0"/>
            <wp:docPr id="1" name="Picture 1" descr="Spring A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AO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3980" cy="3546475"/>
                    </a:xfrm>
                    <a:prstGeom prst="rect">
                      <a:avLst/>
                    </a:prstGeom>
                    <a:noFill/>
                    <a:ln>
                      <a:noFill/>
                    </a:ln>
                  </pic:spPr>
                </pic:pic>
              </a:graphicData>
            </a:graphic>
          </wp:inline>
        </w:drawing>
      </w:r>
    </w:p>
    <w:p w14:paraId="25CF436A" w14:textId="1B5A0C02" w:rsidR="00541392" w:rsidRDefault="00541392">
      <w:pPr>
        <w:rPr>
          <w:b/>
          <w:sz w:val="48"/>
          <w:szCs w:val="48"/>
        </w:rPr>
      </w:pPr>
    </w:p>
    <w:p w14:paraId="688B5BAD" w14:textId="2F22A2BD" w:rsidR="00541392" w:rsidRPr="00767203" w:rsidRDefault="00541392">
      <w:pPr>
        <w:rPr>
          <w:b/>
          <w:sz w:val="48"/>
          <w:szCs w:val="48"/>
        </w:rPr>
      </w:pPr>
      <w:r>
        <w:rPr>
          <w:b/>
          <w:sz w:val="48"/>
          <w:szCs w:val="48"/>
        </w:rPr>
        <w:t xml:space="preserve">Ref: </w:t>
      </w:r>
      <w:r w:rsidRPr="00541392">
        <w:rPr>
          <w:b/>
          <w:sz w:val="48"/>
          <w:szCs w:val="48"/>
        </w:rPr>
        <w:t>https://www.baeldung.com/spring-aop-pointcut-tutorial</w:t>
      </w:r>
    </w:p>
    <w:sectPr w:rsidR="00541392" w:rsidRPr="00767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22D16"/>
    <w:multiLevelType w:val="hybridMultilevel"/>
    <w:tmpl w:val="E716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455B4"/>
    <w:multiLevelType w:val="multilevel"/>
    <w:tmpl w:val="485E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9B64B2"/>
    <w:multiLevelType w:val="multilevel"/>
    <w:tmpl w:val="B812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8BA"/>
    <w:rsid w:val="00007CD6"/>
    <w:rsid w:val="000E0780"/>
    <w:rsid w:val="002B6E0D"/>
    <w:rsid w:val="0034754A"/>
    <w:rsid w:val="003E138D"/>
    <w:rsid w:val="00412836"/>
    <w:rsid w:val="00434877"/>
    <w:rsid w:val="00541392"/>
    <w:rsid w:val="005A28BA"/>
    <w:rsid w:val="005B4D0B"/>
    <w:rsid w:val="00644FA7"/>
    <w:rsid w:val="00767203"/>
    <w:rsid w:val="009165F2"/>
    <w:rsid w:val="00A3768C"/>
    <w:rsid w:val="00AB6C78"/>
    <w:rsid w:val="00B4269D"/>
    <w:rsid w:val="00B57BE3"/>
    <w:rsid w:val="00C5635F"/>
    <w:rsid w:val="00D712BA"/>
    <w:rsid w:val="00D81351"/>
    <w:rsid w:val="00DB73ED"/>
    <w:rsid w:val="00E92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6D128"/>
  <w15:chartTrackingRefBased/>
  <w15:docId w15:val="{3D0CF4E7-83DD-44BA-8450-0E03B500A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57B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426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B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4269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426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269D"/>
    <w:rPr>
      <w:b/>
      <w:bCs/>
    </w:rPr>
  </w:style>
  <w:style w:type="character" w:styleId="Hyperlink">
    <w:name w:val="Hyperlink"/>
    <w:basedOn w:val="DefaultParagraphFont"/>
    <w:uiPriority w:val="99"/>
    <w:semiHidden/>
    <w:unhideWhenUsed/>
    <w:rsid w:val="00007C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562450">
      <w:bodyDiv w:val="1"/>
      <w:marLeft w:val="0"/>
      <w:marRight w:val="0"/>
      <w:marTop w:val="0"/>
      <w:marBottom w:val="0"/>
      <w:divBdr>
        <w:top w:val="none" w:sz="0" w:space="0" w:color="auto"/>
        <w:left w:val="none" w:sz="0" w:space="0" w:color="auto"/>
        <w:bottom w:val="none" w:sz="0" w:space="0" w:color="auto"/>
        <w:right w:val="none" w:sz="0" w:space="0" w:color="auto"/>
      </w:divBdr>
    </w:div>
    <w:div w:id="992875195">
      <w:bodyDiv w:val="1"/>
      <w:marLeft w:val="0"/>
      <w:marRight w:val="0"/>
      <w:marTop w:val="0"/>
      <w:marBottom w:val="0"/>
      <w:divBdr>
        <w:top w:val="none" w:sz="0" w:space="0" w:color="auto"/>
        <w:left w:val="none" w:sz="0" w:space="0" w:color="auto"/>
        <w:bottom w:val="none" w:sz="0" w:space="0" w:color="auto"/>
        <w:right w:val="none" w:sz="0" w:space="0" w:color="auto"/>
      </w:divBdr>
    </w:div>
    <w:div w:id="208891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paration_of_concerns" TargetMode="External"/><Relationship Id="rId13" Type="http://schemas.openxmlformats.org/officeDocument/2006/relationships/hyperlink" Target="https://en.wikipedia.org/wiki/Aspect-oriented_software_development" TargetMode="External"/><Relationship Id="rId3" Type="http://schemas.openxmlformats.org/officeDocument/2006/relationships/settings" Target="settings.xml"/><Relationship Id="rId7" Type="http://schemas.openxmlformats.org/officeDocument/2006/relationships/hyperlink" Target="https://en.wikipedia.org/wiki/Modularity_(programming)" TargetMode="External"/><Relationship Id="rId12" Type="http://schemas.openxmlformats.org/officeDocument/2006/relationships/hyperlink" Target="https://en.wikipedia.org/wiki/Business_logi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Programming_paradigm" TargetMode="External"/><Relationship Id="rId11" Type="http://schemas.openxmlformats.org/officeDocument/2006/relationships/hyperlink" Target="https://en.wikipedia.org/wiki/Pointcut" TargetMode="External"/><Relationship Id="rId5" Type="http://schemas.openxmlformats.org/officeDocument/2006/relationships/hyperlink" Target="https://en.wikipedia.org/wiki/Computing" TargetMode="External"/><Relationship Id="rId15" Type="http://schemas.openxmlformats.org/officeDocument/2006/relationships/fontTable" Target="fontTable.xml"/><Relationship Id="rId10" Type="http://schemas.openxmlformats.org/officeDocument/2006/relationships/hyperlink" Target="https://en.wikipedia.org/wiki/Advice_(programming)" TargetMode="External"/><Relationship Id="rId4" Type="http://schemas.openxmlformats.org/officeDocument/2006/relationships/webSettings" Target="webSettings.xml"/><Relationship Id="rId9" Type="http://schemas.openxmlformats.org/officeDocument/2006/relationships/hyperlink" Target="https://en.wikipedia.org/wiki/Cross-cutting_concern"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Niket</dc:creator>
  <cp:keywords/>
  <dc:description/>
  <cp:lastModifiedBy>Kumar, Niket</cp:lastModifiedBy>
  <cp:revision>23</cp:revision>
  <dcterms:created xsi:type="dcterms:W3CDTF">2018-12-13T12:21:00Z</dcterms:created>
  <dcterms:modified xsi:type="dcterms:W3CDTF">2019-09-15T09:48:00Z</dcterms:modified>
</cp:coreProperties>
</file>