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Spring Boot - Interceptor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can use the Interceptor in Spring Boot to perform operations under the following situations </w:t>
      </w:r>
      <w:r>
        <w:rPr>
          <w:rFonts w:ascii="Cambria Math" w:hAnsi="Cambria Math" w:cs="Cambria Math" w:eastAsia="Cambria Math"/>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sending the request to the controller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sending the response to the client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example, you can use an interceptor to add the request header before sending the request to the controller and add the response header before sending the response to the client.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work with interceptor, you need to create @Component class that supports it and it should implement the HandlerInterceptor interface.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are the three methods you should know about while working on Interceptors </w:t>
      </w:r>
      <w:r>
        <w:rPr>
          <w:rFonts w:ascii="Cambria Math" w:hAnsi="Cambria Math" w:cs="Cambria Math" w:eastAsia="Cambria Math"/>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preHandle() method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This is used to perform operations before sending the request to the controller. This method should return true to return the response to the client.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postHandle() method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This is used to perform operations before sending the response to the client.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afterCompletion() method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This is used to perform operations after completing the request and response.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