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tabs>
          <w:tab w:pos="4530" w:val="left"/>
        </w:tabs>
        <w:autoSpaceDE w:val="0"/>
        <w:widowControl/>
        <w:spacing w:line="206" w:lineRule="exact" w:before="192" w:after="0"/>
        <w:ind w:left="3440" w:right="3312" w:firstLine="0"/>
        <w:jc w:val="left"/>
      </w:pPr>
      <w:r>
        <w:rPr>
          <w:rFonts w:ascii="Bodoni MT Black" w:hAnsi="Bodoni MT Black" w:eastAsia="Bodoni MT Black"/>
          <w:b w:val="0"/>
          <w:i w:val="0"/>
          <w:color w:val="000000"/>
          <w:sz w:val="34"/>
        </w:rPr>
        <w:t xml:space="preserve">NikhilSinghChauhan </w:t>
      </w:r>
      <w:r>
        <w:br/>
      </w:r>
      <w:r>
        <w:tab/>
      </w:r>
      <w:r>
        <w:rPr>
          <w:rFonts w:ascii="Liberation Serif" w:hAnsi="Liberation Serif" w:eastAsia="Liberation Serif"/>
          <w:b w:val="0"/>
          <w:i/>
          <w:color w:val="000000"/>
          <w:sz w:val="20"/>
        </w:rPr>
        <w:t>SoftwareEngineer</w:t>
      </w:r>
    </w:p>
    <w:p>
      <w:pPr>
        <w:autoSpaceDN w:val="0"/>
        <w:autoSpaceDE w:val="0"/>
        <w:widowControl/>
        <w:spacing w:line="222" w:lineRule="exact" w:before="9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—+919981968146——</w:t>
      </w:r>
    </w:p>
    <w:p>
      <w:pPr>
        <w:autoSpaceDN w:val="0"/>
        <w:autoSpaceDE w:val="0"/>
        <w:widowControl/>
        <w:spacing w:line="280" w:lineRule="exact" w:before="204" w:after="0"/>
        <w:ind w:left="10" w:right="0" w:firstLine="0"/>
        <w:jc w:val="left"/>
      </w:pPr>
      <w:r>
        <w:rPr>
          <w:rFonts w:ascii="Bodoni MT Black" w:hAnsi="Bodoni MT Black" w:eastAsia="Bodoni MT Black"/>
          <w:b w:val="0"/>
          <w:i w:val="0"/>
          <w:color w:val="000000"/>
          <w:sz w:val="24"/>
        </w:rPr>
        <w:t>SummaryofQualifications</w:t>
      </w:r>
    </w:p>
    <w:p>
      <w:pPr>
        <w:autoSpaceDN w:val="0"/>
        <w:tabs>
          <w:tab w:pos="9514" w:val="left"/>
        </w:tabs>
        <w:autoSpaceDE w:val="0"/>
        <w:widowControl/>
        <w:spacing w:line="236" w:lineRule="exact" w:before="104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Full-stacksoftwareengineerand</w:t>
      </w:r>
      <w:r>
        <w:rPr>
          <w:rFonts w:ascii="Bodoni MT Black" w:hAnsi="Bodoni MT Black" w:eastAsia="Bodoni MT Black"/>
          <w:b w:val="0"/>
          <w:i w:val="0"/>
          <w:color w:val="000000"/>
          <w:sz w:val="20"/>
        </w:rPr>
        <w:t>SmartIndiaHackathon(SIH)2025Winner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withstrongexpertiseinJava,Spring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Boot,andmodernwebtechnologies.Experiencedinbuildingscalableapplications,collaboratinginagileteams,and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solvingreal-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worldproblemsusingcleanandefficientsoftwaredesign.</w:t>
      </w:r>
    </w:p>
    <w:p>
      <w:pPr>
        <w:autoSpaceDN w:val="0"/>
        <w:autoSpaceDE w:val="0"/>
        <w:widowControl/>
        <w:spacing w:line="280" w:lineRule="exact" w:before="184" w:after="18"/>
        <w:ind w:left="10" w:right="0" w:firstLine="0"/>
        <w:jc w:val="left"/>
      </w:pPr>
      <w:r>
        <w:rPr>
          <w:rFonts w:ascii="Bodoni MT Black" w:hAnsi="Bodoni MT Black" w:eastAsia="Bodoni MT Black"/>
          <w:b w:val="0"/>
          <w:i w:val="0"/>
          <w:color w:val="000000"/>
          <w:sz w:val="24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42"/>
        <w:gridCol w:w="2642"/>
        <w:gridCol w:w="2642"/>
        <w:gridCol w:w="2642"/>
      </w:tblGrid>
      <w:tr>
        <w:trPr>
          <w:trHeight w:hRule="exact" w:val="302"/>
        </w:trPr>
        <w:tc>
          <w:tcPr>
            <w:tcW w:type="dxa" w:w="5188"/>
            <w:tcBorders>
              <w:top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10" w:right="0" w:firstLine="0"/>
              <w:jc w:val="left"/>
            </w:pPr>
            <w:r>
              <w:rPr>
                <w:rFonts w:ascii="Bodoni MT Black" w:hAnsi="Bodoni MT Black" w:eastAsia="Bodoni MT Black"/>
                <w:b w:val="0"/>
                <w:i w:val="0"/>
                <w:color w:val="000000"/>
                <w:sz w:val="20"/>
              </w:rPr>
              <w:t>BachelorofTechnologyinComputerScie</w:t>
            </w:r>
          </w:p>
        </w:tc>
        <w:tc>
          <w:tcPr>
            <w:tcW w:type="dxa" w:w="2720"/>
            <w:vMerge w:val="restart"/>
            <w:tcBorders>
              <w:top w:sz="2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12" w:after="0"/>
              <w:ind w:left="0" w:right="21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2020–2021 </w:t>
            </w:r>
          </w:p>
        </w:tc>
        <w:tc>
          <w:tcPr>
            <w:tcW w:type="dxa" w:w="1420"/>
            <w:vMerge w:val="restart"/>
            <w:tcBorders>
              <w:top w:sz="2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2022–2023 </w:t>
            </w:r>
          </w:p>
        </w:tc>
        <w:tc>
          <w:tcPr>
            <w:tcW w:type="dxa" w:w="1220"/>
            <w:tcBorders>
              <w:top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27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2023–2027 </w:t>
            </w:r>
          </w:p>
        </w:tc>
      </w:tr>
      <w:tr>
        <w:trPr>
          <w:trHeight w:hRule="exact" w:val="260"/>
        </w:trPr>
        <w:tc>
          <w:tcPr>
            <w:tcW w:type="dxa" w:w="5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2" w:after="0"/>
              <w:ind w:left="10" w:right="0" w:firstLine="0"/>
              <w:jc w:val="left"/>
            </w:pPr>
            <w:r>
              <w:rPr>
                <w:rFonts w:ascii="Bodoni MT Black" w:hAnsi="Bodoni MT Black" w:eastAsia="Bodoni MT Black"/>
                <w:b w:val="0"/>
                <w:i w:val="0"/>
                <w:color w:val="000000"/>
                <w:sz w:val="20"/>
              </w:rPr>
              <w:t xml:space="preserve">nceEngineering(AIML) </w:t>
            </w:r>
          </w:p>
        </w:tc>
        <w:tc>
          <w:tcPr>
            <w:tcW w:type="dxa" w:w="2642"/>
            <w:vMerge/>
            <w:tcBorders>
              <w:top w:sz="2.799999952316284" w:val="single" w:color="#000000"/>
            </w:tcBorders>
          </w:tcPr>
          <w:p/>
        </w:tc>
        <w:tc>
          <w:tcPr>
            <w:tcW w:type="dxa" w:w="2642"/>
            <w:vMerge/>
            <w:tcBorders>
              <w:top w:sz="2.799999952316284" w:val="single" w:color="#000000"/>
            </w:tcBorders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23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CGPA:7.13</w:t>
            </w:r>
          </w:p>
        </w:tc>
      </w:tr>
      <w:tr>
        <w:trPr>
          <w:trHeight w:hRule="exact" w:val="260"/>
        </w:trPr>
        <w:tc>
          <w:tcPr>
            <w:tcW w:type="dxa" w:w="5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LNCTUniversity,Bhopal,MP</w:t>
            </w:r>
          </w:p>
        </w:tc>
        <w:tc>
          <w:tcPr>
            <w:tcW w:type="dxa" w:w="2642"/>
            <w:vMerge/>
            <w:tcBorders>
              <w:top w:sz="2.799999952316284" w:val="single" w:color="#000000"/>
            </w:tcBorders>
          </w:tcPr>
          <w:p/>
        </w:tc>
        <w:tc>
          <w:tcPr>
            <w:tcW w:type="dxa" w:w="2642"/>
            <w:vMerge/>
            <w:tcBorders>
              <w:top w:sz="2.799999952316284" w:val="single" w:color="#000000"/>
            </w:tcBorders>
          </w:tcPr>
          <w:p/>
        </w:tc>
        <w:tc>
          <w:tcPr>
            <w:tcW w:type="dxa" w:w="264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10" w:right="0" w:firstLine="0"/>
              <w:jc w:val="left"/>
            </w:pPr>
            <w:r>
              <w:rPr>
                <w:rFonts w:ascii="Bodoni MT Black" w:hAnsi="Bodoni MT Black" w:eastAsia="Bodoni MT Black"/>
                <w:b w:val="0"/>
                <w:i w:val="0"/>
                <w:color w:val="000000"/>
                <w:sz w:val="20"/>
              </w:rPr>
              <w:t>12thStand</w:t>
            </w:r>
          </w:p>
        </w:tc>
        <w:tc>
          <w:tcPr>
            <w:tcW w:type="dxa" w:w="2642"/>
            <w:vMerge/>
            <w:tcBorders>
              <w:top w:sz="2.799999952316284" w:val="single" w:color="#000000"/>
            </w:tcBorders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Score:66%</w:t>
            </w:r>
          </w:p>
        </w:tc>
        <w:tc>
          <w:tcPr>
            <w:tcW w:type="dxa" w:w="2642"/>
            <w:vMerge/>
            <w:tcBorders/>
          </w:tcPr>
          <w:p/>
        </w:tc>
      </w:tr>
      <w:tr>
        <w:trPr>
          <w:trHeight w:hRule="exact" w:val="277"/>
        </w:trPr>
        <w:tc>
          <w:tcPr>
            <w:tcW w:type="dxa" w:w="5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" w:after="0"/>
              <w:ind w:left="10" w:right="0" w:firstLine="0"/>
              <w:jc w:val="left"/>
            </w:pPr>
            <w:r>
              <w:rPr>
                <w:rFonts w:ascii="Bodoni MT Black" w:hAnsi="Bodoni MT Black" w:eastAsia="Bodoni MT Black"/>
                <w:b w:val="0"/>
                <w:i w:val="0"/>
                <w:color w:val="000000"/>
                <w:sz w:val="20"/>
              </w:rPr>
              <w:t>ard(PCM),</w:t>
            </w:r>
          </w:p>
        </w:tc>
        <w:tc>
          <w:tcPr>
            <w:tcW w:type="dxa" w:w="2642"/>
            <w:vMerge/>
            <w:tcBorders>
              <w:top w:sz="2.799999952316284" w:val="single" w:color="#000000"/>
            </w:tcBorders>
          </w:tcPr>
          <w:p/>
        </w:tc>
        <w:tc>
          <w:tcPr>
            <w:tcW w:type="dxa" w:w="2642"/>
            <w:vMerge/>
            <w:tcBorders/>
          </w:tcPr>
          <w:p/>
        </w:tc>
        <w:tc>
          <w:tcPr>
            <w:tcW w:type="dxa" w:w="2642"/>
            <w:vMerge/>
            <w:tcBorders/>
          </w:tcPr>
          <w:p/>
        </w:tc>
      </w:tr>
      <w:tr>
        <w:trPr>
          <w:trHeight w:hRule="exact" w:val="203"/>
        </w:trPr>
        <w:tc>
          <w:tcPr>
            <w:tcW w:type="dxa" w:w="5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" w:right="0" w:firstLine="0"/>
              <w:jc w:val="left"/>
            </w:pPr>
            <w:r>
              <w:rPr>
                <w:rFonts w:ascii="Bodoni MT Black" w:hAnsi="Bodoni MT Black" w:eastAsia="Bodoni MT Black"/>
                <w:b w:val="0"/>
                <w:i w:val="0"/>
                <w:color w:val="000000"/>
                <w:sz w:val="20"/>
              </w:rPr>
              <w:t>CBSEBoa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0" w:right="23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Score:95.17%</w:t>
            </w:r>
          </w:p>
        </w:tc>
        <w:tc>
          <w:tcPr>
            <w:tcW w:type="dxa" w:w="2642"/>
            <w:vMerge/>
            <w:tcBorders/>
          </w:tcPr>
          <w:p/>
        </w:tc>
        <w:tc>
          <w:tcPr>
            <w:tcW w:type="dxa" w:w="2642"/>
            <w:vMerge/>
            <w:tcBorders/>
          </w:tcPr>
          <w:p/>
        </w:tc>
      </w:tr>
      <w:tr>
        <w:trPr>
          <w:trHeight w:hRule="exact" w:val="550"/>
        </w:trPr>
        <w:tc>
          <w:tcPr>
            <w:tcW w:type="dxa" w:w="5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" w:val="left"/>
              </w:tabs>
              <w:autoSpaceDE w:val="0"/>
              <w:widowControl/>
              <w:spacing w:line="252" w:lineRule="exact" w:before="0" w:after="0"/>
              <w:ind w:left="10" w:right="4464" w:firstLine="0"/>
              <w:jc w:val="left"/>
            </w:pPr>
            <w:r>
              <w:rPr>
                <w:rFonts w:ascii="Bodoni MT Black" w:hAnsi="Bodoni MT Black" w:eastAsia="Bodoni MT Black"/>
                <w:b w:val="0"/>
                <w:i w:val="0"/>
                <w:color w:val="000000"/>
                <w:sz w:val="20"/>
              </w:rPr>
              <w:t xml:space="preserve">d </w:t>
            </w:r>
            <w:r>
              <w:br/>
            </w:r>
            <w:r>
              <w:rPr>
                <w:rFonts w:ascii="Bodoni MT Black" w:hAnsi="Bodoni MT Black" w:eastAsia="Bodoni MT Black"/>
                <w:b w:val="0"/>
                <w:i w:val="0"/>
                <w:color w:val="000000"/>
                <w:sz w:val="24"/>
              </w:rPr>
              <w:t>Skills</w:t>
            </w:r>
          </w:p>
        </w:tc>
        <w:tc>
          <w:tcPr>
            <w:tcW w:type="dxa" w:w="2642"/>
            <w:vMerge/>
            <w:tcBorders/>
          </w:tcPr>
          <w:p/>
        </w:tc>
        <w:tc>
          <w:tcPr>
            <w:tcW w:type="dxa" w:w="2642"/>
            <w:vMerge/>
            <w:tcBorders/>
          </w:tcPr>
          <w:p/>
        </w:tc>
        <w:tc>
          <w:tcPr>
            <w:tcW w:type="dxa" w:w="264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38" w:after="0"/>
        <w:ind w:left="10" w:right="3456" w:firstLine="0"/>
        <w:jc w:val="left"/>
      </w:pPr>
      <w:r>
        <w:rPr>
          <w:rFonts w:ascii="Bodoni MT Black" w:hAnsi="Bodoni MT Black" w:eastAsia="Bodoni MT Black"/>
          <w:b w:val="0"/>
          <w:i w:val="0"/>
          <w:color w:val="000000"/>
          <w:sz w:val="20"/>
        </w:rPr>
        <w:t>Programming: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Java,JavaScript </w:t>
      </w:r>
      <w:r>
        <w:br/>
      </w:r>
      <w:r>
        <w:rPr>
          <w:rFonts w:ascii="Bodoni MT Black" w:hAnsi="Bodoni MT Black" w:eastAsia="Bodoni MT Black"/>
          <w:b w:val="0"/>
          <w:i w:val="0"/>
          <w:color w:val="000000"/>
          <w:sz w:val="20"/>
        </w:rPr>
        <w:t>Databases: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SQL </w:t>
      </w:r>
      <w:r>
        <w:br/>
      </w:r>
      <w:r>
        <w:rPr>
          <w:rFonts w:ascii="Bodoni MT Black" w:hAnsi="Bodoni MT Black" w:eastAsia="Bodoni MT Black"/>
          <w:b w:val="0"/>
          <w:i w:val="0"/>
          <w:color w:val="000000"/>
          <w:sz w:val="20"/>
        </w:rPr>
        <w:t>Tools: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Git,GitHub,IntelliJIDEA,VSCode </w:t>
      </w:r>
      <w:r>
        <w:br/>
      </w:r>
      <w:r>
        <w:rPr>
          <w:rFonts w:ascii="Bodoni MT Black" w:hAnsi="Bodoni MT Black" w:eastAsia="Bodoni MT Black"/>
          <w:b w:val="0"/>
          <w:i w:val="0"/>
          <w:color w:val="000000"/>
          <w:sz w:val="20"/>
        </w:rPr>
        <w:t>CoreConcepts: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OOP,DataStructures&amp;Algorithms,AgileMethodology </w:t>
      </w:r>
      <w:r>
        <w:br/>
      </w:r>
      <w:r>
        <w:rPr>
          <w:rFonts w:ascii="Bodoni MT Black" w:hAnsi="Bodoni MT Black" w:eastAsia="Bodoni MT Black"/>
          <w:b w:val="0"/>
          <w:i w:val="0"/>
          <w:color w:val="000000"/>
          <w:sz w:val="20"/>
        </w:rPr>
        <w:t>SoftSkills: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Communication,CriticalThinking,ProblemSolving,Leadership,Adaptability</w:t>
      </w:r>
    </w:p>
    <w:p>
      <w:pPr>
        <w:autoSpaceDN w:val="0"/>
        <w:autoSpaceDE w:val="0"/>
        <w:widowControl/>
        <w:spacing w:line="280" w:lineRule="exact" w:before="178" w:after="0"/>
        <w:ind w:left="10" w:right="0" w:firstLine="0"/>
        <w:jc w:val="left"/>
      </w:pPr>
      <w:r>
        <w:rPr>
          <w:rFonts w:ascii="Bodoni MT Black" w:hAnsi="Bodoni MT Black" w:eastAsia="Bodoni MT Black"/>
          <w:b w:val="0"/>
          <w:i w:val="0"/>
          <w:color w:val="000000"/>
          <w:sz w:val="24"/>
        </w:rPr>
        <w:t>Achievements&amp;Experience</w:t>
      </w:r>
    </w:p>
    <w:p>
      <w:pPr>
        <w:autoSpaceDN w:val="0"/>
        <w:autoSpaceDE w:val="0"/>
        <w:widowControl/>
        <w:spacing w:line="234" w:lineRule="exact" w:before="108" w:after="0"/>
        <w:ind w:left="10" w:right="4752" w:firstLine="0"/>
        <w:jc w:val="left"/>
      </w:pPr>
      <w:r>
        <w:rPr>
          <w:rFonts w:ascii="Bodoni MT Black" w:hAnsi="Bodoni MT Black" w:eastAsia="Bodoni MT Black"/>
          <w:b w:val="0"/>
          <w:i w:val="0"/>
          <w:color w:val="000000"/>
          <w:sz w:val="20"/>
        </w:rPr>
        <w:t xml:space="preserve">SmartIndiaHackathon(SIH)Winner—2025 </w:t>
      </w:r>
      <w:r>
        <w:br/>
      </w:r>
      <w:r>
        <w:rPr>
          <w:rFonts w:ascii="Liberation Serif" w:hAnsi="Liberation Serif" w:eastAsia="Liberation Serif"/>
          <w:b w:val="0"/>
          <w:i/>
          <w:color w:val="000000"/>
          <w:sz w:val="20"/>
        </w:rPr>
        <w:t>AI-PoweredSmartDigitalPlatformforEco&amp;CulturalTourism(Jharkhand)</w:t>
      </w:r>
    </w:p>
    <w:p>
      <w:pPr>
        <w:autoSpaceDN w:val="0"/>
        <w:autoSpaceDE w:val="0"/>
        <w:widowControl/>
        <w:spacing w:line="222" w:lineRule="exact" w:before="174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•DevelopedanAI-driventourismplatformwithpersonalizeditinerariesandmultilingualchatbotsupport.</w:t>
      </w:r>
    </w:p>
    <w:p>
      <w:pPr>
        <w:autoSpaceDN w:val="0"/>
        <w:autoSpaceDE w:val="0"/>
        <w:widowControl/>
        <w:spacing w:line="236" w:lineRule="exact" w:before="0" w:after="0"/>
        <w:ind w:left="10" w:right="115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•Integratedblockchain-basedsecuretransactions,service-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providerverification,anddigitalcertification.•Implementedinteractivemaps,geo-locationservices,AR/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VRpreviews,andalocalhandicraftmarketplace.•Builtanalyticsandsentimentanalysisdashboardsfordata-drivendecision-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making.</w:t>
      </w:r>
    </w:p>
    <w:p>
      <w:pPr>
        <w:autoSpaceDN w:val="0"/>
        <w:tabs>
          <w:tab w:pos="9698" w:val="left"/>
        </w:tabs>
        <w:autoSpaceDE w:val="0"/>
        <w:widowControl/>
        <w:spacing w:line="234" w:lineRule="exact" w:before="172" w:after="0"/>
        <w:ind w:left="10" w:right="0" w:firstLine="0"/>
        <w:jc w:val="left"/>
      </w:pPr>
      <w:r>
        <w:rPr>
          <w:rFonts w:ascii="Bodoni MT Black" w:hAnsi="Bodoni MT Black" w:eastAsia="Bodoni MT Black"/>
          <w:b w:val="0"/>
          <w:i w:val="0"/>
          <w:color w:val="000000"/>
          <w:sz w:val="20"/>
        </w:rPr>
        <w:t xml:space="preserve">AgenticAIProgramIntern—EstrelAI(WiiZ)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Jan2026</w:t>
      </w:r>
    </w:p>
    <w:p>
      <w:pPr>
        <w:autoSpaceDN w:val="0"/>
        <w:autoSpaceDE w:val="0"/>
        <w:widowControl/>
        <w:spacing w:line="222" w:lineRule="exact" w:before="162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•Successfullycompleteda15-dayhands-onprogramontheWiiZplatform.</w:t>
      </w:r>
    </w:p>
    <w:p>
      <w:pPr>
        <w:autoSpaceDN w:val="0"/>
        <w:autoSpaceDE w:val="0"/>
        <w:widowControl/>
        <w:spacing w:line="236" w:lineRule="exact" w:before="0" w:after="0"/>
        <w:ind w:left="10" w:right="273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•Workedonthedesign,development,andexecutionofmultipleAgenticAIusecases.•Gainedpracticale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xposuretobuildingAI-drivenworkflowsusingtheWiiZecosystem.</w:t>
      </w:r>
    </w:p>
    <w:p>
      <w:pPr>
        <w:autoSpaceDN w:val="0"/>
        <w:autoSpaceDE w:val="0"/>
        <w:widowControl/>
        <w:spacing w:line="280" w:lineRule="exact" w:before="176" w:after="20"/>
        <w:ind w:left="10" w:right="0" w:firstLine="0"/>
        <w:jc w:val="left"/>
      </w:pPr>
      <w:r>
        <w:rPr>
          <w:rFonts w:ascii="Bodoni MT Black" w:hAnsi="Bodoni MT Black" w:eastAsia="Bodoni MT Black"/>
          <w:b w:val="0"/>
          <w:i w:val="0"/>
          <w:color w:val="000000"/>
          <w:sz w:val="24"/>
        </w:rPr>
        <w:t>ProjectExperience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84"/>
        <w:gridCol w:w="5284"/>
      </w:tblGrid>
      <w:tr>
        <w:trPr>
          <w:trHeight w:hRule="exact" w:val="318"/>
        </w:trPr>
        <w:tc>
          <w:tcPr>
            <w:tcW w:type="dxa" w:w="5508"/>
            <w:tcBorders>
              <w:top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78" w:after="0"/>
              <w:ind w:left="10" w:right="0" w:firstLine="0"/>
              <w:jc w:val="left"/>
            </w:pPr>
            <w:r>
              <w:rPr>
                <w:rFonts w:ascii="Bodoni MT Black" w:hAnsi="Bodoni MT Black" w:eastAsia="Bodoni MT Black"/>
                <w:b w:val="0"/>
                <w:i w:val="0"/>
                <w:color w:val="000000"/>
                <w:sz w:val="20"/>
              </w:rPr>
              <w:t>SafeKumbh–</w:t>
            </w:r>
          </w:p>
        </w:tc>
        <w:tc>
          <w:tcPr>
            <w:tcW w:type="dxa" w:w="4994"/>
            <w:tcBorders>
              <w:top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0" w:right="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Nov2025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0"/>
        </w:rPr>
        <w:t>UI/UXDesigner—AI/ML,Firebase,Real-timeMapping,WebTechnologies</w:t>
      </w:r>
    </w:p>
    <w:p>
      <w:pPr>
        <w:autoSpaceDN w:val="0"/>
        <w:autoSpaceDE w:val="0"/>
        <w:widowControl/>
        <w:spacing w:line="222" w:lineRule="exact" w:before="196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•Designedasmartpublichealthandsanitationsystemforlarge-scaleeventslikeKumbhMela.</w:t>
      </w:r>
    </w:p>
    <w:p>
      <w:pPr>
        <w:autoSpaceDN w:val="0"/>
        <w:autoSpaceDE w:val="0"/>
        <w:widowControl/>
        <w:spacing w:line="236" w:lineRule="exact" w:before="0" w:after="0"/>
        <w:ind w:left="10" w:right="230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•BuiltascalableFirebasebackendforreal-timesynchronizationandcloudstorage.•ImplementedAI-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basedpredictiveanalyticsforresourceallocationandcrowdmanagement.•Developedaresponsivefrontendu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singHTML5,CSS3,andJavaScript.</w:t>
      </w:r>
    </w:p>
    <w:p>
      <w:pPr>
        <w:autoSpaceDN w:val="0"/>
        <w:autoSpaceDE w:val="0"/>
        <w:widowControl/>
        <w:spacing w:line="214" w:lineRule="exact" w:before="216" w:after="0"/>
        <w:ind w:left="10" w:right="4752" w:firstLine="0"/>
        <w:jc w:val="left"/>
      </w:pPr>
      <w:r>
        <w:rPr>
          <w:rFonts w:ascii="Bodoni MT Black" w:hAnsi="Bodoni MT Black" w:eastAsia="Bodoni MT Black"/>
          <w:b w:val="0"/>
          <w:i w:val="0"/>
          <w:color w:val="000000"/>
          <w:sz w:val="20"/>
        </w:rPr>
        <w:t xml:space="preserve">FinRiskAI–AI-PoweredFinancialRiskAnalysisPlatform </w:t>
      </w:r>
      <w:r>
        <w:rPr>
          <w:rFonts w:ascii="Liberation Serif" w:hAnsi="Liberation Serif" w:eastAsia="Liberation Serif"/>
          <w:b w:val="0"/>
          <w:i/>
          <w:color w:val="000000"/>
          <w:sz w:val="20"/>
        </w:rPr>
        <w:t>React,AI/ML,PDFProcessing</w:t>
      </w:r>
    </w:p>
    <w:p>
      <w:pPr>
        <w:autoSpaceDN w:val="0"/>
        <w:autoSpaceDE w:val="0"/>
        <w:widowControl/>
        <w:spacing w:line="238" w:lineRule="exact" w:before="170" w:after="0"/>
        <w:ind w:left="10" w:right="100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•DevelopedanAI-basedwebapptoanalyzefinancialstatementPDFsandgenerateautomatedriskinsights.•Designedamobile-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first,cross-browsercompatibleresponsiveinterface.</w:t>
      </w:r>
    </w:p>
    <w:p>
      <w:pPr>
        <w:autoSpaceDN w:val="0"/>
        <w:autoSpaceDE w:val="0"/>
        <w:widowControl/>
        <w:spacing w:line="222" w:lineRule="exact" w:before="24" w:after="0"/>
        <w:ind w:left="1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•ImplementedintelligentdataextractionpipelinesfollowingcleancodeandGit-basedworkflows.</w:t>
      </w:r>
    </w:p>
    <w:p>
      <w:pPr>
        <w:autoSpaceDN w:val="0"/>
        <w:autoSpaceDE w:val="0"/>
        <w:widowControl/>
        <w:spacing w:line="280" w:lineRule="exact" w:before="170" w:after="0"/>
        <w:ind w:left="10" w:right="0" w:firstLine="0"/>
        <w:jc w:val="left"/>
      </w:pPr>
      <w:r>
        <w:rPr>
          <w:rFonts w:ascii="Bodoni MT Black" w:hAnsi="Bodoni MT Black" w:eastAsia="Bodoni MT Black"/>
          <w:b w:val="0"/>
          <w:i w:val="0"/>
          <w:color w:val="000000"/>
          <w:sz w:val="24"/>
        </w:rPr>
        <w:t>Certifications</w:t>
      </w:r>
    </w:p>
    <w:p>
      <w:pPr>
        <w:autoSpaceDN w:val="0"/>
        <w:autoSpaceDE w:val="0"/>
        <w:widowControl/>
        <w:spacing w:line="240" w:lineRule="exact" w:before="84" w:after="0"/>
        <w:ind w:left="10" w:right="691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•SmartIndiaHackathon2025Winner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•CertificateofAccomplishment–ApnaCollege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•CertificateofRunner-Up–Estrel-AI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•CertificateofAccomplishment–Samatrix.io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•CourseraCertification–Coursera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•CertificateofVirtualInternship–EduSkills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•CertificateofRecognition–Oracle</w:t>
      </w:r>
    </w:p>
    <w:p>
      <w:pPr>
        <w:autoSpaceDN w:val="0"/>
        <w:autoSpaceDE w:val="0"/>
        <w:widowControl/>
        <w:spacing w:line="222" w:lineRule="exact" w:before="56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1</w:t>
      </w:r>
    </w:p>
    <w:sectPr w:rsidR="00FC693F" w:rsidRPr="0006063C" w:rsidSect="00034616">
      <w:pgSz w:w="11906" w:h="16838"/>
      <w:pgMar w:top="238" w:right="626" w:bottom="0" w:left="7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