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96"/>
          <w:szCs w:val="96"/>
          <w:rtl w:val="0"/>
        </w:rPr>
        <w:t xml:space="preserve">Nik Fenech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User Experience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have expert-level skills in all UX methods, including; user research, usability testing, information architecture, and interaction design which I user to create Competitive Analyses,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Comparative Analyses, Card Sorts, Treejacks, Sitemaps, Personas as well as both Low and High-Fidelity Wireframes. In addition to this, I am a capable visual designer with a very strong background using the Adobe Creative Suite.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rtl w:val="0"/>
        </w:rPr>
        <w:t xml:space="preserve">Previous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Many Hands Project - UX Lead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part of General Assembly’s course curriculum, worked closely with Many Hands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 improve their e-commerce platform. The work included supplementary user and competitive research, usability testing and information architecture which resulted in a set of recommendation, including functional wireframes created in Axure.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full account of the work done can be found on my portfolio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General Assembly - User Experience Design Immersive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June - Sept.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Swinburne University - Bachelor’s Degree in Applied Graphic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Feb 2013 - Ongoing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hyperlink r:id="rId1"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http://nikfenech.com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hyperlink r:id="rId2"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nik.fenech@gmail.com</w:t>
      </w:r>
    </w:hyperlink>
    <w:r w:rsidDel="00000000" w:rsidR="00000000" w:rsidRPr="00000000">
      <w:rPr>
        <w:sz w:val="28"/>
        <w:szCs w:val="28"/>
        <w:rtl w:val="0"/>
      </w:rPr>
      <w:t xml:space="preserve"> .</w:t>
    </w:r>
    <w:r w:rsidDel="00000000" w:rsidR="00000000" w:rsidRPr="00000000">
      <w:rPr>
        <w:sz w:val="28"/>
        <w:szCs w:val="28"/>
        <w:rtl w:val="0"/>
      </w:rPr>
      <w:t xml:space="preserve"> 0477610395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nikfenech.com" TargetMode="External"/><Relationship Id="rId2" Type="http://schemas.openxmlformats.org/officeDocument/2006/relationships/hyperlink" Target="mailto:nik.fenech@gmail.com" TargetMode="External"/></Relationships>
</file>