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FA01A" w14:textId="77777777" w:rsidR="00920B2D" w:rsidRDefault="00920B2D">
      <w:pPr>
        <w:rPr>
          <w:b/>
          <w:bCs/>
          <w:sz w:val="36"/>
          <w:szCs w:val="36"/>
        </w:rPr>
      </w:pPr>
    </w:p>
    <w:p w14:paraId="07AC4E79" w14:textId="77777777" w:rsidR="00920B2D" w:rsidRPr="004C157E" w:rsidRDefault="00920B2D" w:rsidP="00920B2D">
      <w:pPr>
        <w:rPr>
          <w:sz w:val="24"/>
          <w:szCs w:val="24"/>
        </w:rPr>
      </w:pPr>
      <w:r w:rsidRPr="004C157E">
        <w:rPr>
          <w:sz w:val="24"/>
          <w:szCs w:val="24"/>
        </w:rPr>
        <w:t>Introduction</w:t>
      </w:r>
    </w:p>
    <w:p w14:paraId="784B2CA1" w14:textId="77777777" w:rsidR="00920B2D" w:rsidRPr="004C157E" w:rsidRDefault="00920B2D" w:rsidP="00920B2D">
      <w:pPr>
        <w:rPr>
          <w:sz w:val="24"/>
          <w:szCs w:val="24"/>
        </w:rPr>
      </w:pPr>
    </w:p>
    <w:p w14:paraId="76FC10ED" w14:textId="77777777" w:rsidR="00920B2D" w:rsidRPr="004C157E" w:rsidRDefault="00920B2D" w:rsidP="00920B2D">
      <w:pPr>
        <w:rPr>
          <w:sz w:val="24"/>
          <w:szCs w:val="24"/>
        </w:rPr>
      </w:pPr>
      <w:r w:rsidRPr="004C157E">
        <w:rPr>
          <w:sz w:val="24"/>
          <w:szCs w:val="24"/>
        </w:rPr>
        <w:t>Most manufacturing processes have been revolutionized by the introduction of robotic systems in welding, especially where the environment is challenging, as in inaccessible areas and foundries. This paper intends to discuss the uses, advantages, and concerns relating to the employment of robots in welding in inaccessible areas and foundries.</w:t>
      </w:r>
    </w:p>
    <w:p w14:paraId="3F22386D" w14:textId="77777777" w:rsidR="00920B2D" w:rsidRPr="004C157E" w:rsidRDefault="00920B2D" w:rsidP="00920B2D">
      <w:pPr>
        <w:rPr>
          <w:sz w:val="24"/>
          <w:szCs w:val="24"/>
        </w:rPr>
      </w:pPr>
    </w:p>
    <w:p w14:paraId="1EDB8FD5" w14:textId="77777777" w:rsidR="00920B2D" w:rsidRPr="004C157E" w:rsidRDefault="00920B2D" w:rsidP="00920B2D">
      <w:pPr>
        <w:rPr>
          <w:sz w:val="24"/>
          <w:szCs w:val="24"/>
        </w:rPr>
      </w:pPr>
      <w:r w:rsidRPr="004C157E">
        <w:rPr>
          <w:sz w:val="24"/>
          <w:szCs w:val="24"/>
        </w:rPr>
        <w:t>Application in Inaccessible Areas</w:t>
      </w:r>
    </w:p>
    <w:p w14:paraId="682996DF" w14:textId="77777777" w:rsidR="00920B2D" w:rsidRPr="004C157E" w:rsidRDefault="00920B2D" w:rsidP="00920B2D">
      <w:pPr>
        <w:rPr>
          <w:sz w:val="24"/>
          <w:szCs w:val="24"/>
        </w:rPr>
      </w:pPr>
    </w:p>
    <w:p w14:paraId="1E8DE791" w14:textId="77777777" w:rsidR="00920B2D" w:rsidRPr="004C157E" w:rsidRDefault="00920B2D" w:rsidP="00920B2D">
      <w:pPr>
        <w:rPr>
          <w:sz w:val="24"/>
          <w:szCs w:val="24"/>
        </w:rPr>
      </w:pPr>
      <w:r w:rsidRPr="004C157E">
        <w:rPr>
          <w:sz w:val="24"/>
          <w:szCs w:val="24"/>
        </w:rPr>
        <w:t>Robotic welding systems may be located in places that are either inaccessible or unsafe for the operator to access safely. The multiple axis arms, with sophisticated programs, allow the arm to make complex welds with considerable accuracy in crowded or inaccessible locations. Such an ability has increased productivity with consistent weld quality in difficult environments.</w:t>
      </w:r>
    </w:p>
    <w:p w14:paraId="44F9777F" w14:textId="77777777" w:rsidR="00920B2D" w:rsidRPr="004C157E" w:rsidRDefault="00920B2D" w:rsidP="00920B2D">
      <w:pPr>
        <w:rPr>
          <w:sz w:val="24"/>
          <w:szCs w:val="24"/>
        </w:rPr>
      </w:pPr>
    </w:p>
    <w:p w14:paraId="316A2A77" w14:textId="77777777" w:rsidR="00920B2D" w:rsidRPr="004C157E" w:rsidRDefault="00920B2D" w:rsidP="00920B2D">
      <w:pPr>
        <w:rPr>
          <w:sz w:val="24"/>
          <w:szCs w:val="24"/>
        </w:rPr>
      </w:pPr>
      <w:r w:rsidRPr="004C157E">
        <w:rPr>
          <w:sz w:val="24"/>
          <w:szCs w:val="24"/>
        </w:rPr>
        <w:t>Foundry Applications</w:t>
      </w:r>
    </w:p>
    <w:p w14:paraId="50EBDD36" w14:textId="77777777" w:rsidR="00920B2D" w:rsidRPr="004C157E" w:rsidRDefault="00920B2D" w:rsidP="00920B2D">
      <w:pPr>
        <w:rPr>
          <w:sz w:val="24"/>
          <w:szCs w:val="24"/>
        </w:rPr>
      </w:pPr>
    </w:p>
    <w:p w14:paraId="4F1B7CE6" w14:textId="0392537C" w:rsidR="00920B2D" w:rsidRPr="004C157E" w:rsidRDefault="00920B2D" w:rsidP="00920B2D">
      <w:pPr>
        <w:rPr>
          <w:sz w:val="24"/>
          <w:szCs w:val="24"/>
        </w:rPr>
      </w:pPr>
      <w:r w:rsidRPr="004C157E">
        <w:rPr>
          <w:sz w:val="24"/>
          <w:szCs w:val="24"/>
        </w:rPr>
        <w:t>Foundries employ robots in their welding, material handling, and assembling operations. Robots can work well at extreme temperatures aside from being able to carry</w:t>
      </w:r>
      <w:r w:rsidRPr="004C157E">
        <w:rPr>
          <w:sz w:val="36"/>
          <w:szCs w:val="36"/>
        </w:rPr>
        <w:t xml:space="preserve"> huge </w:t>
      </w:r>
      <w:r w:rsidRPr="004C157E">
        <w:rPr>
          <w:sz w:val="24"/>
          <w:szCs w:val="24"/>
        </w:rPr>
        <w:t>payloads; therefore, they are safe and efficient. For instance, Kawasaki foundry robots are designed to handle 1,500 kg payloads; this means that large parts are moved at each stage of the manufacturing process.</w:t>
      </w:r>
    </w:p>
    <w:p w14:paraId="5D88E9F0" w14:textId="77777777" w:rsidR="00920B2D" w:rsidRPr="004C157E" w:rsidRDefault="00920B2D" w:rsidP="00920B2D">
      <w:pPr>
        <w:rPr>
          <w:sz w:val="24"/>
          <w:szCs w:val="24"/>
        </w:rPr>
      </w:pPr>
      <w:r w:rsidRPr="004C157E">
        <w:rPr>
          <w:sz w:val="24"/>
          <w:szCs w:val="24"/>
        </w:rPr>
        <w:t>Benefits</w:t>
      </w:r>
    </w:p>
    <w:p w14:paraId="68837BF2" w14:textId="77777777" w:rsidR="00920B2D" w:rsidRPr="004C157E" w:rsidRDefault="00920B2D" w:rsidP="00920B2D">
      <w:pPr>
        <w:rPr>
          <w:sz w:val="24"/>
          <w:szCs w:val="24"/>
        </w:rPr>
      </w:pPr>
    </w:p>
    <w:p w14:paraId="1736D200" w14:textId="77777777" w:rsidR="00920B2D" w:rsidRPr="004C157E" w:rsidRDefault="00920B2D" w:rsidP="00920B2D">
      <w:pPr>
        <w:rPr>
          <w:sz w:val="24"/>
          <w:szCs w:val="24"/>
        </w:rPr>
      </w:pPr>
      <w:r w:rsidRPr="004C157E">
        <w:rPr>
          <w:sz w:val="24"/>
          <w:szCs w:val="24"/>
        </w:rPr>
        <w:t>Accuracy and Quality: Robots weld in much precision so the chances of defects or rework are minimal.</w:t>
      </w:r>
    </w:p>
    <w:p w14:paraId="2D2310BC" w14:textId="77777777" w:rsidR="00920B2D" w:rsidRPr="004C157E" w:rsidRDefault="00920B2D" w:rsidP="00920B2D">
      <w:pPr>
        <w:rPr>
          <w:sz w:val="24"/>
          <w:szCs w:val="24"/>
        </w:rPr>
      </w:pPr>
    </w:p>
    <w:p w14:paraId="3545C1C2" w14:textId="77777777" w:rsidR="00920B2D" w:rsidRPr="004C157E" w:rsidRDefault="00920B2D" w:rsidP="00920B2D">
      <w:pPr>
        <w:rPr>
          <w:sz w:val="24"/>
          <w:szCs w:val="24"/>
        </w:rPr>
      </w:pPr>
      <w:r w:rsidRPr="004C157E">
        <w:rPr>
          <w:sz w:val="24"/>
          <w:szCs w:val="24"/>
        </w:rPr>
        <w:t>Safety: Robots mounted within dangerous areas will limit human exposures to dangers experienced during welding especially within small tight areas or when hot.</w:t>
      </w:r>
    </w:p>
    <w:p w14:paraId="5026F190" w14:textId="77777777" w:rsidR="00920B2D" w:rsidRPr="004C157E" w:rsidRDefault="00920B2D" w:rsidP="00920B2D">
      <w:pPr>
        <w:rPr>
          <w:sz w:val="24"/>
          <w:szCs w:val="24"/>
        </w:rPr>
      </w:pPr>
      <w:r w:rsidRPr="004C157E">
        <w:rPr>
          <w:sz w:val="24"/>
          <w:szCs w:val="24"/>
        </w:rPr>
        <w:t>Robot systems operate day in and day out without fatigue therefore the production becomes faster and its times shorter</w:t>
      </w:r>
    </w:p>
    <w:p w14:paraId="010E0319" w14:textId="77777777" w:rsidR="00920B2D" w:rsidRPr="004C157E" w:rsidRDefault="00920B2D" w:rsidP="00920B2D">
      <w:pPr>
        <w:rPr>
          <w:sz w:val="24"/>
          <w:szCs w:val="24"/>
        </w:rPr>
      </w:pPr>
      <w:r w:rsidRPr="004C157E">
        <w:rPr>
          <w:sz w:val="24"/>
          <w:szCs w:val="24"/>
        </w:rPr>
        <w:lastRenderedPageBreak/>
        <w:t>Robotic machines can be designed to use in versatile welding applications such as materials as long as desired.</w:t>
      </w:r>
    </w:p>
    <w:p w14:paraId="11998B22" w14:textId="77777777" w:rsidR="00920B2D" w:rsidRPr="004C157E" w:rsidRDefault="00920B2D" w:rsidP="00920B2D">
      <w:pPr>
        <w:rPr>
          <w:sz w:val="24"/>
          <w:szCs w:val="24"/>
        </w:rPr>
      </w:pPr>
      <w:r w:rsidRPr="004C157E">
        <w:rPr>
          <w:sz w:val="24"/>
          <w:szCs w:val="24"/>
        </w:rPr>
        <w:t>Factors Considered</w:t>
      </w:r>
    </w:p>
    <w:p w14:paraId="4A7B61E8" w14:textId="77777777" w:rsidR="00920B2D" w:rsidRPr="004C157E" w:rsidRDefault="00920B2D" w:rsidP="00920B2D">
      <w:pPr>
        <w:rPr>
          <w:sz w:val="24"/>
          <w:szCs w:val="24"/>
        </w:rPr>
      </w:pPr>
    </w:p>
    <w:p w14:paraId="7A67DC5A" w14:textId="77777777" w:rsidR="00920B2D" w:rsidRPr="004C157E" w:rsidRDefault="00920B2D" w:rsidP="00920B2D">
      <w:pPr>
        <w:rPr>
          <w:sz w:val="24"/>
          <w:szCs w:val="24"/>
        </w:rPr>
      </w:pPr>
      <w:r w:rsidRPr="004C157E">
        <w:rPr>
          <w:sz w:val="24"/>
          <w:szCs w:val="24"/>
        </w:rPr>
        <w:t>Initial Investment: The cost of the robotic welding system can be quite high and needs a cost-benefit analysis before an investment.</w:t>
      </w:r>
    </w:p>
    <w:p w14:paraId="7D7D73C2" w14:textId="77777777" w:rsidR="00920B2D" w:rsidRPr="004C157E" w:rsidRDefault="00920B2D" w:rsidP="00920B2D">
      <w:pPr>
        <w:rPr>
          <w:sz w:val="24"/>
          <w:szCs w:val="24"/>
        </w:rPr>
      </w:pPr>
    </w:p>
    <w:p w14:paraId="50CEDE79" w14:textId="77777777" w:rsidR="00920B2D" w:rsidRPr="004C157E" w:rsidRDefault="00920B2D" w:rsidP="00920B2D">
      <w:pPr>
        <w:rPr>
          <w:sz w:val="24"/>
          <w:szCs w:val="24"/>
        </w:rPr>
      </w:pPr>
      <w:r w:rsidRPr="004C157E">
        <w:rPr>
          <w:sz w:val="24"/>
          <w:szCs w:val="24"/>
        </w:rPr>
        <w:t>Maintenance and Training: The robotic systems require regular maintenance and specialized training to the operators to give maximum performance and longevity.</w:t>
      </w:r>
    </w:p>
    <w:p w14:paraId="2B39B1AF" w14:textId="77777777" w:rsidR="00920B2D" w:rsidRPr="004C157E" w:rsidRDefault="00920B2D" w:rsidP="00920B2D">
      <w:pPr>
        <w:rPr>
          <w:sz w:val="24"/>
          <w:szCs w:val="24"/>
        </w:rPr>
      </w:pPr>
    </w:p>
    <w:p w14:paraId="5F62455D" w14:textId="77777777" w:rsidR="00920B2D" w:rsidRPr="004C157E" w:rsidRDefault="00920B2D" w:rsidP="00920B2D">
      <w:pPr>
        <w:rPr>
          <w:sz w:val="24"/>
          <w:szCs w:val="24"/>
        </w:rPr>
      </w:pPr>
      <w:r w:rsidRPr="004C157E">
        <w:rPr>
          <w:sz w:val="24"/>
          <w:szCs w:val="24"/>
        </w:rPr>
        <w:t>It should be integrated with the existing workflows without causing any disturbance and achieving optimum efficiency gain, which involves thorough planning.</w:t>
      </w:r>
    </w:p>
    <w:p w14:paraId="580BE2DD" w14:textId="77777777" w:rsidR="00920B2D" w:rsidRPr="004C157E" w:rsidRDefault="00920B2D" w:rsidP="00920B2D">
      <w:pPr>
        <w:rPr>
          <w:sz w:val="24"/>
          <w:szCs w:val="24"/>
        </w:rPr>
      </w:pPr>
    </w:p>
    <w:p w14:paraId="6DDFF707" w14:textId="317AE8EF" w:rsidR="00920B2D" w:rsidRPr="0001049E" w:rsidRDefault="00920B2D" w:rsidP="00920B2D">
      <w:pPr>
        <w:rPr>
          <w:sz w:val="24"/>
          <w:szCs w:val="24"/>
        </w:rPr>
      </w:pPr>
      <w:r w:rsidRPr="004C157E">
        <w:rPr>
          <w:sz w:val="24"/>
          <w:szCs w:val="24"/>
        </w:rPr>
        <w:t>High accuracy, safety, and efficiency can be achieved using robots in welding, especially where such areas and foundries cannot easily be reached. Although investment in the start-up and the effort to integrate the system are highly huge, long-term advantages put robotic welding at the central hub of most manufacturing strategies currently e</w:t>
      </w:r>
    </w:p>
    <w:sectPr w:rsidR="00920B2D" w:rsidRPr="0001049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DE5FA" w14:textId="77777777" w:rsidR="00920B2D" w:rsidRDefault="00920B2D" w:rsidP="00920B2D">
      <w:pPr>
        <w:spacing w:after="0" w:line="240" w:lineRule="auto"/>
      </w:pPr>
      <w:r>
        <w:separator/>
      </w:r>
    </w:p>
  </w:endnote>
  <w:endnote w:type="continuationSeparator" w:id="0">
    <w:p w14:paraId="657FA68E" w14:textId="77777777" w:rsidR="00920B2D" w:rsidRDefault="00920B2D" w:rsidP="00920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13B3E" w14:textId="77777777" w:rsidR="00920B2D" w:rsidRDefault="00920B2D" w:rsidP="00920B2D">
      <w:pPr>
        <w:spacing w:after="0" w:line="240" w:lineRule="auto"/>
      </w:pPr>
      <w:r>
        <w:separator/>
      </w:r>
    </w:p>
  </w:footnote>
  <w:footnote w:type="continuationSeparator" w:id="0">
    <w:p w14:paraId="0768658A" w14:textId="77777777" w:rsidR="00920B2D" w:rsidRDefault="00920B2D" w:rsidP="00920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11CB6" w14:textId="600A82E3" w:rsidR="00920B2D" w:rsidRPr="004C157E" w:rsidRDefault="00920B2D">
    <w:pPr>
      <w:pStyle w:val="Header"/>
      <w:rPr>
        <w:b/>
        <w:bCs/>
        <w:sz w:val="36"/>
        <w:szCs w:val="36"/>
      </w:rPr>
    </w:pPr>
    <w:r w:rsidRPr="004C157E">
      <w:rPr>
        <w:b/>
        <w:bCs/>
        <w:sz w:val="36"/>
        <w:szCs w:val="36"/>
      </w:rPr>
      <w:t>Inference Report: Robot Application in Welding Inaccessible Areas and Foundries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2D"/>
    <w:rsid w:val="0001049E"/>
    <w:rsid w:val="0037774D"/>
    <w:rsid w:val="004C157E"/>
    <w:rsid w:val="004F6959"/>
    <w:rsid w:val="00614138"/>
    <w:rsid w:val="00920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C938"/>
  <w15:chartTrackingRefBased/>
  <w15:docId w15:val="{EEBC646F-2112-40BD-B3EF-4B481D45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B2D"/>
  </w:style>
  <w:style w:type="paragraph" w:styleId="Footer">
    <w:name w:val="footer"/>
    <w:basedOn w:val="Normal"/>
    <w:link w:val="FooterChar"/>
    <w:uiPriority w:val="99"/>
    <w:unhideWhenUsed/>
    <w:rsid w:val="00920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24100120004 NIKHIL MADASU</dc:creator>
  <cp:keywords/>
  <dc:description/>
  <cp:lastModifiedBy>24100120004 NIKHIL MADASU</cp:lastModifiedBy>
  <cp:revision>28</cp:revision>
  <dcterms:created xsi:type="dcterms:W3CDTF">2025-01-02T00:49:00Z</dcterms:created>
  <dcterms:modified xsi:type="dcterms:W3CDTF">2025-01-02T01:01:00Z</dcterms:modified>
</cp:coreProperties>
</file>