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8"/>
        </w:rPr>
        <w:t>Zero-Config Medallion Architecture on Microsoft Fabric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Master Technical Specification &amp; End-to-End Consolidated Architecture Guide</w:t>
      </w:r>
    </w:p>
    <w:p/>
    <w:p>
      <w:pPr>
        <w:pStyle w:val="Heading1"/>
      </w:pPr>
      <w:r>
        <w:rPr>
          <w:color w:val="003366"/>
        </w:rPr>
        <w:t>Part 1: Executive Overview &amp; Environment Onboarding</w:t>
      </w:r>
    </w:p>
    <w:p>
      <w:r>
        <w:t>This master specification provides the complete consolidated technical guide for the Zero-Config Medallion Architecture on Microsoft Fabric. The architecture automates raw data landing, business rule transformations, dimensional star-schema modeling, workflow orchestration, and semantic model publishing through an interactive conversational gate protocol.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color w:val="003366"/>
                <w:sz w:val="21"/>
              </w:rPr>
              <w:t>Core Zero-Config Principles:</w:t>
              <w:br/>
              <w:t>1. Zero Static Configuration: Eliminates lob/ and datasets/ static configuration folders.</w:t>
              <w:br/>
              <w:t>2. Dynamic Target Resolution (Gate G2): Automatically suggests &lt;Derived_Name&gt; based on raw folder scan. The user can press 'y' or type a custom write-in dataset target name. Target Lakehouse is created as &lt;Target&gt;_Medallion_LH.</w:t>
              <w:br/>
              <w:t>3. Zero Filesystem Log Dumps: Eliminates Files/_logs/ directories. Pipeline progress and stage status are tracked directly in dbo.project_status in &lt;Target&gt;_Medallion_LH.</w:t>
              <w:br/>
              <w:t>4. Un-Prefixed Notebook Naming: Follows Bronze_&lt;Target&gt;, Silver_&lt;Target&gt;, Gold_&lt;Target&gt;, and Refresh_Semantic_Model.</w:t>
              <w:br/>
              <w:t>5. Source-Matching Delta Tables: Bronze and Silver Delta table names match raw source filename stems directly.</w:t>
              <w:br/>
              <w:t>6. Stage Ordering: Stage 4 Orchestrator Pipeline (&lt;Target&gt;_Medallion_Orchestrator) precedes Stage 5 Direct Lake Semantic Model (&lt;Target&gt;_Gold_Model).</w:t>
            </w:r>
          </w:p>
        </w:tc>
      </w:tr>
    </w:tbl>
    <w:p/>
    <w:p>
      <w:pPr>
        <w:pStyle w:val="Heading2"/>
      </w:pPr>
      <w:r>
        <w:rPr>
          <w:color w:val="336699"/>
        </w:rPr>
        <w:t>1.1 System Setup &amp; Environment Prerequisites (New System Setup)</w:t>
      </w:r>
    </w:p>
    <w:p>
      <w:pPr>
        <w:pStyle w:val="ListBullet"/>
      </w:pPr>
      <w:r>
        <w:rPr>
          <w:b/>
        </w:rPr>
        <w:t xml:space="preserve">Step 1: Copy mcp-claude Folder: </w:t>
      </w:r>
      <w:r>
        <w:t>Copy or transfer the entire mcp-claude directory onto the target machine. This repository contains the architecture definitions, documentation suite, and workspace configuration.</w:t>
      </w:r>
    </w:p>
    <w:p>
      <w:pPr>
        <w:pStyle w:val="ListBullet"/>
      </w:pPr>
      <w:r>
        <w:rPr>
          <w:b/>
        </w:rPr>
        <w:t xml:space="preserve">Step 2: Clone / Set Up Fabric Skills Repository: </w:t>
      </w:r>
      <w:r>
        <w:t>Clone or place the fabric skills repository into .claude/skills/medallion/ within the mcp-claude workspace folder. Ensure SKILL.md, interface.md, client_config.md, and notebook_standards.md are present.</w:t>
      </w:r>
    </w:p>
    <w:p>
      <w:pPr>
        <w:pStyle w:val="ListBullet"/>
      </w:pPr>
      <w:r>
        <w:rPr>
          <w:b/>
        </w:rPr>
        <w:t xml:space="preserve">Step 3: Configure IDE &amp; AI Assistant (Antigravity / VS Code): </w:t>
      </w:r>
      <w:r>
        <w:t>Launch Google Antigravity IDE or VS Code with an AI Assistant plugin (Gemini Code Assist, Claude, or Antigravity extension). Open the mcp-claude workspace folder as the root directory.</w:t>
      </w:r>
    </w:p>
    <w:p>
      <w:pPr>
        <w:pStyle w:val="ListBullet"/>
      </w:pPr>
      <w:r>
        <w:rPr>
          <w:b/>
        </w:rPr>
        <w:t xml:space="preserve">Step 4: Authenticate Fabric Access via Azure CLI: </w:t>
      </w:r>
      <w:r>
        <w:t>Open an embedded terminal in Antigravity or VS Code and execute 'az login' to authenticate with your Azure / Microsoft Fabric tenant. Verify active subscription and workspace permissions.</w:t>
      </w:r>
    </w:p>
    <w:p>
      <w:pPr>
        <w:pStyle w:val="Heading2"/>
      </w:pPr>
      <w:r>
        <w:rPr>
          <w:color w:val="336699"/>
        </w:rPr>
        <w:t>1.2 Central Control Table Specification (dbo.project_status)</w:t>
      </w:r>
    </w:p>
    <w:p>
      <w:r>
        <w:t>Execution progress and stage outcomes are recorded directly in the Delta table dbo.project_status within the Target Lakehouse (&lt;Target&gt;_Medallion_LH):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CREATE TABLE dbo.project_status (</w:t>
              <w:br/>
              <w:t xml:space="preserve">    run_id         STRING,       -- Pipeline execution run GUID</w:t>
              <w:br/>
              <w:t xml:space="preserve">    stage          STRING,       -- bronze | silver | gold | orchestrator | semantic_model</w:t>
              <w:br/>
              <w:t xml:space="preserve">    status         STRING,       -- COMPLETED | FAILED | SKIPPED</w:t>
              <w:br/>
              <w:t xml:space="preserve">    updated_at     TIMESTAMP,    -- Stage completion timestamp</w:t>
              <w:br/>
              <w:t xml:space="preserve">    error_message  STRING        -- Short failure reason if status = 'FAILED'</w:t>
              <w:br/>
              <w:t>);</w:t>
            </w:r>
          </w:p>
        </w:tc>
      </w:tr>
    </w:tbl>
    <w:p/>
    <w:p>
      <w:pPr>
        <w:pStyle w:val="Heading1"/>
      </w:pPr>
      <w:r>
        <w:rPr>
          <w:color w:val="003366"/>
        </w:rPr>
        <w:t>Part 2: Handshake, Target Resolution &amp; Data Profiling (Gates G0 – G5)</w:t>
      </w:r>
    </w:p>
    <w:p>
      <w:r>
        <w:t>The initialization phase validates tenant connectivity, workspace context, and raw source lakehouses in Microsoft Fabric. At Gate G1a (Select Action), the user can either Start a New Project or Resume an Existing Project (which queries dbo.project_status to resume at G-pending).</w:t>
      </w:r>
    </w:p>
    <w:p>
      <w:pPr>
        <w:pStyle w:val="Heading2"/>
      </w:pPr>
      <w:r>
        <w:rPr>
          <w:color w:val="336699"/>
        </w:rPr>
        <w:t>2.1 Deep Dive into Data Profiling Architecture</w:t>
      </w:r>
    </w:p>
    <w:p>
      <w:r>
        <w:t>Data profiling is executed via an isolated, read-only PySpark Livy session over the raw source files. It scans raw files and captures 8 critical data attributes: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608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Profiling Description</w:t>
            </w:r>
          </w:p>
        </w:tc>
        <w:tc>
          <w:tcPr>
            <w:tcW w:type="dxa" w:w="3024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Target Medallion Impact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Row Counts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Total record counts per source file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Establishes baseline watermark for Bronze landing checks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Physical Data Types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Inferred source storage types (string, int, float)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Confirms all-string landing strategy in Bronze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NULL Counts &amp; Pct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Missing value counts and null ratios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Configures blank-to-null token rules in Silver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Distinct Cardinality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Unique record counts per column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Identifies candidate business keys for Gold dimensions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Min / Max Bounds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Numerical range bounds and string length bounds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Detects boundary outliers and numeric scale/precision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Date / Time Layouts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Identifies date formats (yyyy/MM/dd, MM/dd/yyyy, ISO8601)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Configures regex-gated date parsing strategy in Silver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Character Encodings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Detects text encodings (UTF-8, ASCII, Latin-1)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Prevents character corruption in Bronze string landing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Raw File Stem Mapping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Extracts table stems (e.g. marine_policy.csv -&gt; marine_policy)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Sets un-prefixed Delta table names in Bronze and Silver</w:t>
            </w:r>
          </w:p>
        </w:tc>
      </w:tr>
    </w:tbl>
    <w:p/>
    <w:p>
      <w:pPr>
        <w:pStyle w:val="Heading2"/>
      </w:pPr>
      <w:r>
        <w:rPr>
          <w:color w:val="336699"/>
        </w:rPr>
        <w:t>2.2 Read-Only Profiling PySpark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# Read-Only Data Profiling Engine (Livy Session)</w:t>
              <w:br/>
              <w:t>from pyspark.sql import functions as F</w:t>
              <w:br/>
              <w:br/>
              <w:t>def profile_raw_table(df, table_name):</w:t>
              <w:br/>
              <w:t xml:space="preserve">    total_count = df.count()</w:t>
              <w:br/>
              <w:t xml:space="preserve">    profile_results = []</w:t>
              <w:br/>
              <w:t xml:space="preserve">    for col_name, data_type in df.dtypes:</w:t>
              <w:br/>
              <w:t xml:space="preserve">        null_count = df.filter(F.col(col_name).isNull() | (F.trim(F.col(col_name)) == '')).count()</w:t>
              <w:br/>
              <w:t xml:space="preserve">        distinct_count = df.select(col_name).distinct().count()</w:t>
              <w:br/>
              <w:t xml:space="preserve">        profile_results.append({</w:t>
              <w:br/>
              <w:t xml:space="preserve">            'column': col_name,</w:t>
              <w:br/>
              <w:t xml:space="preserve">            'type': data_type,</w:t>
              <w:br/>
              <w:t xml:space="preserve">            'null_pct': round((null_count / total_count) * 100, 2),</w:t>
              <w:br/>
              <w:t xml:space="preserve">            'cardinality': distinct_count</w:t>
              <w:br/>
              <w:t xml:space="preserve">        })</w:t>
              <w:br/>
              <w:t xml:space="preserve">    return profile_results</w:t>
            </w:r>
          </w:p>
        </w:tc>
      </w:tr>
    </w:tbl>
    <w:p/>
    <w:p>
      <w:pPr>
        <w:pStyle w:val="Heading1"/>
      </w:pPr>
      <w:r>
        <w:rPr>
          <w:color w:val="003366"/>
        </w:rPr>
        <w:t>Part 3: Bronze Layer Raw Landing Architecture (Gates G6 – G7a)</w:t>
      </w:r>
    </w:p>
    <w:p>
      <w:r>
        <w:t>The Bronze layer lands raw source files into high-performance Delta tables inside the Target Lakehouse (&lt;Target&gt;_Medallion_LH). It enforces all-string primitive landing (inferSchema=False), un-prefixed source stem table names (bronze.&lt;stem&gt;), single-point column sanitization (sanitize()), and 3 standard audit metadata columns (_source_file, _ingestion_timestamp, _batch_id).</w:t>
      </w:r>
    </w:p>
    <w:p>
      <w:pPr>
        <w:pStyle w:val="Heading2"/>
      </w:pPr>
      <w:r>
        <w:rPr>
          <w:color w:val="336699"/>
        </w:rPr>
        <w:t>3.1 Production PySpark Notebook Template (Bronze_&lt;Target&gt;)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# ── PARAMETERS ────────────────────────────────────────────────────────</w:t>
              <w:br/>
              <w:t>target                = "Marine"</w:t>
              <w:br/>
              <w:t>source_lakehouse_name = "Raw_Insurance_LH"</w:t>
              <w:br/>
              <w:t>target_lakehouse_name = "Marine_Medallion_LH"</w:t>
              <w:br/>
              <w:t>batch_id              = "run_001"</w:t>
              <w:br/>
              <w:br/>
              <w:t>from pyspark.sql import functions as F</w:t>
              <w:br/>
              <w:t>import datetime</w:t>
              <w:br/>
              <w:br/>
              <w:t>def write_project_status(stage, status, error_msg=None):</w:t>
              <w:br/>
              <w:t xml:space="preserve">    status_df = spark.createDataFrame([(</w:t>
              <w:br/>
              <w:t xml:space="preserve">        batch_id, stage, status, datetime.datetime.now(), error_msg</w:t>
              <w:br/>
              <w:t xml:space="preserve">    )], ["run_id", "stage", "status", "updated_at", "error_message"])</w:t>
              <w:br/>
              <w:t xml:space="preserve">    status_df.write.format("delta").mode("append").saveAsTable("dbo.project_status")</w:t>
              <w:br/>
              <w:br/>
              <w:t>def sanitize(df):</w:t>
              <w:br/>
              <w:t xml:space="preserve">    for c in df.columns:</w:t>
              <w:br/>
              <w:t xml:space="preserve">        clean_name = c.strip().lower().replace("%", "pct").replace(" ", "_").replace("-", "_")</w:t>
              <w:br/>
              <w:t xml:space="preserve">        df = df.withColumnRenamed(c, clean_name)</w:t>
              <w:br/>
              <w:t xml:space="preserve">    return df</w:t>
              <w:br/>
              <w:br/>
              <w:t>try:</w:t>
              <w:br/>
              <w:t xml:space="preserve">    tables = ["marine_policy", "marine_claim"]</w:t>
              <w:br/>
              <w:t xml:space="preserve">    for t in tables:</w:t>
              <w:br/>
              <w:t xml:space="preserve">        raw_path = f"Files/Marine/{t}.csv"</w:t>
              <w:br/>
              <w:t xml:space="preserve">        df_raw = spark.read.option("header", "true").option("inferSchema", "false").csv(raw_path)</w:t>
              <w:br/>
              <w:t xml:space="preserve">        df_bronze = (sanitize(df_raw)</w:t>
              <w:br/>
              <w:t xml:space="preserve">                     .withColumn("_source_file", F.input_file_name())</w:t>
              <w:br/>
              <w:t xml:space="preserve">                     .withColumn("_ingestion_timestamp", F.current_timestamp())</w:t>
              <w:br/>
              <w:t xml:space="preserve">                     .withColumn("_batch_id", F.lit(batch_id)))</w:t>
              <w:br/>
              <w:t xml:space="preserve">        df_bronze.write.format("delta").mode("overwrite").saveAsTable(f"bronze.{t}")</w:t>
              <w:br/>
              <w:t xml:space="preserve">    write_project_status("bronze", "COMPLETED")</w:t>
              <w:br/>
              <w:t>except Exception as e:</w:t>
              <w:br/>
              <w:t xml:space="preserve">    write_project_status("bronze", "FAILED", str(e))</w:t>
              <w:br/>
              <w:t xml:space="preserve">    raise e</w:t>
            </w:r>
          </w:p>
        </w:tc>
      </w:tr>
    </w:tbl>
    <w:p/>
    <w:p>
      <w:pPr>
        <w:pStyle w:val="Heading1"/>
      </w:pPr>
      <w:r>
        <w:rPr>
          <w:color w:val="003366"/>
        </w:rPr>
        <w:t>Part 4: Silver Layer Cleansing &amp; Business Logic Architecture (Gates G8 – G10a)</w:t>
      </w:r>
    </w:p>
    <w:p>
      <w:r>
        <w:t>The Silver layer reads raw string tables from schema bronze, applies data type standardization, cleanses string tokens, enforces business rules, and outputs clean tables into schema silver (silver.&lt;stem&gt;).</w:t>
      </w:r>
    </w:p>
    <w:p>
      <w:pPr>
        <w:pStyle w:val="Heading2"/>
      </w:pPr>
      <w:r>
        <w:rPr>
          <w:color w:val="336699"/>
        </w:rPr>
        <w:t>4.1 5-Level Rule Precedence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Authority Source</w:t>
            </w:r>
          </w:p>
        </w:tc>
        <w:tc>
          <w:tcPr>
            <w:tcW w:type="dxa" w:w="4896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Rule Scope &amp; Precedence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 (Highest)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Uploaded Business Rules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Explicit user/client uploaded rule document at Gate G8 (UPLOAD)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Client Rule Overrides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Global client overrides in client_config.md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Default Business Rules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Standard domain business rules registered in system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Basic Transformation Logic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Generic LOB-independent rules in basic_transformation_logic.md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5 (Lowest)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Failure Registry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Historical defect fixes in failure_registry.md (must never reintroduce)</w:t>
            </w:r>
          </w:p>
        </w:tc>
      </w:tr>
    </w:tbl>
    <w:p/>
    <w:p>
      <w:pPr>
        <w:pStyle w:val="Heading2"/>
      </w:pPr>
      <w:r>
        <w:rPr>
          <w:color w:val="336699"/>
        </w:rPr>
        <w:t>4.2 Production PySpark Notebook Template (Silver_&lt;Target&gt;)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# ── PARAMETERS ────────────────────────────────────────────────────────</w:t>
              <w:br/>
              <w:t>target                = "Marine"</w:t>
              <w:br/>
              <w:t>target_lakehouse_name = "Marine_Medallion_LH"</w:t>
              <w:br/>
              <w:t>batch_id              = "run_001"</w:t>
              <w:br/>
              <w:br/>
              <w:t>from pyspark.sql import functions as F</w:t>
              <w:br/>
              <w:t>import datetime</w:t>
              <w:br/>
              <w:br/>
              <w:t>def write_project_status(stage, status, error_msg=None):</w:t>
              <w:br/>
              <w:t xml:space="preserve">    status_df = spark.createDataFrame([(</w:t>
              <w:br/>
              <w:t xml:space="preserve">        batch_id, stage, status, datetime.datetime.now(), error_msg</w:t>
              <w:br/>
              <w:t xml:space="preserve">    )], ["run_id", "stage", "status", "updated_at", "error_message"])</w:t>
              <w:br/>
              <w:t xml:space="preserve">    status_df.write.format("delta").mode("append").saveAsTable("dbo.project_status")</w:t>
              <w:br/>
              <w:br/>
              <w:t>try:</w:t>
              <w:br/>
              <w:t xml:space="preserve">    df_policy = spark.read.table("bronze.marine_policy")</w:t>
              <w:br/>
              <w:t xml:space="preserve">    clean_str = lambda c: F.when(F.trim(F.col(c)).isin("", "N/A", "NULL"), None).otherwise(F.trim(F.col(c)))</w:t>
              <w:br/>
              <w:t xml:space="preserve">    </w:t>
              <w:br/>
              <w:t xml:space="preserve">    # ── BR-001: Standardise Policy Status &amp; Dates ───────────────────────</w:t>
              <w:br/>
              <w:t xml:space="preserve">    df_silver_policy = (</w:t>
              <w:br/>
              <w:t xml:space="preserve">        df_policy</w:t>
              <w:br/>
              <w:t xml:space="preserve">        .withColumn("policy_no", clean_str("policy_no"))</w:t>
              <w:br/>
              <w:t xml:space="preserve">        .withColumn("insured_name", clean_str("insured_name"))</w:t>
              <w:br/>
              <w:t xml:space="preserve">        .withColumn("sum_insured", F.col("sum_insured").cast("decimal(18,2)"))</w:t>
              <w:br/>
              <w:t xml:space="preserve">        .withColumn("effective_date", F.when(F.col("effective_date").rlike(r"^\d{4}/\d{2}/\d{2}$"), </w:t>
              <w:br/>
              <w:t xml:space="preserve">                                             F.to_date("effective_date", "yyyy/MM/dd")).otherwise(None))</w:t>
              <w:br/>
              <w:t xml:space="preserve">        .withColumn("policy_status", F.when(F.col("policy_status").isin("A", "ACT"), F.lit("ACTIVE")).otherwise(F.lit("INACTIVE")))</w:t>
              <w:br/>
              <w:t xml:space="preserve">    )</w:t>
              <w:br/>
              <w:t xml:space="preserve">    df_silver_policy.write.format("delta").mode("overwrite").saveAsTable("silver.marine_policy")</w:t>
              <w:br/>
              <w:t xml:space="preserve">    write_project_status("silver", "COMPLETED")</w:t>
              <w:br/>
              <w:t>except Exception as e:</w:t>
              <w:br/>
              <w:t xml:space="preserve">    write_project_status("silver", "FAILED", str(e))</w:t>
              <w:br/>
              <w:t xml:space="preserve">    raise e</w:t>
            </w:r>
          </w:p>
        </w:tc>
      </w:tr>
    </w:tbl>
    <w:p/>
    <w:p>
      <w:pPr>
        <w:pStyle w:val="Heading1"/>
      </w:pPr>
      <w:r>
        <w:rPr>
          <w:color w:val="003366"/>
        </w:rPr>
        <w:t>Part 5: Gold Layer Dimensional Modeling Architecture (Gates G11 – G12c)</w:t>
      </w:r>
    </w:p>
    <w:p>
      <w:r>
        <w:t>The Gold layer structures cleansed Silver data into a Kimball-style star schema (Dimensions and Facts) inside schema gold. Primary keys use deterministic SHA-256 surrogate keys (&lt;entity&gt;_sk), every dimension prepends a default 'UNKNOWN' row, and primary key grain integrity is verified before writing.</w:t>
      </w:r>
    </w:p>
    <w:p>
      <w:pPr>
        <w:pStyle w:val="Heading2"/>
      </w:pPr>
      <w:r>
        <w:rPr>
          <w:color w:val="336699"/>
        </w:rPr>
        <w:t>5.1 Production PySpark Notebook Template (Gold_&lt;Target&gt;)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# ── PARAMETERS ────────────────────────────────────────────────────────</w:t>
              <w:br/>
              <w:t>target                = "Marine"</w:t>
              <w:br/>
              <w:t>target_lakehouse_name = "Marine_Medallion_LH"</w:t>
              <w:br/>
              <w:t>batch_id              = "run_001"</w:t>
              <w:br/>
              <w:br/>
              <w:t>from pyspark.sql import functions as F</w:t>
              <w:br/>
              <w:t>import datetime</w:t>
              <w:br/>
              <w:br/>
              <w:t>def write_project_status(stage, status, error_msg=None):</w:t>
              <w:br/>
              <w:t xml:space="preserve">    status_df = spark.createDataFrame([(</w:t>
              <w:br/>
              <w:t xml:space="preserve">        batch_id, stage, status, datetime.datetime.now(), error_msg</w:t>
              <w:br/>
              <w:t xml:space="preserve">    )], ["run_id", "stage", "status", "updated_at", "error_message"])</w:t>
              <w:br/>
              <w:t xml:space="preserve">    status_df.write.format("delta").mode("append").saveAsTable("dbo.project_status")</w:t>
              <w:br/>
              <w:br/>
              <w:t>def gen_sk(cols):</w:t>
              <w:br/>
              <w:t xml:space="preserve">    return F.sha2(F.concat_ws("||", *[F.coalesce(F.trim(F.col(c)), F.lit("")) for c in cols]), 256)</w:t>
              <w:br/>
              <w:br/>
              <w:t>try:</w:t>
              <w:br/>
              <w:t xml:space="preserve">    df_policy_silver = spark.read.table("silver.marine_policy")</w:t>
              <w:br/>
              <w:t xml:space="preserve">    df_dim_policy = (df_policy_silver</w:t>
              <w:br/>
              <w:t xml:space="preserve">                     .withColumn("policy_sk", gen_sk(["policy_no"]))</w:t>
              <w:br/>
              <w:t xml:space="preserve">                     .select("policy_sk", "policy_no", "insured_name", "policy_status"))</w:t>
              <w:br/>
              <w:t xml:space="preserve">    </w:t>
              <w:br/>
              <w:t xml:space="preserve">    # Prepend UNKNOWN record</w:t>
              <w:br/>
              <w:t xml:space="preserve">    unknown_row = spark.createDataFrame([("UNKNOWN", "UNKNOWN", "Unknown Insured", "UNKNOWN")], df_dim_policy.schema)</w:t>
              <w:br/>
              <w:t xml:space="preserve">    df_dim_policy_final = df_dim_policy.unionByName(unknown_row).distinct()</w:t>
              <w:br/>
              <w:t xml:space="preserve">    </w:t>
              <w:br/>
              <w:t xml:space="preserve">    # Grain assertion</w:t>
              <w:br/>
              <w:t xml:space="preserve">    assert df_dim_policy_final.count() == df_dim_policy_final.select("policy_sk").distinct().count(), "Grain error!"</w:t>
              <w:br/>
              <w:t xml:space="preserve">    df_dim_policy_final.write.format("delta").mode("overwrite").saveAsTable("gold.dim_policy")</w:t>
              <w:br/>
              <w:t xml:space="preserve">    write_project_status("gold", "COMPLETED")</w:t>
              <w:br/>
              <w:t>except Exception as e:</w:t>
              <w:br/>
              <w:t xml:space="preserve">    write_project_status("gold", "FAILED", str(e))</w:t>
              <w:br/>
              <w:t xml:space="preserve">    raise e</w:t>
            </w:r>
          </w:p>
        </w:tc>
      </w:tr>
    </w:tbl>
    <w:p/>
    <w:p>
      <w:pPr>
        <w:pStyle w:val="Heading1"/>
      </w:pPr>
      <w:r>
        <w:rPr>
          <w:color w:val="003366"/>
        </w:rPr>
        <w:t>Part 6: Orchestrator Pipeline Architecture (Gates G13 – G13c)</w:t>
      </w:r>
    </w:p>
    <w:p>
      <w:r>
        <w:t>The Data Factory Orchestrator Pipeline (&lt;Target&gt;_Medallion_Orchestrator) represents Stage 4 of the workflow (preceding Semantic Model creation). It automates sequential execution of Bronze_&lt;Target&gt; -&gt; Silver_&lt;Target&gt; -&gt; Gold_&lt;Target&gt; using Data Factory notebook activity dependencies.</w:t>
      </w:r>
    </w:p>
    <w:p>
      <w:pPr>
        <w:pStyle w:val="Heading2"/>
      </w:pPr>
      <w:r>
        <w:rPr>
          <w:color w:val="336699"/>
        </w:rPr>
        <w:t>6.1 Fabric Data Factory Pipeline JSON Spec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{</w:t>
              <w:br/>
              <w:t xml:space="preserve">  "name": "Marine_Medallion_Orchestrator",</w:t>
              <w:br/>
              <w:t xml:space="preserve">  "properties": {</w:t>
              <w:br/>
              <w:t xml:space="preserve">    "activities": [</w:t>
              <w:br/>
              <w:t xml:space="preserve">      { "name": "Execute_Bronze_Marine", "type": "TridentNotebook", "typeProperties": { "notebookId": "Bronze_Marine" } },</w:t>
              <w:br/>
              <w:t xml:space="preserve">      { "name": "Execute_Silver_Marine", "type": "TridentNotebook", "typeProperties": { "notebookId": "Silver_Marine" },</w:t>
              <w:br/>
              <w:t xml:space="preserve">        "dependsOn": [ { "activity": "Execute_Bronze_Marine", "dependencyConditions": ["Succeeded"] } ] },</w:t>
              <w:br/>
              <w:t xml:space="preserve">      { "name": "Execute_Gold_Marine", "type": "TridentNotebook", "typeProperties": { "notebookId": "Gold_Marine" },</w:t>
              <w:br/>
              <w:t xml:space="preserve">        "dependsOn": [ { "activity": "Execute_Silver_Marine", "dependencyConditions": ["Succeeded"] } ]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</w:pPr>
      <w:r>
        <w:rPr>
          <w:color w:val="003366"/>
        </w:rPr>
        <w:t>Part 7: Direct Lake Semantic Model Architecture (Gates G14 – G14c)</w:t>
      </w:r>
    </w:p>
    <w:p>
      <w:r>
        <w:t>The Direct Lake Semantic Model (&lt;Target&gt;_Gold_Model) represents Stage 5 in the workflow. It delivers zero-copy Power BI performance directly over Gold Delta parquet files in OneLake using TMDL definitions.</w:t>
      </w:r>
    </w:p>
    <w:p>
      <w:pPr>
        <w:pStyle w:val="Heading2"/>
      </w:pPr>
      <w:r>
        <w:rPr>
          <w:color w:val="336699"/>
        </w:rPr>
        <w:t>7.1 TMDL Definition &amp; DAX Measures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model Model</w:t>
              <w:br/>
              <w:t xml:space="preserve">    culture: en-US</w:t>
              <w:br/>
              <w:br/>
              <w:t>table dim_policy</w:t>
              <w:br/>
              <w:t xml:space="preserve">    column policy_sk</w:t>
              <w:br/>
              <w:t xml:space="preserve">        dataType: string</w:t>
              <w:br/>
              <w:t xml:space="preserve">        sourceColumn: policy_sk</w:t>
              <w:br/>
              <w:t xml:space="preserve">    column policy_no</w:t>
              <w:br/>
              <w:t xml:space="preserve">        dataType: string</w:t>
              <w:br/>
              <w:t xml:space="preserve">        sourceColumn: policy_no</w:t>
              <w:br/>
              <w:br/>
              <w:t>table fact_claim</w:t>
              <w:br/>
              <w:t xml:space="preserve">    column claim_amount</w:t>
              <w:br/>
              <w:t xml:space="preserve">        dataType: decimal</w:t>
              <w:br/>
              <w:t xml:space="preserve">        sourceColumn: claim_amount</w:t>
              <w:br/>
              <w:t xml:space="preserve">    measure Total_Claims = COUNT(fact_claim[claim_id])</w:t>
              <w:br/>
              <w:t xml:space="preserve">    measure Total_Claim_Amount = SUM(fact_claim[claim_amount])</w:t>
              <w:br/>
              <w:t xml:space="preserve">    measure Loss_Ratio = DIVIDE([Total_Claim_Amount], SUM(dim_policy[sum_insured]), 0)</w:t>
            </w:r>
          </w:p>
        </w:tc>
      </w:tr>
    </w:tbl>
    <w:p/>
    <w:p>
      <w:pPr>
        <w:pStyle w:val="Heading1"/>
      </w:pPr>
      <w:r>
        <w:rPr>
          <w:color w:val="003366"/>
        </w:rPr>
        <w:t>Part 8: Master Gate Dictionary &amp; Continuous Master Transcript (Gates G0 – G15)</w:t>
      </w:r>
    </w:p>
    <w:p>
      <w:r>
        <w:t>The table below details all 27 conversational gates across the complete medallion lifecycle: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56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User Question / Prompt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Execution Behavior &amp; Outcome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Start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Welcome to AI Native Data Engineering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Checks Azure CLI connection. Active -&gt; G0b; Inactive -&gt; G0a.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G0a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Start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Fabric workspace connection is not active. Authenticate via Azure CLI?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runs az login -&gt; G0b; n prints thank-you message and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G0b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Select Workspace: press 1 for &lt;W1&gt;, 2 for &lt;W2&gt; or S to stop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[1/2/.../S]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Sets {workspace} context. S prints thank-you message.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Select Action: 1 Start new project, 2 Resume, 3 Stop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[1/2/3]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 asks G1 to select Source Lakehouse; 2 reads dbo.project_status to resume at G-pending; 3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Should I list the lakehouses in {workspace}?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lists lakehouses, user selects Source Lakehouse {raw_lakehouse}, and lists raw folders -&gt; G2;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Suggested Target Name: &lt;Derived_Name&gt; (Target Lakehouse: &lt;Derived_Name&gt;_Medallion_LH). Create target lakehouse?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[y/n/&lt;Custom_Name&gt;]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accepts derived name; &lt;Custom_Name&gt; sets write-in name. Creates &lt;Target&gt;_Medallion_LH.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G2b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Target Lakehouse created. Show file details in folder &lt;folder&gt;?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displays file sizes, partition paths, and raw stem table mappings.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Profile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data profiling on &lt;Target&gt; raw tables?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runs read-only Livy session profiling.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Profile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Are you satisfied with the data profile?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holds attributes in memory -&gt; G6. DECLINE runs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G6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Bronze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Generate Bronze notebook for &lt;Target&gt; into schema {bronze_schema}?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generates Bronze_&lt;Target&gt; (table names match raw stems).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Bronze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 review – approve Bronze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Bronze_&lt;Target&gt; to Fabric. DECLINE runs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G7a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Bronze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Bronze notebook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executes Bronze_&lt;Target&gt;; skip moves directly to G8;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G8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business rules for Silver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[UPLOAD/SKIP]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parses rules &amp; outputs Business Rules Understanding Summary -&gt; G9; SKIP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Generate Silver notebook for &lt;Target&gt;?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generates Silver_&lt;Target&gt; (source stem table names).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 review – approve Silver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Silver_&lt;Target&gt; &amp; registers rules. DECLINE runs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G10a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Silver notebook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executes Silver_&lt;Target&gt;; skip moves directly to G11;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client-style STTM document for Gold modeling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[UPLOAD/SKIP]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parses STTM &amp; outputs STTM Understanding Summary -&gt; G12; SKIP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Gold model and generate Gold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writes gold_model.yaml &amp; generates Gold_&lt;Target&gt;. DECLINE runs model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G12b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 review – approve Gold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Gold_&lt;Target&gt; to Fabric. DECLINE runs code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G12c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Gold notebook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executes Gold_&lt;Target&gt;; skip moves directly to G13;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Orchestrator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Create orchestrator pipeline (&lt;Target&gt;_Medallion_Orchestrator)?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prompts G13a/b, deploys Orchestrator Pipeline to Fabric.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G13a/b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Orchestrator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Source Lakehouse? / Target Lakehouse?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[1/2/...]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Sets source raw lakehouse and target medallion lakehouse.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G13c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Orchestrator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orchestrator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executes Orchestrator Pipeline; skip moves directly to G14;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Generate Direct Lake semantic model on &lt;Target&gt; Gold?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builds Direct Lake semantic model &lt;Target&gt;_Gold_Model -&gt; G14b.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G14b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semantic model?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&lt;Target&gt;_Gold_Model TMDL definition to Fabric. DECLINE runs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G14c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Refresh semantic model dataset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triggers dataset refresh; skip moves to G15;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Close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Process another dataset?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Displays summary matrix. y resets to G2; n stops cleanly.</w:t>
            </w:r>
          </w:p>
        </w:tc>
      </w:tr>
    </w:tbl>
    <w:p/>
    <w:p>
      <w:pPr>
        <w:pStyle w:val="Heading2"/>
      </w:pPr>
      <w:r>
        <w:rPr>
          <w:color w:val="336699"/>
        </w:rPr>
        <w:t>8.1 Complete End-to-End Master Execution Transcript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color w:val="003366"/>
                <w:sz w:val="21"/>
              </w:rPr>
              <w:t>[Complete Continuous Marine Dataset Run]</w:t>
              <w:br/>
              <w:t>USER: START</w:t>
              <w:br/>
              <w:t>AI: Welcome to AI Native Data Engineering</w:t>
              <w:br/>
              <w:t>G0-G2b: Connected to DataSonic 3 -&gt; Source: Raw_Insurance_LH -&gt; Action 1 (Start new project) -&gt; Folder: Marine -&gt; Dynamic Target Resolved: Marine -&gt; Created Target: Marine_Medallion_LH.</w:t>
              <w:br/>
              <w:t>G4-G5: Live Data Profiling completed -&gt; Attributes saved in execution memory.</w:t>
              <w:br/>
              <w:t>G6-G7a: Deployed &amp; Executed Bronze_Marine -&gt; Status COMPLETED in dbo.project_status.</w:t>
              <w:br/>
              <w:t>G8-G10a: Uploaded marine_business_rules.json -&gt; Deployed &amp; Executed Silver_Marine -&gt; Status COMPLETED in dbo.project_status.</w:t>
              <w:br/>
              <w:t>G11-G12c: Uploaded marine_sttm.xlsx -&gt; Deployed &amp; Executed Gold_Marine -&gt; Status COMPLETED in dbo.project_status.</w:t>
              <w:br/>
              <w:t>G13-G13c: Deployed &amp; Executed Marine_Medallion_Orchestrator -&gt; Status COMPLETED in dbo.project_status.</w:t>
              <w:br/>
              <w:t>G14-G14c: Deployed &amp; Refreshed Marine_Gold_Model -&gt; Status COMPLETED in dbo.project_status.</w:t>
              <w:br/>
              <w:t>G15: Process another dataset? [y/n]</w:t>
              <w:br/>
              <w:t>USER: n</w:t>
              <w:br/>
              <w:t>AI: Session closed for Marine. Thank you!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