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0C64" w14:textId="534B50C6" w:rsidR="00E45AA6" w:rsidRPr="00AA7560" w:rsidRDefault="00AA7560" w:rsidP="00AA7560">
      <w:pPr>
        <w:pStyle w:val="Subtitle"/>
        <w:jc w:val="center"/>
      </w:pPr>
      <w:r w:rsidRPr="00AA7560">
        <w:t>CSCI-471 Professional Communications</w:t>
      </w:r>
    </w:p>
    <w:p w14:paraId="18B19465" w14:textId="370A8745" w:rsidR="00AA7560" w:rsidRPr="00AA7560" w:rsidRDefault="00AA7560" w:rsidP="00317DF3">
      <w:pPr>
        <w:pStyle w:val="Title"/>
        <w:jc w:val="center"/>
      </w:pPr>
      <w:r w:rsidRPr="00AA7560">
        <w:t>Research Presentation Evaluation Form – Video Presentations</w:t>
      </w:r>
    </w:p>
    <w:p w14:paraId="68E9303E" w14:textId="0C0C27BF" w:rsidR="00AA7560" w:rsidRPr="00447DD0" w:rsidRDefault="00AA7560" w:rsidP="00AA7560">
      <w:r w:rsidRPr="00447DD0">
        <w:t>Your Name:</w:t>
      </w:r>
      <w:r w:rsidR="008C52F0">
        <w:t xml:space="preserve"> Nikhil Raina</w:t>
      </w:r>
    </w:p>
    <w:p w14:paraId="59F9AAF0" w14:textId="4A574BEE" w:rsidR="00AA7560" w:rsidRDefault="00AA7560" w:rsidP="00AA7560">
      <w:r w:rsidRPr="00447DD0">
        <w:t>Speaker:</w:t>
      </w:r>
      <w:r w:rsidRPr="00447DD0">
        <w:tab/>
      </w:r>
      <w:r w:rsidR="00892AD0">
        <w:t xml:space="preserve">Jacob </w:t>
      </w:r>
      <w:proofErr w:type="spellStart"/>
      <w:r w:rsidR="00892AD0">
        <w:t>Verdesi</w:t>
      </w:r>
      <w:proofErr w:type="spellEnd"/>
      <w:r w:rsidRPr="00447DD0">
        <w:tab/>
      </w:r>
      <w:r w:rsidRPr="00447DD0">
        <w:tab/>
      </w:r>
      <w:r w:rsidRPr="00447DD0">
        <w:tab/>
        <w:t>Topic:</w:t>
      </w:r>
      <w:r w:rsidR="008C2E5E">
        <w:t xml:space="preserve"> </w:t>
      </w:r>
      <w:r w:rsidR="00AF6784">
        <w:t>Where to Map? The Iterative Rover-Copter Path Planning for Mars</w:t>
      </w:r>
    </w:p>
    <w:p w14:paraId="449F336E" w14:textId="46CA7BF4" w:rsidR="00AA7560" w:rsidRPr="00AA7560" w:rsidRDefault="00AA7560" w:rsidP="00AA7560">
      <w:pPr>
        <w:pStyle w:val="Heading1"/>
      </w:pPr>
      <w:r w:rsidRPr="00AA7560">
        <w:t>Instructions</w:t>
      </w:r>
    </w:p>
    <w:p w14:paraId="2D90D10E" w14:textId="36F12653" w:rsidR="00AA7560" w:rsidRDefault="00AA7560" w:rsidP="00AA7560">
      <w:r>
        <w:t xml:space="preserve">You should have access to the videos you have been assigned to review for the class. </w:t>
      </w:r>
    </w:p>
    <w:p w14:paraId="5C581AEA" w14:textId="75A8FDC3" w:rsidR="00AA7560" w:rsidRDefault="00AA7560" w:rsidP="00B75402">
      <w:pPr>
        <w:jc w:val="both"/>
      </w:pPr>
      <w:r>
        <w:t xml:space="preserve">Do not compare this presentation to any other presentation. Evaluate each one independently. As you watch each video, be prepared to rate it on four categories: </w:t>
      </w:r>
      <w:r>
        <w:rPr>
          <w:b/>
          <w:bCs/>
        </w:rPr>
        <w:t xml:space="preserve">Visuals, Content, Organization, </w:t>
      </w:r>
      <w:r>
        <w:t xml:space="preserve">and </w:t>
      </w:r>
      <w:r>
        <w:rPr>
          <w:b/>
          <w:bCs/>
        </w:rPr>
        <w:t>Presentation Style.</w:t>
      </w:r>
      <w:r>
        <w:t xml:space="preserve"> You will also provide an </w:t>
      </w:r>
      <w:r>
        <w:rPr>
          <w:b/>
          <w:bCs/>
        </w:rPr>
        <w:t>Overall Assessment.</w:t>
      </w:r>
      <w:r>
        <w:t xml:space="preserve"> In each category, you will enter a number from 0 to 100 that represents your opinion for the given component. You will also have a short section to give commentary for each category. Numerical ranges and suggested meanings are:</w:t>
      </w:r>
    </w:p>
    <w:p w14:paraId="0E761A04" w14:textId="6D63A4DC" w:rsidR="00AA7560" w:rsidRDefault="00AA7560" w:rsidP="00AA7560">
      <w:r>
        <w:tab/>
        <w:t>95 – 100</w:t>
      </w:r>
      <w:r>
        <w:tab/>
        <w:t>Excellent or outstanding</w:t>
      </w:r>
      <w:r>
        <w:br/>
      </w:r>
      <w:r>
        <w:tab/>
        <w:t>85 – 94</w:t>
      </w:r>
      <w:r>
        <w:tab/>
        <w:t>Very good (minor improvements needed)</w:t>
      </w:r>
      <w:r>
        <w:br/>
      </w:r>
      <w:r>
        <w:tab/>
        <w:t>75 – 84</w:t>
      </w:r>
      <w:r>
        <w:tab/>
        <w:t>Good (more significant improvements needed)</w:t>
      </w:r>
      <w:r>
        <w:br/>
      </w:r>
      <w:r>
        <w:tab/>
        <w:t>50 – 74</w:t>
      </w:r>
      <w:r>
        <w:tab/>
        <w:t>Fair (barely adequate; major improvements needed)</w:t>
      </w:r>
      <w:r>
        <w:br/>
      </w:r>
      <w:r>
        <w:tab/>
        <w:t>0 – 49</w:t>
      </w:r>
      <w:r>
        <w:tab/>
      </w:r>
      <w:r>
        <w:tab/>
        <w:t>Extremely poor (unacceptable)</w:t>
      </w:r>
    </w:p>
    <w:p w14:paraId="1649FC48" w14:textId="73F1C559" w:rsidR="00B75402" w:rsidRPr="00447DD0" w:rsidRDefault="00AA7560" w:rsidP="00B75402">
      <w:pPr>
        <w:ind w:firstLine="720"/>
        <w:jc w:val="both"/>
      </w:pPr>
      <w:r>
        <w:t xml:space="preserve">Under each of the four categories are sets of </w:t>
      </w:r>
      <w:r>
        <w:rPr>
          <w:i/>
          <w:iCs/>
        </w:rPr>
        <w:t>descriptors</w:t>
      </w:r>
      <w:r>
        <w:t>. Each has a scale of “Strongly Agree” to “Strongly Disagree</w:t>
      </w:r>
      <w:r w:rsidR="00B75402">
        <w:t xml:space="preserve">”; replace </w:t>
      </w:r>
      <w:proofErr w:type="spellStart"/>
      <w:r w:rsidR="00B75402">
        <w:t>the</w:t>
      </w:r>
      <w:proofErr w:type="spellEnd"/>
      <w:r w:rsidR="00B75402">
        <w:t xml:space="preserve"> </w:t>
      </w:r>
      <w:sdt>
        <w:sdtPr>
          <w:id w:val="-145154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38C4">
            <w:rPr>
              <w:rFonts w:ascii="MS Gothic" w:eastAsia="MS Gothic" w:hAnsi="MS Gothic" w:hint="eastAsia"/>
            </w:rPr>
            <w:t>☐</w:t>
          </w:r>
        </w:sdtContent>
      </w:sdt>
      <w:r w:rsidR="00B75402">
        <w:t xml:space="preserve"> with an ‘X’ based on how well the performance adheres to the descriptor. Your selection for a descriptor should reinforce or inform your numerical rating of the category. You may also select ‘</w:t>
      </w:r>
      <w:r w:rsidR="00AE2FC2">
        <w:t>N</w:t>
      </w:r>
      <w:r w:rsidR="00B75402">
        <w:t>/</w:t>
      </w:r>
      <w:r w:rsidR="00AE2FC2">
        <w:t>A</w:t>
      </w:r>
      <w:r w:rsidR="00B75402">
        <w:t xml:space="preserve">’ if a descriptor does not apply to the current presentation. Generally, checking “Agree” or “Strongly Agree” would signify something positive, well done, or that added to the video; checking “Disagree” or “Strongly Disagree” would signify something </w:t>
      </w:r>
      <w:r w:rsidR="00AE2FC2">
        <w:t>negative, poorly done or distracted from the video</w:t>
      </w:r>
      <w:r w:rsidR="00B75402">
        <w:t xml:space="preserve">; checking “No opinion” would indicate you were neutral with respect to that dimension of the talk. There is also a space in each section where you can leave feedback specific to that category. Under </w:t>
      </w:r>
      <w:r w:rsidR="00B75402" w:rsidRPr="00447DD0">
        <w:t>your overall assessment, there are</w:t>
      </w:r>
      <w:r w:rsidR="00D275CE" w:rsidRPr="00447DD0">
        <w:t xml:space="preserve"> </w:t>
      </w:r>
      <w:r w:rsidR="00B75402" w:rsidRPr="00447DD0">
        <w:t xml:space="preserve">additional questions to answer. Strive to make </w:t>
      </w:r>
      <w:proofErr w:type="gramStart"/>
      <w:r w:rsidR="00B75402" w:rsidRPr="00447DD0">
        <w:t>all of</w:t>
      </w:r>
      <w:proofErr w:type="gramEnd"/>
      <w:r w:rsidR="00B75402" w:rsidRPr="00447DD0">
        <w:t xml:space="preserve"> your feedback as helpful as possible.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1171"/>
        <w:gridCol w:w="5305"/>
      </w:tblGrid>
      <w:tr w:rsidR="007A11E4" w:rsidRPr="00447DD0" w14:paraId="7395DBAE" w14:textId="77777777" w:rsidTr="007A11E4">
        <w:tc>
          <w:tcPr>
            <w:tcW w:w="3237" w:type="dxa"/>
          </w:tcPr>
          <w:p w14:paraId="11ECC30E" w14:textId="1F4973B1" w:rsidR="007A11E4" w:rsidRPr="00447DD0" w:rsidRDefault="007A11E4" w:rsidP="007A11E4">
            <w:pPr>
              <w:jc w:val="both"/>
            </w:pPr>
            <w:r w:rsidRPr="00447DD0">
              <w:rPr>
                <w:b/>
                <w:bCs/>
                <w:sz w:val="28"/>
                <w:szCs w:val="28"/>
              </w:rPr>
              <w:t>Overall Assessment</w:t>
            </w:r>
          </w:p>
        </w:tc>
        <w:tc>
          <w:tcPr>
            <w:tcW w:w="3237" w:type="dxa"/>
          </w:tcPr>
          <w:p w14:paraId="4303A8CF" w14:textId="77777777" w:rsidR="007A11E4" w:rsidRPr="00447DD0" w:rsidRDefault="007A11E4" w:rsidP="007A11E4">
            <w:pPr>
              <w:jc w:val="both"/>
            </w:pPr>
          </w:p>
        </w:tc>
        <w:tc>
          <w:tcPr>
            <w:tcW w:w="6476" w:type="dxa"/>
            <w:gridSpan w:val="2"/>
            <w:vAlign w:val="center"/>
          </w:tcPr>
          <w:p w14:paraId="23223D49" w14:textId="026D90B0" w:rsidR="007A11E4" w:rsidRPr="00447DD0" w:rsidRDefault="007A11E4" w:rsidP="007A11E4">
            <w:pPr>
              <w:jc w:val="both"/>
            </w:pPr>
            <w:r w:rsidRPr="00447DD0">
              <w:t xml:space="preserve"> Score _</w:t>
            </w:r>
            <w:r w:rsidR="00416CB4" w:rsidRPr="00416CB4">
              <w:rPr>
                <w:u w:val="single"/>
              </w:rPr>
              <w:t>91.5</w:t>
            </w:r>
            <w:r w:rsidRPr="00447DD0">
              <w:t>_/100</w:t>
            </w:r>
          </w:p>
        </w:tc>
      </w:tr>
      <w:tr w:rsidR="007A11E4" w:rsidRPr="00447DD0" w14:paraId="6ACBDB25" w14:textId="77777777" w:rsidTr="007A11E4">
        <w:tc>
          <w:tcPr>
            <w:tcW w:w="6474" w:type="dxa"/>
            <w:gridSpan w:val="2"/>
          </w:tcPr>
          <w:p w14:paraId="09F4D6D0" w14:textId="6B532F4F" w:rsidR="007A11E4" w:rsidRPr="00447DD0" w:rsidRDefault="007A11E4" w:rsidP="007A11E4">
            <w:pPr>
              <w:jc w:val="both"/>
            </w:pPr>
            <w:r w:rsidRPr="00447DD0">
              <w:t>Did the presentation reflect adequate preparation?</w:t>
            </w:r>
          </w:p>
        </w:tc>
        <w:tc>
          <w:tcPr>
            <w:tcW w:w="1171" w:type="dxa"/>
          </w:tcPr>
          <w:p w14:paraId="10E19C11" w14:textId="5A509B39" w:rsidR="007A11E4" w:rsidRPr="00447DD0" w:rsidRDefault="007A11E4" w:rsidP="007A11E4">
            <w:pPr>
              <w:jc w:val="both"/>
            </w:pPr>
            <w:r w:rsidRPr="00447DD0">
              <w:t>Yes</w:t>
            </w:r>
          </w:p>
        </w:tc>
        <w:tc>
          <w:tcPr>
            <w:tcW w:w="5305" w:type="dxa"/>
          </w:tcPr>
          <w:p w14:paraId="3A2CFBFD" w14:textId="448600F7" w:rsidR="007A11E4" w:rsidRPr="00447DD0" w:rsidRDefault="007A11E4" w:rsidP="007A11E4">
            <w:pPr>
              <w:jc w:val="both"/>
            </w:pPr>
            <w:r w:rsidRPr="00447DD0">
              <w:t>No</w:t>
            </w:r>
          </w:p>
        </w:tc>
      </w:tr>
      <w:tr w:rsidR="007A11E4" w14:paraId="6F5A5E9F" w14:textId="77777777" w:rsidTr="007A11E4">
        <w:tc>
          <w:tcPr>
            <w:tcW w:w="6474" w:type="dxa"/>
            <w:gridSpan w:val="2"/>
          </w:tcPr>
          <w:p w14:paraId="0CED24DB" w14:textId="77777777" w:rsidR="007A11E4" w:rsidRPr="00447DD0" w:rsidRDefault="007A11E4" w:rsidP="007A11E4">
            <w:pPr>
              <w:jc w:val="both"/>
            </w:pPr>
          </w:p>
        </w:tc>
        <w:sdt>
          <w:sdtPr>
            <w:id w:val="-822742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1" w:type="dxa"/>
              </w:tcPr>
              <w:p w14:paraId="00AB9059" w14:textId="723F7E5B" w:rsidR="007A11E4" w:rsidRPr="00447DD0" w:rsidRDefault="00F12009" w:rsidP="007A11E4">
                <w:pPr>
                  <w:jc w:val="bot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557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05" w:type="dxa"/>
              </w:tcPr>
              <w:p w14:paraId="50CD4EF1" w14:textId="400F8B18" w:rsidR="007A11E4" w:rsidRPr="00447DD0" w:rsidRDefault="007A11E4" w:rsidP="007A11E4">
                <w:pPr>
                  <w:jc w:val="both"/>
                </w:pPr>
                <w:r w:rsidRPr="00447DD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A3F01AF" w14:textId="316ADDDF" w:rsidR="00B75402" w:rsidRDefault="00B75402"/>
    <w:p w14:paraId="70EA2589" w14:textId="77777777" w:rsidR="00B84B0C" w:rsidRDefault="00B84B0C">
      <w:r>
        <w:br w:type="page"/>
      </w:r>
    </w:p>
    <w:tbl>
      <w:tblPr>
        <w:tblStyle w:val="TableGrid"/>
        <w:tblW w:w="13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330"/>
        <w:gridCol w:w="6840"/>
      </w:tblGrid>
      <w:tr w:rsidR="00B75402" w:rsidRPr="00341B76" w14:paraId="7975924A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45866" w14:textId="5D9D26E6" w:rsidR="00B75402" w:rsidRPr="00341B76" w:rsidRDefault="00B75402" w:rsidP="00B75402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 xml:space="preserve">Visuals and </w:t>
            </w:r>
            <w:r w:rsidR="004A6256" w:rsidRPr="00341B76">
              <w:rPr>
                <w:rFonts w:ascii="Arial" w:hAnsi="Arial" w:cs="Arial"/>
                <w:b/>
                <w:bCs/>
              </w:rPr>
              <w:t>Video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E767" w14:textId="1E60C4CF" w:rsidR="00B75402" w:rsidRPr="00341B76" w:rsidRDefault="00E3494D" w:rsidP="00E3494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338B1371" w14:textId="65F0DF7E" w:rsidR="00B75402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</w:t>
            </w:r>
            <w:r w:rsidR="000F1BB3" w:rsidRPr="000F1BB3">
              <w:rPr>
                <w:rFonts w:ascii="Arial" w:hAnsi="Arial" w:cs="Arial"/>
                <w:sz w:val="22"/>
                <w:szCs w:val="22"/>
                <w:u w:val="single"/>
              </w:rPr>
              <w:t>100</w:t>
            </w:r>
            <w:r w:rsidRPr="00341B76">
              <w:rPr>
                <w:rFonts w:ascii="Arial" w:hAnsi="Arial" w:cs="Arial"/>
                <w:sz w:val="22"/>
                <w:szCs w:val="22"/>
              </w:rPr>
              <w:t>_</w:t>
            </w:r>
            <w:r w:rsidR="00753B72" w:rsidRPr="00341B76">
              <w:rPr>
                <w:rFonts w:ascii="Arial" w:hAnsi="Arial" w:cs="Arial"/>
                <w:sz w:val="22"/>
                <w:szCs w:val="22"/>
              </w:rPr>
              <w:t>/100</w:t>
            </w:r>
          </w:p>
        </w:tc>
      </w:tr>
      <w:tr w:rsidR="00E3494D" w:rsidRPr="00341B76" w14:paraId="25C7BEFA" w14:textId="77777777" w:rsidTr="00341B76">
        <w:trPr>
          <w:cantSplit/>
          <w:trHeight w:val="1341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780A09" w14:textId="18DC3642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DEF75" w14:textId="4905485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A1EA887" w14:textId="3BBCAAE4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5343610" w14:textId="23617700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F0AB065" w14:textId="58724003" w:rsidR="00E3494D" w:rsidRPr="00341B76" w:rsidRDefault="00E3494D" w:rsidP="00E3494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E7A2296" w14:textId="5379AE4F" w:rsidR="00E3494D" w:rsidRPr="00341B76" w:rsidRDefault="00E3494D" w:rsidP="00D275CE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D9828" w14:textId="153AF1E7" w:rsidR="00E3494D" w:rsidRPr="00341B76" w:rsidRDefault="00753B72" w:rsidP="00E349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Speaker’s...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2EAD5" w14:textId="265C78E5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391299" w:rsidRPr="00341B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0F1BB3">
              <w:rPr>
                <w:rFonts w:ascii="Arial" w:hAnsi="Arial" w:cs="Arial"/>
                <w:noProof/>
                <w:sz w:val="22"/>
                <w:szCs w:val="22"/>
              </w:rPr>
              <w:t>The visuals were very well integrated in the presentations. I liked how the content was well structured to use the images in order to explain the slides well.</w:t>
            </w:r>
          </w:p>
        </w:tc>
      </w:tr>
      <w:tr w:rsidR="00E3494D" w:rsidRPr="00341B76" w14:paraId="437BD0B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63140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8C54E3" w14:textId="33811FB3" w:rsidR="00E3494D" w:rsidRPr="00341B76" w:rsidRDefault="00B84B0C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7146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BA17A48" w14:textId="28E32030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4984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DCF2B3" w14:textId="03B0B7EA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91608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578F01" w14:textId="21F49587" w:rsidR="00E3494D" w:rsidRPr="00341B76" w:rsidRDefault="00391299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17911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15C1E6" w14:textId="74CED76D" w:rsidR="00E3494D" w:rsidRPr="00341B76" w:rsidRDefault="00AF6784" w:rsidP="00E3494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313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AF64F3D" w14:textId="6F34B957" w:rsidR="00E3494D" w:rsidRPr="00341B76" w:rsidRDefault="00391299" w:rsidP="00D275C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4ACFDE" w14:textId="347587FA" w:rsidR="00E3494D" w:rsidRPr="00341B76" w:rsidRDefault="00753B72" w:rsidP="00B75402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</w:t>
            </w:r>
            <w:r w:rsidR="00E3494D" w:rsidRPr="00341B76">
              <w:rPr>
                <w:rFonts w:ascii="Arial" w:hAnsi="Arial" w:cs="Arial"/>
                <w:sz w:val="22"/>
                <w:szCs w:val="22"/>
              </w:rPr>
              <w:t>isuals were relevant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56978" w14:textId="77777777" w:rsidR="00E3494D" w:rsidRPr="00341B76" w:rsidRDefault="00E3494D" w:rsidP="00B754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C9646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353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11AB399" w14:textId="65A84FB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5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868B29F" w14:textId="0507256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61801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9966E2" w14:textId="7E333450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7153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F0CE63C" w14:textId="0D6AD4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63078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CE968A3" w14:textId="13E5C894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83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715FEAB6" w14:textId="07B1A912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BC3C7C" w14:textId="1C607FAC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complete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917F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3D1E9321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2200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E793B1" w14:textId="0B4E670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5176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19CF3C" w14:textId="59D4303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995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52FF3C8" w14:textId="3C4AADA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4059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BA82854" w14:textId="17F4F3A7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375623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D201533" w14:textId="1F4597B1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77768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2DA3AF1" w14:textId="095E291A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13FB3A" w14:textId="54211D86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accurate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CB72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2FA7B9A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54575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243AA6" w14:textId="76A6888D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1859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EAB25E" w14:textId="6DD1738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5265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C9A59A" w14:textId="174A92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31263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7E2DC8A" w14:textId="22D40454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193314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335A93" w14:textId="64E48699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600527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6E2674F8" w14:textId="14ED6E09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623771" w14:textId="6D97A508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well</w:t>
            </w:r>
            <w:r w:rsidR="00BE1126">
              <w:rPr>
                <w:rFonts w:ascii="Arial" w:hAnsi="Arial" w:cs="Arial"/>
                <w:sz w:val="22"/>
                <w:szCs w:val="22"/>
              </w:rPr>
              <w:t>-</w:t>
            </w:r>
            <w:r w:rsidRPr="00341B76">
              <w:rPr>
                <w:rFonts w:ascii="Arial" w:hAnsi="Arial" w:cs="Arial"/>
                <w:sz w:val="22"/>
                <w:szCs w:val="22"/>
              </w:rPr>
              <w:t>integrated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D2E0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33A6FC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952637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E95488" w14:textId="08F2320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638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05CCBAF" w14:textId="4E767D7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3742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FED018" w14:textId="32B894FA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6287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81E230" w14:textId="6E38049F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00221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5CF317E" w14:textId="6665FFD8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45909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8AA7162" w14:textId="4F5805F6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CA8CC" w14:textId="499F0A3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well-designed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47F0A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94CD574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29979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1B6C08" w14:textId="1C064DC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993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0C2D18" w14:textId="38E1B91C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1772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2AE8C7" w14:textId="46873266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9592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A310C2F" w14:textId="4BA55AFB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2334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6AD4483" w14:textId="283EF411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258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402A1C79" w14:textId="17F3C11F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93215B" w14:textId="60222074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visuals were easy to see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59E7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0C3B155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37724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7E420C1" w14:textId="294D0621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40067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98C2B" w14:textId="0AF0F5A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3206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13116F" w14:textId="590C12EE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80337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6909190" w14:textId="3F3F0E7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80288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32D0AAB" w14:textId="566CA35E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568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31FF154B" w14:textId="14E5741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E0A98D" w14:textId="3619552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video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4EC1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69AD8E5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06452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20A10C" w14:textId="3B893E89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49031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7CF1018" w14:textId="1B30E178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71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A92E2E" w14:textId="3D4667F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4336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5D5CCC" w14:textId="510EA753" w:rsidR="00391299" w:rsidRPr="00341B76" w:rsidRDefault="00391299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84690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BDDFE3" w14:textId="22C4AACE" w:rsidR="00391299" w:rsidRPr="00341B76" w:rsidRDefault="000F1BB3" w:rsidP="0039129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2023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</w:tcPr>
              <w:p w14:paraId="0543093F" w14:textId="426C2CCD" w:rsidR="00391299" w:rsidRPr="00341B76" w:rsidRDefault="00391299" w:rsidP="003912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C65A13" w14:textId="0E4437D2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audio quality was not distracting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80D8" w14:textId="77777777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6067ED7F" w14:textId="77777777" w:rsidTr="00341B76"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D28ED9A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63030F8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1D37609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863E5DF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B769B77" w14:textId="77777777" w:rsidR="00341B76" w:rsidRPr="00341B76" w:rsidRDefault="00341B76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36FD06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958C05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98889" w14:textId="77777777" w:rsidR="00341B76" w:rsidRPr="00341B76" w:rsidRDefault="00341B76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299" w:rsidRPr="00341B76" w14:paraId="79F3E10C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0C42E" w14:textId="103919DD" w:rsidR="00391299" w:rsidRPr="00341B76" w:rsidRDefault="00391299" w:rsidP="00391299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Content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32F39A" w14:textId="13940219" w:rsidR="00391299" w:rsidRPr="00341B76" w:rsidRDefault="00391299" w:rsidP="00391299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 xml:space="preserve"> Score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81B15" w14:textId="56C913DB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</w:t>
            </w:r>
            <w:r w:rsidR="000F1BB3" w:rsidRPr="000F1BB3">
              <w:rPr>
                <w:rFonts w:ascii="Arial" w:hAnsi="Arial" w:cs="Arial"/>
                <w:sz w:val="22"/>
                <w:szCs w:val="22"/>
                <w:u w:val="single"/>
              </w:rPr>
              <w:t>9</w:t>
            </w:r>
            <w:r w:rsidR="00710D8B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341B76">
              <w:rPr>
                <w:rFonts w:ascii="Arial" w:hAnsi="Arial" w:cs="Arial"/>
                <w:sz w:val="22"/>
                <w:szCs w:val="22"/>
              </w:rPr>
              <w:t>_/100</w:t>
            </w:r>
          </w:p>
        </w:tc>
      </w:tr>
      <w:tr w:rsidR="00391299" w:rsidRPr="00341B76" w14:paraId="40F6D505" w14:textId="77777777" w:rsidTr="00341B76">
        <w:trPr>
          <w:cantSplit/>
          <w:trHeight w:val="135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0D833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D6ED620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01975F9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BCF9DF5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6EBAB4D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A178702" w14:textId="77777777" w:rsidR="00391299" w:rsidRPr="00341B76" w:rsidRDefault="00391299" w:rsidP="00391299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32FFE" w14:textId="19832ABC" w:rsidR="00391299" w:rsidRPr="00341B76" w:rsidRDefault="00391299" w:rsidP="0039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presentation had...</w:t>
            </w:r>
          </w:p>
        </w:tc>
        <w:tc>
          <w:tcPr>
            <w:tcW w:w="68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83521" w14:textId="49D08849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0F1BB3">
              <w:rPr>
                <w:rFonts w:ascii="Arial" w:hAnsi="Arial" w:cs="Arial"/>
                <w:sz w:val="22"/>
                <w:szCs w:val="22"/>
              </w:rPr>
              <w:t xml:space="preserve"> I think that there was a bit too much for the content in the slides. It would have been a better idea to make the points more direct and smaller, thereby allowing them to be like guiding points to the script that was spoken by the presenter. It was a good presentation by the excesses of words, even though it might seem “to the point and enough” still can be modified to make it better.</w:t>
            </w:r>
          </w:p>
          <w:p w14:paraId="3674FC10" w14:textId="789D13A9" w:rsidR="00391299" w:rsidRPr="00341B76" w:rsidRDefault="00391299" w:rsidP="0039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45BDE9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274412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77CE60" w14:textId="3D2B076D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48749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353CD4" w14:textId="208437E9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11904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6B3F8D" w14:textId="0B61B61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36515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1AFFA" w14:textId="659CE80E" w:rsidR="001B1B5D" w:rsidRPr="00341B76" w:rsidRDefault="000F1BB3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325433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E790D06" w14:textId="3CBDE836" w:rsidR="001B1B5D" w:rsidRPr="00341B76" w:rsidRDefault="000F1BB3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54777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54F554C1" w14:textId="739FAFAC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C14515" w14:textId="27C038C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content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40FB8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1A251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531226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54193FB" w14:textId="4DCDBEC2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40170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D6C17B" w14:textId="7AF8BA9A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2712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CC94620" w14:textId="331BAB2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8135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0942D8A" w14:textId="35FB2DBA" w:rsidR="001B1B5D" w:rsidRPr="00341B76" w:rsidRDefault="000F1BB3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102963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FA3E0E6" w14:textId="46498A8B" w:rsidR="001B1B5D" w:rsidRPr="00341B76" w:rsidRDefault="00EC0CDF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4054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CF7A243" w14:textId="625CFBB5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89B7D" w14:textId="080B7D1F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appropriate explanations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D84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243E776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82943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4A414D" w14:textId="612A2405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24872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6B8241B" w14:textId="5AAD7D77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9874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DE053" w14:textId="4CB3348B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34428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3A392B1" w14:textId="11F38B1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699164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53F4F2A" w14:textId="6EE11428" w:rsidR="001B1B5D" w:rsidRPr="00341B76" w:rsidRDefault="000F1BB3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11214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8CCF2CE" w14:textId="5497D101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98BCA9C" w14:textId="262DAB06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sufficient examples provided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B39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0D0C337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5663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9B044A0" w14:textId="586063C9" w:rsidR="001B1B5D" w:rsidRPr="00341B76" w:rsidRDefault="00B84B0C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1129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A459514" w14:textId="05A5AD2F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3293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4E9C6" w14:textId="3FF19CF2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98121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390BAC" w14:textId="331EC496" w:rsidR="001B1B5D" w:rsidRPr="00341B76" w:rsidRDefault="001B1B5D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396427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81AEE9" w14:textId="09703FDD" w:rsidR="001B1B5D" w:rsidRPr="00341B76" w:rsidRDefault="000F1BB3" w:rsidP="001B1B5D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5024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271FE9ED" w14:textId="46F8E7F4" w:rsidR="001B1B5D" w:rsidRPr="00341B76" w:rsidRDefault="001B1B5D" w:rsidP="001B1B5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3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DF54E" w14:textId="4EEF9C94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right scope for audience</w:t>
            </w:r>
          </w:p>
        </w:tc>
        <w:tc>
          <w:tcPr>
            <w:tcW w:w="6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85A66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89B806" w14:textId="77777777" w:rsidR="00341B76" w:rsidRDefault="00341B76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519"/>
        <w:gridCol w:w="520"/>
        <w:gridCol w:w="519"/>
        <w:gridCol w:w="519"/>
        <w:gridCol w:w="284"/>
        <w:gridCol w:w="3960"/>
        <w:gridCol w:w="6390"/>
      </w:tblGrid>
      <w:tr w:rsidR="001B1B5D" w:rsidRPr="00341B76" w14:paraId="2D346C22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2DDB7" w14:textId="45881B3C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lastRenderedPageBreak/>
              <w:t>Organization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0AAD1" w14:textId="5E7EB2F0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5FEFF" w14:textId="2ACB7E3C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</w:t>
            </w:r>
            <w:r w:rsidR="00710D8B" w:rsidRPr="00710D8B">
              <w:rPr>
                <w:rFonts w:ascii="Arial" w:hAnsi="Arial" w:cs="Arial"/>
                <w:sz w:val="22"/>
                <w:szCs w:val="22"/>
                <w:u w:val="single"/>
              </w:rPr>
              <w:t>80</w:t>
            </w:r>
            <w:r w:rsidRPr="00341B76">
              <w:rPr>
                <w:rFonts w:ascii="Arial" w:hAnsi="Arial" w:cs="Arial"/>
                <w:sz w:val="22"/>
                <w:szCs w:val="22"/>
              </w:rPr>
              <w:t>_/100</w:t>
            </w:r>
          </w:p>
        </w:tc>
      </w:tr>
      <w:tr w:rsidR="001B1B5D" w:rsidRPr="00341B76" w14:paraId="0BE4D3A5" w14:textId="77777777" w:rsidTr="00341B76">
        <w:trPr>
          <w:cantSplit/>
          <w:trHeight w:val="1386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F25129E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C480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376C695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EAD1FF1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2AF23E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40186C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D2231" w14:textId="42951EDF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60D9C2D" w14:textId="4F7ECA55" w:rsidR="00710D8B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EC0C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0D8B">
              <w:rPr>
                <w:rFonts w:ascii="Arial" w:hAnsi="Arial" w:cs="Arial"/>
                <w:sz w:val="22"/>
                <w:szCs w:val="22"/>
              </w:rPr>
              <w:t xml:space="preserve">The overall presentation was done </w:t>
            </w:r>
            <w:proofErr w:type="gramStart"/>
            <w:r w:rsidR="00710D8B">
              <w:rPr>
                <w:rFonts w:ascii="Arial" w:hAnsi="Arial" w:cs="Arial"/>
                <w:sz w:val="22"/>
                <w:szCs w:val="22"/>
              </w:rPr>
              <w:t>really well</w:t>
            </w:r>
            <w:proofErr w:type="gramEnd"/>
            <w:r w:rsidR="00710D8B">
              <w:rPr>
                <w:rFonts w:ascii="Arial" w:hAnsi="Arial" w:cs="Arial"/>
                <w:sz w:val="22"/>
                <w:szCs w:val="22"/>
              </w:rPr>
              <w:t xml:space="preserve">, however time was not managed well enough. Since the duration was supposed to be from 10 to 13 min long. I </w:t>
            </w:r>
            <w:proofErr w:type="gramStart"/>
            <w:r w:rsidR="00710D8B">
              <w:rPr>
                <w:rFonts w:ascii="Arial" w:hAnsi="Arial" w:cs="Arial"/>
                <w:sz w:val="22"/>
                <w:szCs w:val="22"/>
              </w:rPr>
              <w:t>don’t</w:t>
            </w:r>
            <w:proofErr w:type="gramEnd"/>
            <w:r w:rsidR="00710D8B">
              <w:rPr>
                <w:rFonts w:ascii="Arial" w:hAnsi="Arial" w:cs="Arial"/>
                <w:sz w:val="22"/>
                <w:szCs w:val="22"/>
              </w:rPr>
              <w:t xml:space="preserve"> see this as a professional thing to do. Given how good the presentation was, this was quite the unexpected.</w:t>
            </w:r>
          </w:p>
          <w:p w14:paraId="5869A87A" w14:textId="77777777" w:rsidR="00341B76" w:rsidRDefault="00341B76" w:rsidP="00341B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582B9" w14:textId="583A8769" w:rsidR="00341B76" w:rsidRPr="00341B76" w:rsidRDefault="00341B76" w:rsidP="00341B76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6927D47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190515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7EFCCE" w14:textId="3A28DE7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5425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B55563" w14:textId="426955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81338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9975AE" w14:textId="5475D578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52006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446F53" w14:textId="5AC1B86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5755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F6F9833" w14:textId="66114D30" w:rsidR="001B1B5D" w:rsidRPr="00341B76" w:rsidRDefault="00EC0CDF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342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72E9639" w14:textId="29B35D22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45DD4D" w14:textId="08A6AB76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gave an outline or agenda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AF95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D174E3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880825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D8E63E9" w14:textId="0D10558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765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A9BB111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80337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1E4C7B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7117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CDCE8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233032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27818B5" w14:textId="4C66704D" w:rsidR="001B1B5D" w:rsidRPr="00341B76" w:rsidRDefault="00EC0CDF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68281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458BC8A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459E9F" w14:textId="6A41D3E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provided transitions between ideas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3253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D6573EF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002421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2686B64" w14:textId="160883C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8780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AECBC0F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1340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6F77865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048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D2989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106326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43019" w14:textId="40A0976F" w:rsidR="001B1B5D" w:rsidRPr="00341B76" w:rsidRDefault="000F1BB3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386782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D25E9C0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854D34" w14:textId="1A10E8C0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organized their content logically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B7A7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5A9FC503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875224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39A1E09" w14:textId="154ACE0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5188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7F238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3460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2A6D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24973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486EA9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84297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2CA2555" w14:textId="766AF900" w:rsidR="001B1B5D" w:rsidRPr="00341B76" w:rsidRDefault="000F1BB3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46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00702D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0517ED" w14:textId="717FF14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summarized their main points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3917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113BB9B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091582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E673507" w14:textId="7ABF2824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245074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86A5A4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80460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315749D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93170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276E52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235997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8C01DFA" w14:textId="5DA3F0A9" w:rsidR="001B1B5D" w:rsidRPr="00341B76" w:rsidRDefault="000F1BB3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26569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D4AD6A9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19FF3D" w14:textId="34B90A53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clearly introduced their topic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1AC16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73B0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512113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B99BCA2" w14:textId="453B7E22" w:rsidR="001B1B5D" w:rsidRPr="00341B76" w:rsidRDefault="00710D8B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117097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3E6612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2055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829E7E3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09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B1DDB0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35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49263D6" w14:textId="09C82D8A" w:rsidR="001B1B5D" w:rsidRPr="00341B76" w:rsidRDefault="00710D8B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40494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F0CB35F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4A5147" w14:textId="14796432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made good use of time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CDDBF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4027B3A2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667155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33E229" w14:textId="043DF15C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890003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177EEC6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48585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0FFE64" w14:textId="77777777" w:rsidR="001B1B5D" w:rsidRPr="00341B76" w:rsidRDefault="001B1B5D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545743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D9F21B6" w14:textId="06A2C186" w:rsidR="001B1B5D" w:rsidRPr="00341B76" w:rsidRDefault="00F12009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1903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CDD25BA" w14:textId="3D40935F" w:rsidR="001B1B5D" w:rsidRPr="00341B76" w:rsidRDefault="00F12009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4676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FD058B" w14:textId="77777777" w:rsidR="001B1B5D" w:rsidRPr="00341B76" w:rsidRDefault="001B1B5D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341B76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CA8F73" w14:textId="5BAE2975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offered conclusions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DC43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1B76" w:rsidRPr="00341B76" w14:paraId="54716282" w14:textId="77777777" w:rsidTr="00341B76"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7ADE761C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36602D0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B86BC1B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AEB29C8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AAEAC8E" w14:textId="77777777" w:rsidR="00341B76" w:rsidRPr="00341B76" w:rsidRDefault="00341B76" w:rsidP="00B448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1EA7B1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513FE8E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94B7A" w14:textId="77777777" w:rsidR="00341B76" w:rsidRPr="00341B76" w:rsidRDefault="00341B76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72924A89" w14:textId="77777777" w:rsidTr="00341B76">
        <w:trPr>
          <w:trHeight w:val="260"/>
        </w:trPr>
        <w:tc>
          <w:tcPr>
            <w:tcW w:w="28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D9897" w14:textId="04EAF9F2" w:rsidR="001B1B5D" w:rsidRPr="00341B76" w:rsidRDefault="001B1B5D" w:rsidP="001B1B5D">
            <w:pPr>
              <w:rPr>
                <w:rFonts w:ascii="Arial" w:hAnsi="Arial" w:cs="Arial"/>
                <w:b/>
                <w:bCs/>
              </w:rPr>
            </w:pPr>
            <w:r w:rsidRPr="00341B76">
              <w:rPr>
                <w:rFonts w:ascii="Arial" w:hAnsi="Arial" w:cs="Arial"/>
                <w:b/>
                <w:bCs/>
              </w:rPr>
              <w:t>Presentation Style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839759" w14:textId="77777777" w:rsidR="001B1B5D" w:rsidRPr="00341B76" w:rsidRDefault="001B1B5D" w:rsidP="001B1B5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1F78A" w14:textId="17637C78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_</w:t>
            </w:r>
            <w:r w:rsidR="00710D8B">
              <w:rPr>
                <w:rFonts w:ascii="Arial" w:hAnsi="Arial" w:cs="Arial"/>
                <w:sz w:val="22"/>
                <w:szCs w:val="22"/>
                <w:u w:val="single"/>
              </w:rPr>
              <w:t>91</w:t>
            </w:r>
            <w:r w:rsidRPr="00341B76">
              <w:rPr>
                <w:rFonts w:ascii="Arial" w:hAnsi="Arial" w:cs="Arial"/>
                <w:sz w:val="22"/>
                <w:szCs w:val="22"/>
              </w:rPr>
              <w:t>_/100</w:t>
            </w:r>
          </w:p>
        </w:tc>
      </w:tr>
      <w:tr w:rsidR="001B1B5D" w:rsidRPr="00341B76" w14:paraId="6F9C105A" w14:textId="77777777" w:rsidTr="00341B76">
        <w:trPr>
          <w:cantSplit/>
          <w:trHeight w:val="144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1426F10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Disagree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CABBE6A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Disagree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3B496E4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No Opinion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420D6D03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Somewhat Agree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81BF12C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Strongly Agree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2FFD9BD" w14:textId="77777777" w:rsidR="001B1B5D" w:rsidRPr="00341B76" w:rsidRDefault="001B1B5D" w:rsidP="001B1B5D">
            <w:pPr>
              <w:ind w:left="113" w:right="113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0D658" w14:textId="16D5B659" w:rsidR="001B1B5D" w:rsidRPr="00341B76" w:rsidRDefault="001B1B5D" w:rsidP="001B1B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The Speaker...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43BA7AB" w14:textId="7B43FE10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Comments:</w:t>
            </w:r>
            <w:r w:rsidR="00F120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0D8B">
              <w:rPr>
                <w:rFonts w:ascii="Arial" w:hAnsi="Arial" w:cs="Arial"/>
                <w:sz w:val="22"/>
                <w:szCs w:val="22"/>
              </w:rPr>
              <w:t>The Contributions slide, if I am not mistaken, briefly explained the main points that the paper addresses. I liked how he brought about these points briefly in earlier on in the presentation.</w:t>
            </w:r>
          </w:p>
        </w:tc>
      </w:tr>
      <w:tr w:rsidR="001B1B5D" w:rsidRPr="00341B76" w14:paraId="1E93C59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922786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F18168" w14:textId="453D5CEF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887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8FE5730" w14:textId="02B64E9B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26801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0638F34" w14:textId="38C2F4D0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602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6796B4C" w14:textId="0D80CC6E" w:rsidR="001B1B5D" w:rsidRPr="00341B76" w:rsidRDefault="00B84B0C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882851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161F4D" w14:textId="6626C035" w:rsidR="001B1B5D" w:rsidRPr="00341B76" w:rsidRDefault="00B9381A" w:rsidP="00B448B1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57762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6ABB7488" w14:textId="14E61194" w:rsidR="001B1B5D" w:rsidRPr="00341B76" w:rsidRDefault="00B84B0C" w:rsidP="00B448B1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728203" w14:textId="1A50D7CE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Introduced themself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898E" w14:textId="77777777" w:rsidR="001B1B5D" w:rsidRPr="00341B76" w:rsidRDefault="001B1B5D" w:rsidP="00B448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5FA2C9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358279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AD5CCED" w14:textId="7665933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944968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723663A" w14:textId="31CE80B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1302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415BFDF" w14:textId="5A2D12E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18220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6EB111" w14:textId="0E3AC54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7898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E8BB7F5" w14:textId="7FAF8983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529887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11D2998" w14:textId="7B691D05" w:rsidR="00B84B0C" w:rsidRPr="00341B76" w:rsidRDefault="00F12009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D15BCC" w14:textId="332A0C4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Dressed appropriately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B8810" w14:textId="5AE56F5E" w:rsidR="00B84B0C" w:rsidRPr="00341B76" w:rsidRDefault="00B84B0C" w:rsidP="00B84B0C">
            <w:pPr>
              <w:rPr>
                <w:rFonts w:ascii="Arial" w:eastAsia="MS Gothic" w:hAnsi="Arial" w:cs="Arial"/>
                <w:sz w:val="22"/>
                <w:szCs w:val="22"/>
              </w:rPr>
            </w:pPr>
          </w:p>
        </w:tc>
      </w:tr>
      <w:tr w:rsidR="00B84B0C" w:rsidRPr="00341B76" w14:paraId="676B1A88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211354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0EE40C5" w14:textId="34F2FF82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77092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F377B70" w14:textId="67E52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48223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E876888" w14:textId="5CF7063B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78041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BC1FD7A" w14:textId="18E26028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01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C260384" w14:textId="060FBF0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8795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961C2C3" w14:textId="1F30E948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796439" w14:textId="6ECD725D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distracting mannerisms &amp; fillers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686B7" w14:textId="2EEE56B2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DE2D42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2418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E99A3C" w14:textId="410CE2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2486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1CEA059" w14:textId="1DA676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3819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4EEA6B25" w14:textId="16209DC8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10564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1D4B1A" w14:textId="00ECD365" w:rsidR="00B84B0C" w:rsidRPr="00341B76" w:rsidRDefault="00F12009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02952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8D6E410" w14:textId="671CF9D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57612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6F7F575" w14:textId="5DA8E21A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905375" w14:textId="36C2DD2F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Enthusiastic</w:t>
            </w:r>
          </w:p>
        </w:tc>
        <w:tc>
          <w:tcPr>
            <w:tcW w:w="63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E940E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4FFD7E5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4728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6E926B" w14:textId="7F27B4C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675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EF41519" w14:textId="314F525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5864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4DA2E15" w14:textId="4B17C7C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84506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126B8D8" w14:textId="6A57D8C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132089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8DE872" w14:textId="155C0468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64616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101B3D2D" w14:textId="5D522AD9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06A013" w14:textId="234B67A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Paced the talk appropriately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9946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5FC79A0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1300117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5C6DE5E" w14:textId="546E0604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01834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4D6DFA" w14:textId="1BE9BD5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64624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A80E1A4" w14:textId="71109B8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83656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5D37E7" w14:textId="252C42D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894896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C368544" w14:textId="5BA09DF5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044408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2A34E5B" w14:textId="6FD3ADC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01CBEF" w14:textId="7AE50C5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Used professional language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93F4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77EF992C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209793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2D0A89C" w14:textId="565AD3F5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063752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E120F1" w14:textId="7582363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4512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CB9A732" w14:textId="1F65EDFD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393927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79502DB6" w14:textId="7FD37231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3937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3F68566" w14:textId="3BD22E5C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82682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73684B48" w14:textId="09494BED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31CEFF6" w14:textId="7FB4AB0B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Appeared poised &amp; confident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E6BF0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2542486D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80011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DD3C017" w14:textId="0D411ABA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6942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F7D25AB" w14:textId="15AAF949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988545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F1AFFF1" w14:textId="5B2A2356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2020762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9D98CE7" w14:textId="79B2D482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359402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9FF5747" w14:textId="118C850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57676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03C42513" w14:textId="56D72CA3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CEFB0F" w14:textId="7ACAB37C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Avoided monotone delivery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27EC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0394A0DE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45214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B52091B" w14:textId="4BE50FA8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511677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65341750" w14:textId="2D9677A0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22743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1A6F5558" w14:textId="0077F591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476030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3C29DF6B" w14:textId="1514773F" w:rsidR="00B84B0C" w:rsidRPr="00341B76" w:rsidRDefault="00B84B0C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7315765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D6CEC88" w14:textId="00D4CD55" w:rsidR="00B84B0C" w:rsidRPr="00341B76" w:rsidRDefault="00F12009" w:rsidP="00B84B0C">
                <w:pPr>
                  <w:jc w:val="center"/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97702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46BADD05" w14:textId="2FBD5530" w:rsidR="00B84B0C" w:rsidRPr="00341B76" w:rsidRDefault="00B84B0C" w:rsidP="00B84B0C">
                <w:pPr>
                  <w:rPr>
                    <w:rFonts w:ascii="Arial" w:eastAsia="MS Gothic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BDEAD4" w14:textId="73FA1738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Spoke loud enough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66A9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4B0C" w:rsidRPr="00341B76" w14:paraId="6CDAB8C6" w14:textId="77777777" w:rsidTr="00341B76">
        <w:sdt>
          <w:sdtPr>
            <w:rPr>
              <w:rFonts w:ascii="Arial" w:hAnsi="Arial" w:cs="Arial"/>
              <w:sz w:val="22"/>
              <w:szCs w:val="22"/>
            </w:rPr>
            <w:id w:val="-1701539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9DF28B0" w14:textId="60915E3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745568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5128AF7E" w14:textId="43D92499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990943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0E16086" w14:textId="7C5DE4A2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545489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0140AFCD" w14:textId="6C278394" w:rsidR="00B84B0C" w:rsidRPr="00341B76" w:rsidRDefault="00F12009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25109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9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center"/>
              </w:tcPr>
              <w:p w14:paraId="29A50B03" w14:textId="13ED714D" w:rsidR="00B84B0C" w:rsidRPr="00341B76" w:rsidRDefault="00B84B0C" w:rsidP="00B84B0C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525907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</w:tcPr>
              <w:p w14:paraId="3BA44D21" w14:textId="17204D86" w:rsidR="00B84B0C" w:rsidRPr="00341B76" w:rsidRDefault="00B84B0C" w:rsidP="00B84B0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9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FC491" w14:textId="0C9F1AD3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Defined terms when needed</w:t>
            </w: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BB1B" w14:textId="77777777" w:rsidR="00B84B0C" w:rsidRPr="00341B76" w:rsidRDefault="00B84B0C" w:rsidP="00B84B0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EBABB6" w14:textId="77777777" w:rsidR="007038C4" w:rsidRDefault="007038C4">
      <w:r>
        <w:br w:type="page"/>
      </w:r>
    </w:p>
    <w:tbl>
      <w:tblPr>
        <w:tblStyle w:val="TableGrid"/>
        <w:tblW w:w="13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1B1B5D" w:rsidRPr="00341B76" w14:paraId="6A69BD71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FCA56EB" w14:textId="1CDCF13E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lastRenderedPageBreak/>
              <w:t>What did you like most about this presentation?</w:t>
            </w:r>
          </w:p>
          <w:p w14:paraId="00754147" w14:textId="0680560B" w:rsidR="001B1B5D" w:rsidRPr="00341B76" w:rsidRDefault="00AF6784" w:rsidP="001B1B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presentation theme </w:t>
            </w:r>
            <w:r w:rsidR="00EC0CDF">
              <w:rPr>
                <w:rFonts w:ascii="Arial" w:hAnsi="Arial" w:cs="Arial"/>
                <w:sz w:val="22"/>
                <w:szCs w:val="22"/>
              </w:rPr>
              <w:t>could not</w:t>
            </w:r>
            <w:r>
              <w:rPr>
                <w:rFonts w:ascii="Arial" w:hAnsi="Arial" w:cs="Arial"/>
                <w:sz w:val="22"/>
                <w:szCs w:val="22"/>
              </w:rPr>
              <w:t xml:space="preserve"> have gotten any better. The start of the </w:t>
            </w:r>
            <w:r w:rsidR="0051547E">
              <w:rPr>
                <w:rFonts w:ascii="Arial" w:hAnsi="Arial" w:cs="Arial"/>
                <w:sz w:val="22"/>
                <w:szCs w:val="22"/>
              </w:rPr>
              <w:t xml:space="preserve">presentation, with the </w:t>
            </w:r>
            <w:r w:rsidR="00EC0CDF">
              <w:rPr>
                <w:rFonts w:ascii="Arial" w:hAnsi="Arial" w:cs="Arial"/>
                <w:sz w:val="22"/>
                <w:szCs w:val="22"/>
              </w:rPr>
              <w:t>M</w:t>
            </w:r>
            <w:r w:rsidR="0051547E">
              <w:rPr>
                <w:rFonts w:ascii="Arial" w:hAnsi="Arial" w:cs="Arial"/>
                <w:sz w:val="22"/>
                <w:szCs w:val="22"/>
              </w:rPr>
              <w:t xml:space="preserve">ars rover being shown gave a sense of high engagement and </w:t>
            </w:r>
            <w:r w:rsidR="00B9381A">
              <w:rPr>
                <w:rFonts w:ascii="Arial" w:hAnsi="Arial" w:cs="Arial"/>
                <w:sz w:val="22"/>
                <w:szCs w:val="22"/>
              </w:rPr>
              <w:t>smart delivery by the presenter.</w:t>
            </w:r>
            <w:r w:rsidR="00710D8B">
              <w:rPr>
                <w:rFonts w:ascii="Arial" w:hAnsi="Arial" w:cs="Arial"/>
                <w:sz w:val="22"/>
                <w:szCs w:val="22"/>
              </w:rPr>
              <w:t xml:space="preserve"> The theme hugely impacted on the topic of the presentation and added value to the entire presentation.</w:t>
            </w:r>
          </w:p>
          <w:p w14:paraId="2D55F458" w14:textId="57200243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03B7CF" w14:textId="63AF302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D72B99" w14:textId="23B07EDA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FF24BF" w14:textId="0B318C08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D5BDD1" w14:textId="50DFA32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34A7D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09A23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0A5289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2BFBE0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90F74E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EB46E5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A4066F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ABD6D7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8BAC9C" w14:textId="3097D3F9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1C063AF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957542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1B5D" w:rsidRPr="00341B76" w14:paraId="066B8E0E" w14:textId="77777777" w:rsidTr="00341B76">
        <w:trPr>
          <w:trHeight w:val="260"/>
        </w:trPr>
        <w:tc>
          <w:tcPr>
            <w:tcW w:w="132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CBCEA0B" w14:textId="77777777" w:rsidR="001B1B5D" w:rsidRPr="00341B76" w:rsidRDefault="001B1B5D" w:rsidP="001B1B5D">
            <w:pPr>
              <w:rPr>
                <w:rFonts w:ascii="Arial" w:hAnsi="Arial" w:cs="Arial"/>
                <w:sz w:val="22"/>
                <w:szCs w:val="22"/>
              </w:rPr>
            </w:pPr>
            <w:r w:rsidRPr="00341B76">
              <w:rPr>
                <w:rFonts w:ascii="Arial" w:hAnsi="Arial" w:cs="Arial"/>
                <w:sz w:val="22"/>
                <w:szCs w:val="22"/>
              </w:rPr>
              <w:t>What is the most significant thing that this speaker could improve upon?</w:t>
            </w:r>
          </w:p>
        </w:tc>
      </w:tr>
      <w:tr w:rsidR="001B1B5D" w:rsidRPr="00341B76" w14:paraId="060A6060" w14:textId="77777777" w:rsidTr="00341B76">
        <w:trPr>
          <w:trHeight w:val="260"/>
        </w:trPr>
        <w:tc>
          <w:tcPr>
            <w:tcW w:w="13230" w:type="dxa"/>
            <w:tcBorders>
              <w:top w:val="nil"/>
              <w:left w:val="nil"/>
              <w:bottom w:val="nil"/>
              <w:right w:val="nil"/>
            </w:tcBorders>
          </w:tcPr>
          <w:p w14:paraId="67356256" w14:textId="602C56C1" w:rsidR="001B1B5D" w:rsidRPr="00341B76" w:rsidRDefault="00416CB4" w:rsidP="001B1B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Time. Given how good the presentation was, it was a let down to see about 1 min and 20 seconds being just the last slide without any explanation to it. </w:t>
            </w:r>
          </w:p>
        </w:tc>
      </w:tr>
    </w:tbl>
    <w:p w14:paraId="17A611BA" w14:textId="77777777" w:rsidR="00E3494D" w:rsidRPr="00E3494D" w:rsidRDefault="00E3494D" w:rsidP="00317DF3"/>
    <w:sectPr w:rsidR="00E3494D" w:rsidRPr="00E3494D" w:rsidSect="00B84B0C">
      <w:pgSz w:w="15840" w:h="12240" w:orient="landscape"/>
      <w:pgMar w:top="108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 L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0"/>
    <w:rsid w:val="000F1BB3"/>
    <w:rsid w:val="001B1B5D"/>
    <w:rsid w:val="002278C4"/>
    <w:rsid w:val="00317DF3"/>
    <w:rsid w:val="00341B76"/>
    <w:rsid w:val="00391299"/>
    <w:rsid w:val="00416CB4"/>
    <w:rsid w:val="00447DD0"/>
    <w:rsid w:val="004A6256"/>
    <w:rsid w:val="0051547E"/>
    <w:rsid w:val="00606092"/>
    <w:rsid w:val="00624CE0"/>
    <w:rsid w:val="007038C4"/>
    <w:rsid w:val="00710D8B"/>
    <w:rsid w:val="00753B72"/>
    <w:rsid w:val="007A11E4"/>
    <w:rsid w:val="00892AD0"/>
    <w:rsid w:val="008C2E5E"/>
    <w:rsid w:val="008C52F0"/>
    <w:rsid w:val="009A04A2"/>
    <w:rsid w:val="00AA7560"/>
    <w:rsid w:val="00AE2FC2"/>
    <w:rsid w:val="00AF6784"/>
    <w:rsid w:val="00B75402"/>
    <w:rsid w:val="00B84B0C"/>
    <w:rsid w:val="00B9381A"/>
    <w:rsid w:val="00BE1126"/>
    <w:rsid w:val="00D275CE"/>
    <w:rsid w:val="00E3494D"/>
    <w:rsid w:val="00E45AA6"/>
    <w:rsid w:val="00EC0CDF"/>
    <w:rsid w:val="00F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2D09"/>
  <w15:chartTrackingRefBased/>
  <w15:docId w15:val="{9D362085-D9A1-42C8-A72C-38AE4DB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Garamond LT" w:eastAsiaTheme="minorHAnsi" w:hAnsi="AGaramond LT" w:cs="Times New Roman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60"/>
    <w:pPr>
      <w:keepNext/>
      <w:keepLines/>
      <w:spacing w:before="240" w:after="240"/>
      <w:outlineLvl w:val="0"/>
    </w:pPr>
    <w:rPr>
      <w:rFonts w:eastAsiaTheme="majorEastAsia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560"/>
    <w:pPr>
      <w:spacing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7560"/>
    <w:rPr>
      <w:rFonts w:ascii="Times New Roman" w:eastAsiaTheme="majorEastAsia" w:hAnsi="Times New Roman"/>
      <w:b/>
      <w:bCs/>
      <w:color w:val="auto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0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A7560"/>
    <w:rPr>
      <w:rFonts w:ascii="Times New Roman" w:hAnsi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7560"/>
    <w:rPr>
      <w:rFonts w:ascii="Times New Roman" w:eastAsiaTheme="majorEastAsia" w:hAnsi="Times New Roman"/>
      <w:b/>
      <w:bCs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B7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457-B417-41EA-B10F-3EEF47EF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sambindermusic@gmail.com</dc:creator>
  <cp:keywords/>
  <dc:description/>
  <cp:lastModifiedBy>Nikhil Raina (RIT Student)</cp:lastModifiedBy>
  <cp:revision>3</cp:revision>
  <dcterms:created xsi:type="dcterms:W3CDTF">2021-05-04T21:36:00Z</dcterms:created>
  <dcterms:modified xsi:type="dcterms:W3CDTF">2021-05-04T22:57:00Z</dcterms:modified>
</cp:coreProperties>
</file>