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AEEE" w14:textId="792CEC47" w:rsidR="00136C42" w:rsidRDefault="00444D29" w:rsidP="00444D29">
      <w:pPr>
        <w:pStyle w:val="ListParagraph"/>
        <w:numPr>
          <w:ilvl w:val="0"/>
          <w:numId w:val="1"/>
        </w:numPr>
      </w:pPr>
      <w:r>
        <w:t>The image is shown below:</w:t>
      </w:r>
    </w:p>
    <w:p w14:paraId="4B715A00" w14:textId="6DACA9BE" w:rsidR="00444D29" w:rsidRDefault="00444D29" w:rsidP="00444D29">
      <w:r w:rsidRPr="00444D29">
        <w:drawing>
          <wp:inline distT="0" distB="0" distL="0" distR="0" wp14:anchorId="30EE08E7" wp14:editId="33054ECC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E2B9" w14:textId="02504C66" w:rsidR="00444D29" w:rsidRDefault="00444D29" w:rsidP="00444D29">
      <w:pPr>
        <w:pStyle w:val="ListParagraph"/>
        <w:numPr>
          <w:ilvl w:val="0"/>
          <w:numId w:val="1"/>
        </w:numPr>
      </w:pPr>
      <w:r>
        <w:t xml:space="preserve">According to </w:t>
      </w:r>
      <w:r w:rsidR="00C0791D">
        <w:t>my</w:t>
      </w:r>
      <w:r>
        <w:t xml:space="preserve"> monitor, it is a little difficult to see the different shades of black in the first column, especially the first 4 rows.</w:t>
      </w:r>
    </w:p>
    <w:p w14:paraId="1D36CC9A" w14:textId="5BE3EFAB" w:rsidR="00444D29" w:rsidRDefault="00444D29" w:rsidP="00444D29">
      <w:pPr>
        <w:pStyle w:val="ListParagraph"/>
        <w:numPr>
          <w:ilvl w:val="0"/>
          <w:numId w:val="1"/>
        </w:numPr>
      </w:pPr>
      <w:r>
        <w:t xml:space="preserve">The new modified image is shown below: </w:t>
      </w:r>
    </w:p>
    <w:p w14:paraId="526E5700" w14:textId="2D09E4A5" w:rsidR="00444D29" w:rsidRDefault="009E0E98" w:rsidP="00444D29">
      <w:r w:rsidRPr="009E0E98">
        <w:drawing>
          <wp:inline distT="0" distB="0" distL="0" distR="0" wp14:anchorId="6F9557BE" wp14:editId="689B7803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298" w14:textId="2F57FB2F" w:rsidR="00444D29" w:rsidRDefault="00444D29" w:rsidP="00444D29">
      <w:pPr>
        <w:ind w:left="720"/>
      </w:pPr>
      <w:r>
        <w:t xml:space="preserve">The best power I used is 0.6500 as it allows me to see each shade </w:t>
      </w:r>
      <w:r w:rsidR="009E0E98">
        <w:t>clearly and allows me to differentiate them clearly.</w:t>
      </w:r>
    </w:p>
    <w:p w14:paraId="66CA0AFD" w14:textId="09B0A8C9" w:rsidR="009E0E98" w:rsidRDefault="00C0791D" w:rsidP="00C0791D">
      <w:pPr>
        <w:pStyle w:val="ListParagraph"/>
        <w:numPr>
          <w:ilvl w:val="0"/>
          <w:numId w:val="1"/>
        </w:numPr>
      </w:pPr>
      <w:r>
        <w:t>Local averaging resulted in the edges to be shown in the image of cameraman.</w:t>
      </w:r>
    </w:p>
    <w:p w14:paraId="5947D4F3" w14:textId="256EFF30" w:rsidR="00C0791D" w:rsidRDefault="00C0791D" w:rsidP="00C0791D">
      <w:pPr>
        <w:pStyle w:val="ListParagraph"/>
        <w:numPr>
          <w:ilvl w:val="0"/>
          <w:numId w:val="1"/>
        </w:numPr>
      </w:pPr>
      <w:r>
        <w:t>The following is the final image:</w:t>
      </w:r>
    </w:p>
    <w:p w14:paraId="2E409E51" w14:textId="5D8FA2DE" w:rsidR="00C0791D" w:rsidRDefault="00C0791D" w:rsidP="00C0791D">
      <w:pPr>
        <w:jc w:val="center"/>
      </w:pPr>
      <w:r w:rsidRPr="00C0791D">
        <w:lastRenderedPageBreak/>
        <w:drawing>
          <wp:inline distT="0" distB="0" distL="0" distR="0" wp14:anchorId="45B8BEDD" wp14:editId="5B7F0A30">
            <wp:extent cx="2486372" cy="2438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93B" w14:textId="0E2508B3" w:rsidR="00C0791D" w:rsidRDefault="00C0791D" w:rsidP="00C0791D">
      <w:pPr>
        <w:ind w:left="720"/>
      </w:pPr>
      <w:r>
        <w:t>Here, it is shown that the prominent areas that differentiated the foreground from the background have been highlighted. Thus, one could say that the edges of the foreground structure have become very prominent</w:t>
      </w:r>
      <w:r w:rsidR="00BC0859">
        <w:t xml:space="preserve"> by making them white</w:t>
      </w:r>
    </w:p>
    <w:p w14:paraId="01C599CE" w14:textId="6A0ADB2F" w:rsidR="00C0791D" w:rsidRDefault="00C0791D" w:rsidP="00C0791D">
      <w:pPr>
        <w:pStyle w:val="ListParagraph"/>
        <w:numPr>
          <w:ilvl w:val="0"/>
          <w:numId w:val="1"/>
        </w:numPr>
      </w:pPr>
      <w:r>
        <w:t xml:space="preserve">On viewing the new image via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 xml:space="preserve">) </w:t>
      </w:r>
      <w:r w:rsidR="00BC0859">
        <w:t>method results in the following image:</w:t>
      </w:r>
    </w:p>
    <w:p w14:paraId="3D878C31" w14:textId="7D8255AD" w:rsidR="00BC0859" w:rsidRDefault="00BC0859" w:rsidP="00BC0859">
      <w:pPr>
        <w:jc w:val="center"/>
      </w:pPr>
      <w:r w:rsidRPr="00BC0859">
        <w:drawing>
          <wp:inline distT="0" distB="0" distL="0" distR="0" wp14:anchorId="5AAD0AE9" wp14:editId="3B887878">
            <wp:extent cx="3762900" cy="3620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5FF" w14:textId="1724AA9D" w:rsidR="00BC0859" w:rsidRDefault="00BC0859" w:rsidP="00BC0859">
      <w:pPr>
        <w:ind w:left="720"/>
      </w:pPr>
      <w:r>
        <w:t xml:space="preserve">Here, the edges are being viewed differently. The subtraction essentially changed the color of the edges when viewed in gray scale. </w:t>
      </w:r>
    </w:p>
    <w:p w14:paraId="74B20846" w14:textId="7692FD6A" w:rsidR="00BC0859" w:rsidRDefault="00BC0859" w:rsidP="00BC0859">
      <w:pPr>
        <w:pStyle w:val="ListParagraph"/>
        <w:numPr>
          <w:ilvl w:val="0"/>
          <w:numId w:val="1"/>
        </w:numPr>
      </w:pPr>
      <w:r>
        <w:t>I found that using the copper colormap brings greater definition</w:t>
      </w:r>
      <w:r w:rsidR="008E79AA">
        <w:t xml:space="preserve"> as shown below:</w:t>
      </w:r>
    </w:p>
    <w:p w14:paraId="0010C5B8" w14:textId="24B7349C" w:rsidR="008E79AA" w:rsidRDefault="008E79AA" w:rsidP="008E79AA">
      <w:pPr>
        <w:jc w:val="center"/>
      </w:pPr>
      <w:r w:rsidRPr="008E79AA">
        <w:lastRenderedPageBreak/>
        <w:drawing>
          <wp:inline distT="0" distB="0" distL="0" distR="0" wp14:anchorId="236A00FE" wp14:editId="34B4CC38">
            <wp:extent cx="3658111" cy="3600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E2F49"/>
    <w:multiLevelType w:val="hybridMultilevel"/>
    <w:tmpl w:val="B200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29"/>
    <w:rsid w:val="00136C42"/>
    <w:rsid w:val="00444D29"/>
    <w:rsid w:val="008E79AA"/>
    <w:rsid w:val="009E0E98"/>
    <w:rsid w:val="00BC0859"/>
    <w:rsid w:val="00C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FAFB"/>
  <w15:chartTrackingRefBased/>
  <w15:docId w15:val="{09543DE0-181A-4A19-9C3C-0FE54F8A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1</cp:revision>
  <dcterms:created xsi:type="dcterms:W3CDTF">2020-09-15T01:37:00Z</dcterms:created>
  <dcterms:modified xsi:type="dcterms:W3CDTF">2020-09-15T02:45:00Z</dcterms:modified>
</cp:coreProperties>
</file>