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76A1E" w14:textId="77777777" w:rsidR="004B4D6E" w:rsidRDefault="004B4D6E" w:rsidP="004B4D6E">
      <w:pPr>
        <w:rPr>
          <w:rFonts w:ascii="Calibri" w:hAnsi="Calibri" w:cs="Calibri"/>
          <w:b/>
          <w:bCs/>
          <w:noProof/>
          <w:sz w:val="20"/>
          <w:szCs w:val="20"/>
        </w:rPr>
      </w:pPr>
      <w:r w:rsidRPr="00B74072">
        <w:rPr>
          <w:rFonts w:ascii="Calibri" w:hAnsi="Calibri" w:cs="Calibri"/>
          <w:b/>
          <w:bCs/>
          <w:noProof/>
          <w:sz w:val="20"/>
          <w:szCs w:val="20"/>
        </w:rPr>
        <w:t>Project Title</w:t>
      </w:r>
      <w:r w:rsidRPr="002800E6">
        <w:rPr>
          <w:rFonts w:ascii="Calibri" w:hAnsi="Calibri" w:cs="Calibri"/>
          <w:b/>
          <w:bCs/>
          <w:noProof/>
          <w:sz w:val="20"/>
          <w:szCs w:val="20"/>
        </w:rPr>
        <w:t xml:space="preserve"> : CDM Modenization </w:t>
      </w:r>
    </w:p>
    <w:p w14:paraId="46020FED" w14:textId="190A4909" w:rsidR="004B4D6E" w:rsidRPr="00B74072" w:rsidRDefault="004B4D6E" w:rsidP="004B4D6E">
      <w:pPr>
        <w:rPr>
          <w:rFonts w:ascii="Calibri" w:hAnsi="Calibri" w:cs="Calibri"/>
          <w:b/>
          <w:bCs/>
          <w:noProof/>
          <w:sz w:val="20"/>
          <w:szCs w:val="20"/>
        </w:rPr>
      </w:pPr>
      <w:r>
        <w:rPr>
          <w:rFonts w:ascii="Calibri" w:hAnsi="Calibri" w:cs="Calibri"/>
          <w:noProof/>
          <w:sz w:val="20"/>
          <w:szCs w:val="20"/>
        </w:rPr>
        <w:pict w14:anchorId="47E0E050">
          <v:rect id="_x0000_i1025" style="width:0;height:1.5pt" o:hralign="center" o:hrstd="t" o:hr="t" fillcolor="#a0a0a0" stroked="f"/>
        </w:pict>
      </w:r>
    </w:p>
    <w:p w14:paraId="2CB3FECC" w14:textId="77777777" w:rsidR="004B4D6E" w:rsidRPr="00B74072" w:rsidRDefault="004B4D6E" w:rsidP="004B4D6E">
      <w:pPr>
        <w:rPr>
          <w:rFonts w:ascii="Calibri" w:hAnsi="Calibri" w:cs="Calibri"/>
          <w:b/>
          <w:bCs/>
          <w:noProof/>
          <w:sz w:val="20"/>
          <w:szCs w:val="20"/>
        </w:rPr>
      </w:pPr>
      <w:r w:rsidRPr="00B74072">
        <w:rPr>
          <w:rFonts w:ascii="Calibri" w:hAnsi="Calibri" w:cs="Calibri"/>
          <w:b/>
          <w:bCs/>
          <w:noProof/>
          <w:sz w:val="20"/>
          <w:szCs w:val="20"/>
        </w:rPr>
        <w:t>Project Overview</w:t>
      </w:r>
    </w:p>
    <w:p w14:paraId="104293AE" w14:textId="77777777" w:rsidR="004B4D6E" w:rsidRPr="00B74072" w:rsidRDefault="004B4D6E" w:rsidP="004B4D6E">
      <w:pPr>
        <w:rPr>
          <w:rFonts w:ascii="Calibri" w:hAnsi="Calibri" w:cs="Calibri"/>
          <w:noProof/>
          <w:sz w:val="20"/>
          <w:szCs w:val="20"/>
        </w:rPr>
      </w:pPr>
      <w:r w:rsidRPr="00B74072">
        <w:rPr>
          <w:rFonts w:ascii="Calibri" w:hAnsi="Calibri" w:cs="Calibri"/>
          <w:noProof/>
          <w:sz w:val="20"/>
          <w:szCs w:val="20"/>
        </w:rPr>
        <w:t xml:space="preserve">This project aims to </w:t>
      </w:r>
      <w:r w:rsidRPr="00B74072">
        <w:rPr>
          <w:rFonts w:ascii="Calibri" w:hAnsi="Calibri" w:cs="Calibri"/>
          <w:b/>
          <w:bCs/>
          <w:noProof/>
          <w:sz w:val="20"/>
          <w:szCs w:val="20"/>
        </w:rPr>
        <w:t>migrate approximately 2000 Informatica PowerCenter workflow mappings</w:t>
      </w:r>
      <w:r w:rsidRPr="00B74072">
        <w:rPr>
          <w:rFonts w:ascii="Calibri" w:hAnsi="Calibri" w:cs="Calibri"/>
          <w:noProof/>
          <w:sz w:val="20"/>
          <w:szCs w:val="20"/>
        </w:rPr>
        <w:t xml:space="preserve"> to scalable, maintainable </w:t>
      </w:r>
      <w:r w:rsidRPr="00B74072">
        <w:rPr>
          <w:rFonts w:ascii="Calibri" w:hAnsi="Calibri" w:cs="Calibri"/>
          <w:b/>
          <w:bCs/>
          <w:noProof/>
          <w:sz w:val="20"/>
          <w:szCs w:val="20"/>
        </w:rPr>
        <w:t>PySpark-based ETL pipelines</w:t>
      </w:r>
      <w:r w:rsidRPr="00B74072">
        <w:rPr>
          <w:rFonts w:ascii="Calibri" w:hAnsi="Calibri" w:cs="Calibri"/>
          <w:noProof/>
          <w:sz w:val="20"/>
          <w:szCs w:val="20"/>
        </w:rPr>
        <w:t xml:space="preserve">, and deploy them securely and efficiently within the </w:t>
      </w:r>
      <w:r w:rsidRPr="00B74072">
        <w:rPr>
          <w:rFonts w:ascii="Calibri" w:hAnsi="Calibri" w:cs="Calibri"/>
          <w:b/>
          <w:bCs/>
          <w:noProof/>
          <w:sz w:val="20"/>
          <w:szCs w:val="20"/>
        </w:rPr>
        <w:t>AWS Cloud ecosystem</w:t>
      </w:r>
      <w:r w:rsidRPr="00B74072">
        <w:rPr>
          <w:rFonts w:ascii="Calibri" w:hAnsi="Calibri" w:cs="Calibri"/>
          <w:noProof/>
          <w:sz w:val="20"/>
          <w:szCs w:val="20"/>
        </w:rPr>
        <w:t>. The migration addresses technical debt, cloud modernization, and operational efficiency by shifting from a legacy ETL platform to an open, cloud-native, big data processing framework.</w:t>
      </w:r>
    </w:p>
    <w:p w14:paraId="06BD2721" w14:textId="6E20A96F" w:rsidR="0044745A" w:rsidRDefault="0044745A" w:rsidP="0044745A">
      <w:r w:rsidRPr="0044745A">
        <w:rPr>
          <w:b/>
          <w:bCs/>
        </w:rPr>
        <w:t>Project Goal:</w:t>
      </w:r>
      <w:r w:rsidRPr="0044745A">
        <w:t> Migrate ~2,000 existing Informatica PowerCenter ETL mappings into modern, </w:t>
      </w:r>
      <w:r w:rsidRPr="0044745A">
        <w:rPr>
          <w:b/>
          <w:bCs/>
        </w:rPr>
        <w:t xml:space="preserve">scalable </w:t>
      </w:r>
      <w:proofErr w:type="spellStart"/>
      <w:r w:rsidRPr="0044745A">
        <w:rPr>
          <w:b/>
          <w:bCs/>
        </w:rPr>
        <w:t>PySpark</w:t>
      </w:r>
      <w:proofErr w:type="spellEnd"/>
      <w:r w:rsidRPr="0044745A">
        <w:rPr>
          <w:b/>
          <w:bCs/>
        </w:rPr>
        <w:t>-based data pipelines</w:t>
      </w:r>
      <w:r w:rsidRPr="0044745A">
        <w:t> deployed on AWS cloud infrastructure.</w:t>
      </w:r>
    </w:p>
    <w:p w14:paraId="1AE27CEB" w14:textId="0326BABF" w:rsidR="004B4D6E" w:rsidRPr="0044745A" w:rsidRDefault="004B4D6E" w:rsidP="0044745A">
      <w:r>
        <w:rPr>
          <w:rFonts w:ascii="Calibri" w:hAnsi="Calibri" w:cs="Calibri"/>
          <w:noProof/>
          <w:sz w:val="20"/>
          <w:szCs w:val="20"/>
        </w:rPr>
        <w:pict w14:anchorId="2C48E284">
          <v:rect id="_x0000_i1028" style="width:0;height:1.5pt" o:hralign="center" o:hrstd="t" o:hr="t" fillcolor="#a0a0a0" stroked="f"/>
        </w:pict>
      </w:r>
    </w:p>
    <w:p w14:paraId="2192CE38" w14:textId="77777777" w:rsidR="0044745A" w:rsidRPr="0044745A" w:rsidRDefault="0044745A" w:rsidP="004B4D6E">
      <w:r w:rsidRPr="0044745A">
        <w:rPr>
          <w:b/>
          <w:bCs/>
        </w:rPr>
        <w:t>Major Objectives:</w:t>
      </w:r>
    </w:p>
    <w:p w14:paraId="17FDFAC9" w14:textId="77777777" w:rsidR="0044745A" w:rsidRPr="0044745A" w:rsidRDefault="0044745A" w:rsidP="004B4D6E">
      <w:pPr>
        <w:pStyle w:val="ListParagraph"/>
        <w:numPr>
          <w:ilvl w:val="0"/>
          <w:numId w:val="2"/>
        </w:numPr>
      </w:pPr>
      <w:r w:rsidRPr="0044745A">
        <w:t>Eliminate </w:t>
      </w:r>
      <w:r w:rsidRPr="004B4D6E">
        <w:rPr>
          <w:b/>
          <w:bCs/>
        </w:rPr>
        <w:t>technical debt</w:t>
      </w:r>
      <w:r w:rsidRPr="0044745A">
        <w:t> associated with the legacy PowerCenter platform (outdated code, high maintenance overhead).</w:t>
      </w:r>
    </w:p>
    <w:p w14:paraId="058AAC97" w14:textId="77777777" w:rsidR="0044745A" w:rsidRPr="0044745A" w:rsidRDefault="0044745A" w:rsidP="004B4D6E">
      <w:pPr>
        <w:pStyle w:val="ListParagraph"/>
        <w:numPr>
          <w:ilvl w:val="0"/>
          <w:numId w:val="2"/>
        </w:numPr>
      </w:pPr>
      <w:r w:rsidRPr="0044745A">
        <w:t>Enable a </w:t>
      </w:r>
      <w:r w:rsidRPr="004B4D6E">
        <w:rPr>
          <w:b/>
          <w:bCs/>
        </w:rPr>
        <w:t>cloud-native architecture</w:t>
      </w:r>
      <w:r w:rsidRPr="0044745A">
        <w:t> on AWS for improved scalability, agility, and easier infrastructure management.</w:t>
      </w:r>
    </w:p>
    <w:p w14:paraId="340BDFD8" w14:textId="77777777" w:rsidR="0044745A" w:rsidRDefault="0044745A" w:rsidP="004B4D6E">
      <w:pPr>
        <w:pStyle w:val="ListParagraph"/>
        <w:numPr>
          <w:ilvl w:val="0"/>
          <w:numId w:val="2"/>
        </w:numPr>
      </w:pPr>
      <w:r w:rsidRPr="004B4D6E">
        <w:rPr>
          <w:b/>
          <w:bCs/>
        </w:rPr>
        <w:t>Automate and streamline ETL workflows</w:t>
      </w:r>
      <w:r w:rsidRPr="0044745A">
        <w:t> to reduce manual effort, minimize errors, and improve data processing efficiency.</w:t>
      </w:r>
    </w:p>
    <w:p w14:paraId="400E2E7F" w14:textId="77777777" w:rsidR="004B4D6E" w:rsidRDefault="004B4D6E" w:rsidP="004B4D6E"/>
    <w:p w14:paraId="5BDD9495" w14:textId="55A1E936" w:rsidR="004B4D6E" w:rsidRPr="0044745A" w:rsidRDefault="004B4D6E" w:rsidP="004B4D6E">
      <w:r>
        <w:rPr>
          <w:rFonts w:ascii="Calibri" w:hAnsi="Calibri" w:cs="Calibri"/>
          <w:noProof/>
          <w:sz w:val="20"/>
          <w:szCs w:val="20"/>
        </w:rPr>
        <w:pict w14:anchorId="5E9A0440">
          <v:rect id="_x0000_i1029" style="width:0;height:1.5pt" o:hralign="center" o:hrstd="t" o:hr="t" fillcolor="#a0a0a0" stroked="f"/>
        </w:pict>
      </w:r>
    </w:p>
    <w:p w14:paraId="469723C8" w14:textId="77777777" w:rsidR="0044745A" w:rsidRPr="0044745A" w:rsidRDefault="0044745A" w:rsidP="004B4D6E">
      <w:r w:rsidRPr="0044745A">
        <w:rPr>
          <w:b/>
          <w:bCs/>
        </w:rPr>
        <w:t>Project Phases:</w:t>
      </w:r>
    </w:p>
    <w:p w14:paraId="01179102" w14:textId="77777777" w:rsidR="004B4D6E" w:rsidRDefault="0044745A" w:rsidP="004B4D6E">
      <w:pPr>
        <w:pStyle w:val="ListParagraph"/>
        <w:numPr>
          <w:ilvl w:val="0"/>
          <w:numId w:val="3"/>
        </w:numPr>
        <w:rPr>
          <w:b/>
          <w:bCs/>
        </w:rPr>
      </w:pPr>
      <w:r w:rsidRPr="004B4D6E">
        <w:rPr>
          <w:b/>
          <w:bCs/>
        </w:rPr>
        <w:t>Discovery:</w:t>
      </w:r>
    </w:p>
    <w:p w14:paraId="79A52122" w14:textId="77777777" w:rsidR="004B4D6E" w:rsidRPr="004B4D6E" w:rsidRDefault="004B4D6E" w:rsidP="004B4D6E">
      <w:pPr>
        <w:pStyle w:val="ListParagraph"/>
        <w:ind w:left="1440"/>
        <w:rPr>
          <w:b/>
          <w:bCs/>
        </w:rPr>
      </w:pPr>
    </w:p>
    <w:p w14:paraId="2F447FFB" w14:textId="39ED332D" w:rsidR="0044745A" w:rsidRDefault="0044745A" w:rsidP="004B4D6E">
      <w:pPr>
        <w:pStyle w:val="ListParagraph"/>
        <w:ind w:left="1440"/>
      </w:pPr>
      <w:r w:rsidRPr="0044745A">
        <w:t>Inventory all existing PowerCenter mappings and workflows, assess their complexity, and identify dependencies. This phase establishes a clear migration roadmap and success criteria.</w:t>
      </w:r>
    </w:p>
    <w:p w14:paraId="7A5CD6BC" w14:textId="77777777" w:rsidR="004B4D6E" w:rsidRPr="0044745A" w:rsidRDefault="004B4D6E" w:rsidP="004B4D6E">
      <w:pPr>
        <w:pStyle w:val="ListParagraph"/>
        <w:ind w:left="1440"/>
      </w:pPr>
    </w:p>
    <w:p w14:paraId="1B63D9E1" w14:textId="77777777" w:rsidR="004B4D6E" w:rsidRDefault="0044745A" w:rsidP="004B4D6E">
      <w:pPr>
        <w:pStyle w:val="ListParagraph"/>
        <w:numPr>
          <w:ilvl w:val="0"/>
          <w:numId w:val="3"/>
        </w:numPr>
      </w:pPr>
      <w:r w:rsidRPr="004B4D6E">
        <w:rPr>
          <w:b/>
          <w:bCs/>
        </w:rPr>
        <w:t>Conversion:</w:t>
      </w:r>
      <w:r w:rsidRPr="0044745A">
        <w:t> </w:t>
      </w:r>
    </w:p>
    <w:p w14:paraId="2B85178B" w14:textId="77777777" w:rsidR="004B4D6E" w:rsidRDefault="004B4D6E" w:rsidP="004B4D6E">
      <w:pPr>
        <w:pStyle w:val="ListParagraph"/>
        <w:ind w:left="1440"/>
      </w:pPr>
    </w:p>
    <w:p w14:paraId="71EE8F3B" w14:textId="73A4E070" w:rsidR="0044745A" w:rsidRDefault="0044745A" w:rsidP="004B4D6E">
      <w:pPr>
        <w:pStyle w:val="ListParagraph"/>
        <w:ind w:left="1440"/>
      </w:pPr>
      <w:r w:rsidRPr="0044745A">
        <w:t xml:space="preserve">Convert the 2,000 Informatica mappings into </w:t>
      </w:r>
      <w:proofErr w:type="spellStart"/>
      <w:r w:rsidRPr="0044745A">
        <w:t>PySpark</w:t>
      </w:r>
      <w:proofErr w:type="spellEnd"/>
      <w:r w:rsidRPr="0044745A">
        <w:t xml:space="preserve"> code equivalents. Uses an automated approach to translate mapping logic into </w:t>
      </w:r>
      <w:proofErr w:type="spellStart"/>
      <w:r w:rsidRPr="0044745A">
        <w:t>PySpark</w:t>
      </w:r>
      <w:proofErr w:type="spellEnd"/>
      <w:r w:rsidRPr="0044745A">
        <w:t>, ensuring the new pipelines replicate the old workflows’ functionality with minimal manual recoding.</w:t>
      </w:r>
      <w:r w:rsidR="004B4D6E">
        <w:br/>
      </w:r>
    </w:p>
    <w:p w14:paraId="3D8FF759" w14:textId="77777777" w:rsidR="004B4D6E" w:rsidRDefault="004B4D6E" w:rsidP="004B4D6E">
      <w:pPr>
        <w:pStyle w:val="ListParagraph"/>
        <w:numPr>
          <w:ilvl w:val="0"/>
          <w:numId w:val="3"/>
        </w:numPr>
      </w:pPr>
      <w:r w:rsidRPr="004B4D6E">
        <w:rPr>
          <w:b/>
          <w:bCs/>
        </w:rPr>
        <w:t>Validation:</w:t>
      </w:r>
      <w:r w:rsidRPr="0044745A">
        <w:t> </w:t>
      </w:r>
    </w:p>
    <w:p w14:paraId="5710F0A4" w14:textId="77777777" w:rsidR="004B4D6E" w:rsidRDefault="004B4D6E" w:rsidP="004B4D6E">
      <w:pPr>
        <w:pStyle w:val="ListParagraph"/>
        <w:ind w:left="1440"/>
      </w:pPr>
    </w:p>
    <w:p w14:paraId="673AD0DD" w14:textId="552BD3BC" w:rsidR="004B4D6E" w:rsidRPr="0044745A" w:rsidRDefault="004B4D6E" w:rsidP="004B4D6E">
      <w:pPr>
        <w:pStyle w:val="ListParagraph"/>
        <w:ind w:left="1440"/>
      </w:pPr>
      <w:r w:rsidRPr="0044745A">
        <w:t>Rigorously </w:t>
      </w:r>
      <w:r w:rsidRPr="004B4D6E">
        <w:rPr>
          <w:b/>
          <w:bCs/>
        </w:rPr>
        <w:t>test and validate</w:t>
      </w:r>
      <w:r w:rsidRPr="0044745A">
        <w:t xml:space="preserve"> each </w:t>
      </w:r>
      <w:proofErr w:type="spellStart"/>
      <w:r w:rsidRPr="0044745A">
        <w:t>PySpark</w:t>
      </w:r>
      <w:proofErr w:type="spellEnd"/>
      <w:r w:rsidRPr="0044745A">
        <w:t xml:space="preserve"> pipeline against the current PowerCenter output. Ensure data accuracy, performance benchmarks, and edge-case handling match or exceed the legacy system. Any discrepancies are fixed to guarantee the new system’s reliability before going live.</w:t>
      </w:r>
      <w:r>
        <w:br/>
      </w:r>
    </w:p>
    <w:p w14:paraId="2628020D" w14:textId="77777777" w:rsidR="004B4D6E" w:rsidRDefault="0044745A" w:rsidP="004B4D6E">
      <w:pPr>
        <w:pStyle w:val="ListParagraph"/>
        <w:numPr>
          <w:ilvl w:val="0"/>
          <w:numId w:val="3"/>
        </w:numPr>
        <w:rPr>
          <w:b/>
          <w:bCs/>
        </w:rPr>
      </w:pPr>
      <w:r w:rsidRPr="004B4D6E">
        <w:rPr>
          <w:b/>
          <w:bCs/>
        </w:rPr>
        <w:t>Framework Development:</w:t>
      </w:r>
    </w:p>
    <w:p w14:paraId="0B1A2BA3" w14:textId="77777777" w:rsidR="004B4D6E" w:rsidRPr="004B4D6E" w:rsidRDefault="004B4D6E" w:rsidP="004B4D6E">
      <w:pPr>
        <w:pStyle w:val="ListParagraph"/>
        <w:ind w:left="1440"/>
        <w:rPr>
          <w:b/>
          <w:bCs/>
        </w:rPr>
      </w:pPr>
    </w:p>
    <w:p w14:paraId="67F9BC79" w14:textId="490912D9" w:rsidR="0044745A" w:rsidRDefault="0044745A" w:rsidP="004B4D6E">
      <w:pPr>
        <w:pStyle w:val="ListParagraph"/>
        <w:ind w:left="1440"/>
      </w:pPr>
      <w:r w:rsidRPr="0044745A">
        <w:t>Develop a reusable </w:t>
      </w:r>
      <w:proofErr w:type="spellStart"/>
      <w:r w:rsidRPr="004B4D6E">
        <w:rPr>
          <w:b/>
          <w:bCs/>
        </w:rPr>
        <w:t>PySpark</w:t>
      </w:r>
      <w:proofErr w:type="spellEnd"/>
      <w:r w:rsidRPr="004B4D6E">
        <w:rPr>
          <w:b/>
          <w:bCs/>
        </w:rPr>
        <w:t xml:space="preserve"> ETL framework</w:t>
      </w:r>
      <w:r w:rsidRPr="0044745A">
        <w:t> and coding standards to support the converted mappings. This includes building common modules for logging, error handling, and configuration management, providing a consistent structure for all new pipelines.</w:t>
      </w:r>
    </w:p>
    <w:p w14:paraId="5E50AD4B" w14:textId="77777777" w:rsidR="004B4D6E" w:rsidRPr="0044745A" w:rsidRDefault="004B4D6E" w:rsidP="004B4D6E">
      <w:pPr>
        <w:pStyle w:val="ListParagraph"/>
        <w:ind w:left="1440"/>
      </w:pPr>
    </w:p>
    <w:p w14:paraId="235F9C89" w14:textId="3F4CFD54" w:rsidR="004B4D6E" w:rsidRDefault="00040BEA" w:rsidP="004B4D6E">
      <w:pPr>
        <w:pStyle w:val="ListParagraph"/>
        <w:numPr>
          <w:ilvl w:val="0"/>
          <w:numId w:val="3"/>
        </w:numPr>
        <w:rPr>
          <w:b/>
          <w:bCs/>
        </w:rPr>
      </w:pPr>
      <w:r>
        <w:rPr>
          <w:b/>
          <w:bCs/>
        </w:rPr>
        <w:t>Cloud Modernization</w:t>
      </w:r>
      <w:r w:rsidR="0044745A" w:rsidRPr="004B4D6E">
        <w:rPr>
          <w:b/>
          <w:bCs/>
        </w:rPr>
        <w:t>:</w:t>
      </w:r>
    </w:p>
    <w:p w14:paraId="16FCAE81" w14:textId="77777777" w:rsidR="004B4D6E" w:rsidRPr="004B4D6E" w:rsidRDefault="004B4D6E" w:rsidP="004B4D6E">
      <w:pPr>
        <w:pStyle w:val="ListParagraph"/>
        <w:ind w:left="1440"/>
        <w:rPr>
          <w:b/>
          <w:bCs/>
        </w:rPr>
      </w:pPr>
    </w:p>
    <w:p w14:paraId="64703BB7" w14:textId="3A95DDDE" w:rsidR="004B4D6E" w:rsidRPr="0044745A" w:rsidRDefault="0044745A" w:rsidP="004B4D6E">
      <w:pPr>
        <w:pStyle w:val="ListParagraph"/>
        <w:ind w:left="1440"/>
      </w:pPr>
      <w:r w:rsidRPr="0044745A">
        <w:t xml:space="preserve">Set up the AWS environment and deploy the </w:t>
      </w:r>
      <w:proofErr w:type="spellStart"/>
      <w:r w:rsidRPr="0044745A">
        <w:t>PySpark</w:t>
      </w:r>
      <w:proofErr w:type="spellEnd"/>
      <w:r w:rsidRPr="0044745A">
        <w:t xml:space="preserve"> pipelines in the cloud. Leverage AWS services for scheduling, orchestration, and scaling (for example, using AWS EMR or AWS Glue for Spark execution and AWS Step Functions or CloudWatch for workflow orchestration) to run the data pipelines efficiently.</w:t>
      </w:r>
      <w:r w:rsidR="004B4D6E">
        <w:br/>
      </w:r>
    </w:p>
    <w:p w14:paraId="08D41139" w14:textId="77777777" w:rsidR="004B4D6E" w:rsidRDefault="0044745A" w:rsidP="004B4D6E">
      <w:pPr>
        <w:pStyle w:val="ListParagraph"/>
        <w:numPr>
          <w:ilvl w:val="0"/>
          <w:numId w:val="3"/>
        </w:numPr>
      </w:pPr>
      <w:r w:rsidRPr="004B4D6E">
        <w:rPr>
          <w:b/>
          <w:bCs/>
        </w:rPr>
        <w:t>Cutover:</w:t>
      </w:r>
      <w:r w:rsidRPr="0044745A">
        <w:t> </w:t>
      </w:r>
    </w:p>
    <w:p w14:paraId="19EC2665" w14:textId="52650740" w:rsidR="0044745A" w:rsidRDefault="0044745A" w:rsidP="004B4D6E">
      <w:pPr>
        <w:pStyle w:val="ListParagraph"/>
        <w:ind w:left="1440"/>
      </w:pPr>
      <w:r w:rsidRPr="0044745A">
        <w:t xml:space="preserve">Gradually switch over (or “cut over”) from the old Informatica jobs to the new AWS-based </w:t>
      </w:r>
      <w:proofErr w:type="spellStart"/>
      <w:r w:rsidRPr="0044745A">
        <w:t>PySpark</w:t>
      </w:r>
      <w:proofErr w:type="spellEnd"/>
      <w:r w:rsidRPr="0044745A">
        <w:t xml:space="preserve"> pipelines in production. This phase involves running parallel jobs if needed, final data reconciliation, and then decommissioning the legacy environment once the new pipelines are confirmed stable. A careful cutover plan minimizes downtime and business disruption.</w:t>
      </w:r>
    </w:p>
    <w:p w14:paraId="03BE5630" w14:textId="77777777" w:rsidR="004B4D6E" w:rsidRDefault="004B4D6E" w:rsidP="004B4D6E"/>
    <w:p w14:paraId="06F48861" w14:textId="285D26EC" w:rsidR="004B4D6E" w:rsidRPr="0044745A" w:rsidRDefault="004B4D6E" w:rsidP="004B4D6E">
      <w:r>
        <w:rPr>
          <w:rFonts w:ascii="Calibri" w:hAnsi="Calibri" w:cs="Calibri"/>
          <w:noProof/>
          <w:sz w:val="20"/>
          <w:szCs w:val="20"/>
        </w:rPr>
        <w:pict w14:anchorId="3F7C8DEA">
          <v:rect id="_x0000_i1030" style="width:0;height:1.5pt" o:hralign="center" o:hrstd="t" o:hr="t" fillcolor="#a0a0a0" stroked="f"/>
        </w:pict>
      </w:r>
    </w:p>
    <w:p w14:paraId="718653F9" w14:textId="77777777" w:rsidR="00155B2E" w:rsidRDefault="00155B2E"/>
    <w:p w14:paraId="11FF546E" w14:textId="77777777" w:rsidR="00552D65" w:rsidRDefault="00552D65" w:rsidP="00552D65">
      <w:pPr>
        <w:rPr>
          <w:b/>
          <w:bCs/>
        </w:rPr>
      </w:pPr>
      <w:r w:rsidRPr="00552D65">
        <w:rPr>
          <w:b/>
          <w:bCs/>
        </w:rPr>
        <w:t xml:space="preserve">Approaches for Converting Informatica Mappings to </w:t>
      </w:r>
      <w:proofErr w:type="spellStart"/>
      <w:r w:rsidRPr="00552D65">
        <w:rPr>
          <w:b/>
          <w:bCs/>
        </w:rPr>
        <w:t>PySpark</w:t>
      </w:r>
      <w:proofErr w:type="spellEnd"/>
      <w:r w:rsidRPr="00552D65">
        <w:rPr>
          <w:b/>
          <w:bCs/>
        </w:rPr>
        <w:t>:</w:t>
      </w:r>
    </w:p>
    <w:p w14:paraId="3BC889E8" w14:textId="77777777" w:rsidR="00552D65" w:rsidRPr="00552D65" w:rsidRDefault="00552D65" w:rsidP="00552D65">
      <w:r w:rsidRPr="00552D65">
        <w:t xml:space="preserve">Migrating more than 2,000 Informatica workflow mappings to </w:t>
      </w:r>
      <w:proofErr w:type="spellStart"/>
      <w:r w:rsidRPr="00552D65">
        <w:t>PySpark</w:t>
      </w:r>
      <w:proofErr w:type="spellEnd"/>
      <w:r w:rsidRPr="00552D65">
        <w:t xml:space="preserve"> is a complex but essential step toward modernizing data infrastructure. Several viable methods exist—ranging from manual rewrites to fully automated, no-code tools—each offering different levels of automation, development effort, and technical flexibility. The following summary outlines the most practical and widely adopted approaches for this transformation.</w:t>
      </w:r>
    </w:p>
    <w:p w14:paraId="10322996" w14:textId="7A617D7F" w:rsidR="002C6CE7" w:rsidRPr="002C6CE7" w:rsidRDefault="002C6CE7" w:rsidP="002C6CE7">
      <w:pPr>
        <w:rPr>
          <w:b/>
          <w:bCs/>
        </w:rPr>
      </w:pPr>
    </w:p>
    <w:tbl>
      <w:tblPr>
        <w:tblStyle w:val="GridTable7Colorful"/>
        <w:tblW w:w="0" w:type="auto"/>
        <w:tblLook w:val="04A0" w:firstRow="1" w:lastRow="0" w:firstColumn="1" w:lastColumn="0" w:noHBand="0" w:noVBand="1"/>
      </w:tblPr>
      <w:tblGrid>
        <w:gridCol w:w="1431"/>
        <w:gridCol w:w="1427"/>
        <w:gridCol w:w="1770"/>
        <w:gridCol w:w="1337"/>
        <w:gridCol w:w="1358"/>
        <w:gridCol w:w="1703"/>
      </w:tblGrid>
      <w:tr w:rsidR="00552D65" w:rsidRPr="00552D65" w14:paraId="2A81B06B" w14:textId="77777777" w:rsidTr="00552D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C816B85" w14:textId="77777777" w:rsidR="00552D65" w:rsidRPr="00552D65" w:rsidRDefault="00552D65" w:rsidP="00552D65">
            <w:pPr>
              <w:spacing w:after="160" w:line="259" w:lineRule="auto"/>
              <w:jc w:val="left"/>
            </w:pPr>
            <w:r w:rsidRPr="00552D65">
              <w:t>Option Name</w:t>
            </w:r>
          </w:p>
        </w:tc>
        <w:tc>
          <w:tcPr>
            <w:tcW w:w="0" w:type="auto"/>
            <w:hideMark/>
          </w:tcPr>
          <w:p w14:paraId="2C068537" w14:textId="77777777" w:rsidR="00552D65" w:rsidRPr="00552D65" w:rsidRDefault="00552D65" w:rsidP="00552D65">
            <w:pPr>
              <w:spacing w:after="160" w:line="259" w:lineRule="auto"/>
              <w:cnfStyle w:val="100000000000" w:firstRow="1" w:lastRow="0" w:firstColumn="0" w:lastColumn="0" w:oddVBand="0" w:evenVBand="0" w:oddHBand="0" w:evenHBand="0" w:firstRowFirstColumn="0" w:firstRowLastColumn="0" w:lastRowFirstColumn="0" w:lastRowLastColumn="0"/>
            </w:pPr>
            <w:r w:rsidRPr="00552D65">
              <w:t>Description</w:t>
            </w:r>
          </w:p>
        </w:tc>
        <w:tc>
          <w:tcPr>
            <w:tcW w:w="0" w:type="auto"/>
            <w:hideMark/>
          </w:tcPr>
          <w:p w14:paraId="113155CA" w14:textId="77777777" w:rsidR="00552D65" w:rsidRPr="00552D65" w:rsidRDefault="00552D65" w:rsidP="00552D65">
            <w:pPr>
              <w:spacing w:after="160" w:line="259" w:lineRule="auto"/>
              <w:cnfStyle w:val="100000000000" w:firstRow="1" w:lastRow="0" w:firstColumn="0" w:lastColumn="0" w:oddVBand="0" w:evenVBand="0" w:oddHBand="0" w:evenHBand="0" w:firstRowFirstColumn="0" w:firstRowLastColumn="0" w:lastRowFirstColumn="0" w:lastRowLastColumn="0"/>
            </w:pPr>
            <w:r w:rsidRPr="00552D65">
              <w:t>Best For</w:t>
            </w:r>
          </w:p>
        </w:tc>
        <w:tc>
          <w:tcPr>
            <w:tcW w:w="0" w:type="auto"/>
            <w:hideMark/>
          </w:tcPr>
          <w:p w14:paraId="2CB4F2D0" w14:textId="77777777" w:rsidR="00552D65" w:rsidRPr="00552D65" w:rsidRDefault="00552D65" w:rsidP="00552D65">
            <w:pPr>
              <w:spacing w:after="160" w:line="259" w:lineRule="auto"/>
              <w:cnfStyle w:val="100000000000" w:firstRow="1" w:lastRow="0" w:firstColumn="0" w:lastColumn="0" w:oddVBand="0" w:evenVBand="0" w:oddHBand="0" w:evenHBand="0" w:firstRowFirstColumn="0" w:firstRowLastColumn="0" w:lastRowFirstColumn="0" w:lastRowLastColumn="0"/>
            </w:pPr>
            <w:r w:rsidRPr="00552D65">
              <w:t>Automation Level (Est.)</w:t>
            </w:r>
          </w:p>
        </w:tc>
        <w:tc>
          <w:tcPr>
            <w:tcW w:w="0" w:type="auto"/>
            <w:hideMark/>
          </w:tcPr>
          <w:p w14:paraId="34D3D387" w14:textId="77777777" w:rsidR="00552D65" w:rsidRPr="00552D65" w:rsidRDefault="00552D65" w:rsidP="00552D65">
            <w:pPr>
              <w:spacing w:after="160" w:line="259" w:lineRule="auto"/>
              <w:cnfStyle w:val="100000000000" w:firstRow="1" w:lastRow="0" w:firstColumn="0" w:lastColumn="0" w:oddVBand="0" w:evenVBand="0" w:oddHBand="0" w:evenHBand="0" w:firstRowFirstColumn="0" w:firstRowLastColumn="0" w:lastRowFirstColumn="0" w:lastRowLastColumn="0"/>
            </w:pPr>
            <w:r w:rsidRPr="00552D65">
              <w:t>Pros</w:t>
            </w:r>
          </w:p>
        </w:tc>
        <w:tc>
          <w:tcPr>
            <w:tcW w:w="0" w:type="auto"/>
            <w:hideMark/>
          </w:tcPr>
          <w:p w14:paraId="3D66C433" w14:textId="77777777" w:rsidR="00552D65" w:rsidRPr="00552D65" w:rsidRDefault="00552D65" w:rsidP="00552D65">
            <w:pPr>
              <w:spacing w:after="160" w:line="259" w:lineRule="auto"/>
              <w:cnfStyle w:val="100000000000" w:firstRow="1" w:lastRow="0" w:firstColumn="0" w:lastColumn="0" w:oddVBand="0" w:evenVBand="0" w:oddHBand="0" w:evenHBand="0" w:firstRowFirstColumn="0" w:firstRowLastColumn="0" w:lastRowFirstColumn="0" w:lastRowLastColumn="0"/>
            </w:pPr>
            <w:r w:rsidRPr="00552D65">
              <w:t>Cons</w:t>
            </w:r>
          </w:p>
        </w:tc>
      </w:tr>
      <w:tr w:rsidR="00552D65" w:rsidRPr="00552D65" w14:paraId="7A07411D" w14:textId="77777777" w:rsidTr="00552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9D52F" w14:textId="77777777" w:rsidR="00552D65" w:rsidRPr="00552D65" w:rsidRDefault="00552D65" w:rsidP="00552D65">
            <w:pPr>
              <w:spacing w:after="160" w:line="259" w:lineRule="auto"/>
            </w:pPr>
            <w:r w:rsidRPr="00552D65">
              <w:rPr>
                <w:b/>
                <w:bCs/>
              </w:rPr>
              <w:t>Manual Coding</w:t>
            </w:r>
          </w:p>
        </w:tc>
        <w:tc>
          <w:tcPr>
            <w:tcW w:w="0" w:type="auto"/>
            <w:hideMark/>
          </w:tcPr>
          <w:p w14:paraId="2D543D86"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 xml:space="preserve">Fully manual rewrite of each Informatica mapping in </w:t>
            </w:r>
            <w:proofErr w:type="spellStart"/>
            <w:r w:rsidRPr="00552D65">
              <w:t>PySpark</w:t>
            </w:r>
            <w:proofErr w:type="spellEnd"/>
            <w:r w:rsidRPr="00552D65">
              <w:t xml:space="preserve"> by a developer.</w:t>
            </w:r>
          </w:p>
        </w:tc>
        <w:tc>
          <w:tcPr>
            <w:tcW w:w="0" w:type="auto"/>
            <w:hideMark/>
          </w:tcPr>
          <w:p w14:paraId="13C9022B"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Small volumes, one-off critical jobs</w:t>
            </w:r>
          </w:p>
        </w:tc>
        <w:tc>
          <w:tcPr>
            <w:tcW w:w="0" w:type="auto"/>
            <w:hideMark/>
          </w:tcPr>
          <w:p w14:paraId="2164DFD9"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~0%</w:t>
            </w:r>
          </w:p>
        </w:tc>
        <w:tc>
          <w:tcPr>
            <w:tcW w:w="0" w:type="auto"/>
            <w:hideMark/>
          </w:tcPr>
          <w:p w14:paraId="35EC5276"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Full control, precise logic replication</w:t>
            </w:r>
          </w:p>
        </w:tc>
        <w:tc>
          <w:tcPr>
            <w:tcW w:w="0" w:type="auto"/>
            <w:hideMark/>
          </w:tcPr>
          <w:p w14:paraId="46244F69"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Not scalable, time-consuming, high cost</w:t>
            </w:r>
          </w:p>
        </w:tc>
      </w:tr>
      <w:tr w:rsidR="00552D65" w:rsidRPr="00552D65" w14:paraId="7507440E" w14:textId="77777777" w:rsidTr="00552D65">
        <w:tc>
          <w:tcPr>
            <w:cnfStyle w:val="001000000000" w:firstRow="0" w:lastRow="0" w:firstColumn="1" w:lastColumn="0" w:oddVBand="0" w:evenVBand="0" w:oddHBand="0" w:evenHBand="0" w:firstRowFirstColumn="0" w:firstRowLastColumn="0" w:lastRowFirstColumn="0" w:lastRowLastColumn="0"/>
            <w:tcW w:w="0" w:type="auto"/>
            <w:hideMark/>
          </w:tcPr>
          <w:p w14:paraId="0359EACD" w14:textId="77777777" w:rsidR="00552D65" w:rsidRPr="00552D65" w:rsidRDefault="00552D65" w:rsidP="00552D65">
            <w:pPr>
              <w:spacing w:after="160" w:line="259" w:lineRule="auto"/>
            </w:pPr>
            <w:r w:rsidRPr="00552D65">
              <w:rPr>
                <w:b/>
                <w:bCs/>
              </w:rPr>
              <w:t>Custom XML-to-</w:t>
            </w:r>
            <w:proofErr w:type="spellStart"/>
            <w:r w:rsidRPr="00552D65">
              <w:rPr>
                <w:b/>
                <w:bCs/>
              </w:rPr>
              <w:t>PySpark</w:t>
            </w:r>
            <w:proofErr w:type="spellEnd"/>
            <w:r w:rsidRPr="00552D65">
              <w:rPr>
                <w:b/>
                <w:bCs/>
              </w:rPr>
              <w:t xml:space="preserve"> Parser</w:t>
            </w:r>
          </w:p>
        </w:tc>
        <w:tc>
          <w:tcPr>
            <w:tcW w:w="0" w:type="auto"/>
            <w:hideMark/>
          </w:tcPr>
          <w:p w14:paraId="2B91784A"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 xml:space="preserve">Internal tool reads Informatica XML and generates </w:t>
            </w:r>
            <w:proofErr w:type="spellStart"/>
            <w:r w:rsidRPr="00552D65">
              <w:t>PySpark</w:t>
            </w:r>
            <w:proofErr w:type="spellEnd"/>
            <w:r w:rsidRPr="00552D65">
              <w:t xml:space="preserve"> scripts using business rules.</w:t>
            </w:r>
          </w:p>
        </w:tc>
        <w:tc>
          <w:tcPr>
            <w:tcW w:w="0" w:type="auto"/>
            <w:hideMark/>
          </w:tcPr>
          <w:p w14:paraId="06C0831B"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Orgs with common mapping patterns and in-house engineering</w:t>
            </w:r>
          </w:p>
        </w:tc>
        <w:tc>
          <w:tcPr>
            <w:tcW w:w="0" w:type="auto"/>
            <w:hideMark/>
          </w:tcPr>
          <w:p w14:paraId="22725C95"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~50%</w:t>
            </w:r>
          </w:p>
        </w:tc>
        <w:tc>
          <w:tcPr>
            <w:tcW w:w="0" w:type="auto"/>
            <w:hideMark/>
          </w:tcPr>
          <w:p w14:paraId="18567555"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Tailored to your needs, reusable</w:t>
            </w:r>
          </w:p>
        </w:tc>
        <w:tc>
          <w:tcPr>
            <w:tcW w:w="0" w:type="auto"/>
            <w:hideMark/>
          </w:tcPr>
          <w:p w14:paraId="47DFF001"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Medium effort to build and maintain</w:t>
            </w:r>
          </w:p>
        </w:tc>
      </w:tr>
      <w:tr w:rsidR="00552D65" w:rsidRPr="00552D65" w14:paraId="15077134" w14:textId="77777777" w:rsidTr="00552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ACA4B" w14:textId="77777777" w:rsidR="00552D65" w:rsidRPr="00552D65" w:rsidRDefault="00552D65" w:rsidP="00552D65">
            <w:pPr>
              <w:spacing w:after="160" w:line="259" w:lineRule="auto"/>
            </w:pPr>
            <w:r w:rsidRPr="00552D65">
              <w:rPr>
                <w:b/>
                <w:bCs/>
              </w:rPr>
              <w:t>DSL-Based Code Generator</w:t>
            </w:r>
          </w:p>
        </w:tc>
        <w:tc>
          <w:tcPr>
            <w:tcW w:w="0" w:type="auto"/>
            <w:hideMark/>
          </w:tcPr>
          <w:p w14:paraId="28BF66CE"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 xml:space="preserve">Convert Informatica logic into JSON/YAML and use templates to generate </w:t>
            </w:r>
            <w:proofErr w:type="spellStart"/>
            <w:r w:rsidRPr="00552D65">
              <w:t>PySpark</w:t>
            </w:r>
            <w:proofErr w:type="spellEnd"/>
            <w:r w:rsidRPr="00552D65">
              <w:t>.</w:t>
            </w:r>
          </w:p>
        </w:tc>
        <w:tc>
          <w:tcPr>
            <w:tcW w:w="0" w:type="auto"/>
            <w:hideMark/>
          </w:tcPr>
          <w:p w14:paraId="51D7B238"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Teams with strong metadata discipline and repeatable transformations</w:t>
            </w:r>
          </w:p>
        </w:tc>
        <w:tc>
          <w:tcPr>
            <w:tcW w:w="0" w:type="auto"/>
            <w:hideMark/>
          </w:tcPr>
          <w:p w14:paraId="5ADCEFD3"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~60%</w:t>
            </w:r>
          </w:p>
        </w:tc>
        <w:tc>
          <w:tcPr>
            <w:tcW w:w="0" w:type="auto"/>
            <w:hideMark/>
          </w:tcPr>
          <w:p w14:paraId="68E9578D"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Decouples logic from code, reusable templates</w:t>
            </w:r>
          </w:p>
        </w:tc>
        <w:tc>
          <w:tcPr>
            <w:tcW w:w="0" w:type="auto"/>
            <w:hideMark/>
          </w:tcPr>
          <w:p w14:paraId="5AD0BD9F"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Requires upfront design of DSL and mappings</w:t>
            </w:r>
          </w:p>
        </w:tc>
      </w:tr>
      <w:tr w:rsidR="00552D65" w:rsidRPr="00552D65" w14:paraId="6500A53D" w14:textId="77777777" w:rsidTr="00552D65">
        <w:tc>
          <w:tcPr>
            <w:cnfStyle w:val="001000000000" w:firstRow="0" w:lastRow="0" w:firstColumn="1" w:lastColumn="0" w:oddVBand="0" w:evenVBand="0" w:oddHBand="0" w:evenHBand="0" w:firstRowFirstColumn="0" w:firstRowLastColumn="0" w:lastRowFirstColumn="0" w:lastRowLastColumn="0"/>
            <w:tcW w:w="0" w:type="auto"/>
            <w:hideMark/>
          </w:tcPr>
          <w:p w14:paraId="598E95B5" w14:textId="77777777" w:rsidR="00552D65" w:rsidRPr="00552D65" w:rsidRDefault="00552D65" w:rsidP="00552D65">
            <w:pPr>
              <w:spacing w:after="160" w:line="259" w:lineRule="auto"/>
            </w:pPr>
            <w:r w:rsidRPr="00552D65">
              <w:rPr>
                <w:b/>
                <w:bCs/>
              </w:rPr>
              <w:t>LLM/AI-Assisted Code Generation</w:t>
            </w:r>
          </w:p>
        </w:tc>
        <w:tc>
          <w:tcPr>
            <w:tcW w:w="0" w:type="auto"/>
            <w:hideMark/>
          </w:tcPr>
          <w:p w14:paraId="4E1214F9"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 xml:space="preserve">Use LLMs like GPT to convert mappings from XML to </w:t>
            </w:r>
            <w:proofErr w:type="spellStart"/>
            <w:r w:rsidRPr="00552D65">
              <w:t>PySpark</w:t>
            </w:r>
            <w:proofErr w:type="spellEnd"/>
            <w:r w:rsidRPr="00552D65">
              <w:t xml:space="preserve"> using predefined patterns.</w:t>
            </w:r>
          </w:p>
        </w:tc>
        <w:tc>
          <w:tcPr>
            <w:tcW w:w="0" w:type="auto"/>
            <w:hideMark/>
          </w:tcPr>
          <w:p w14:paraId="26BB7498"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Teams open to AI experimentation and rapid prototyping</w:t>
            </w:r>
          </w:p>
        </w:tc>
        <w:tc>
          <w:tcPr>
            <w:tcW w:w="0" w:type="auto"/>
            <w:hideMark/>
          </w:tcPr>
          <w:p w14:paraId="0074A06C" w14:textId="55225D3D"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w:t>
            </w:r>
            <w:r>
              <w:t>80-90</w:t>
            </w:r>
            <w:r w:rsidRPr="00552D65">
              <w:t>%</w:t>
            </w:r>
          </w:p>
        </w:tc>
        <w:tc>
          <w:tcPr>
            <w:tcW w:w="0" w:type="auto"/>
            <w:hideMark/>
          </w:tcPr>
          <w:p w14:paraId="153B015D"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High automation potential, fast output</w:t>
            </w:r>
          </w:p>
        </w:tc>
        <w:tc>
          <w:tcPr>
            <w:tcW w:w="0" w:type="auto"/>
            <w:hideMark/>
          </w:tcPr>
          <w:p w14:paraId="13B0141F"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Needs human QA, may miss complex edge cases</w:t>
            </w:r>
          </w:p>
        </w:tc>
      </w:tr>
      <w:tr w:rsidR="00552D65" w:rsidRPr="00552D65" w14:paraId="5A1B653A" w14:textId="77777777" w:rsidTr="00552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D011A7" w14:textId="77777777" w:rsidR="00552D65" w:rsidRPr="00552D65" w:rsidRDefault="00552D65" w:rsidP="00552D65">
            <w:pPr>
              <w:spacing w:after="160" w:line="259" w:lineRule="auto"/>
              <w:rPr>
                <w:highlight w:val="green"/>
              </w:rPr>
            </w:pPr>
            <w:r w:rsidRPr="00552D65">
              <w:rPr>
                <w:b/>
                <w:bCs/>
                <w:highlight w:val="green"/>
              </w:rPr>
              <w:t>No-Code Converter Tool (</w:t>
            </w:r>
            <w:proofErr w:type="spellStart"/>
            <w:r w:rsidRPr="00552D65">
              <w:rPr>
                <w:b/>
                <w:bCs/>
                <w:highlight w:val="green"/>
              </w:rPr>
              <w:t>DataSwitch</w:t>
            </w:r>
            <w:proofErr w:type="spellEnd"/>
            <w:r w:rsidRPr="00552D65">
              <w:rPr>
                <w:b/>
                <w:bCs/>
                <w:highlight w:val="green"/>
              </w:rPr>
              <w:t>)</w:t>
            </w:r>
          </w:p>
        </w:tc>
        <w:tc>
          <w:tcPr>
            <w:tcW w:w="0" w:type="auto"/>
            <w:hideMark/>
          </w:tcPr>
          <w:p w14:paraId="1D4218D3"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552D65">
              <w:rPr>
                <w:highlight w:val="green"/>
              </w:rPr>
              <w:t xml:space="preserve">Commercial no-code tool to convert Informatica XML to </w:t>
            </w:r>
            <w:proofErr w:type="spellStart"/>
            <w:r w:rsidRPr="00552D65">
              <w:rPr>
                <w:highlight w:val="green"/>
              </w:rPr>
              <w:t>PySpark</w:t>
            </w:r>
            <w:proofErr w:type="spellEnd"/>
            <w:r w:rsidRPr="00552D65">
              <w:rPr>
                <w:highlight w:val="green"/>
              </w:rPr>
              <w:t xml:space="preserve"> with configurable logic.</w:t>
            </w:r>
          </w:p>
        </w:tc>
        <w:tc>
          <w:tcPr>
            <w:tcW w:w="0" w:type="auto"/>
            <w:hideMark/>
          </w:tcPr>
          <w:p w14:paraId="0BBF1260"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552D65">
              <w:rPr>
                <w:highlight w:val="green"/>
              </w:rPr>
              <w:t>Enterprises needing speed with moderate customization</w:t>
            </w:r>
          </w:p>
        </w:tc>
        <w:tc>
          <w:tcPr>
            <w:tcW w:w="0" w:type="auto"/>
            <w:hideMark/>
          </w:tcPr>
          <w:p w14:paraId="3C30976F" w14:textId="1A81E07D"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552D65">
              <w:rPr>
                <w:highlight w:val="green"/>
              </w:rPr>
              <w:t>~</w:t>
            </w:r>
            <w:r w:rsidRPr="00552D65">
              <w:rPr>
                <w:highlight w:val="green"/>
              </w:rPr>
              <w:t>50-60</w:t>
            </w:r>
            <w:r w:rsidRPr="00552D65">
              <w:rPr>
                <w:highlight w:val="green"/>
              </w:rPr>
              <w:t>% (</w:t>
            </w:r>
            <w:proofErr w:type="spellStart"/>
            <w:r w:rsidRPr="00552D65">
              <w:rPr>
                <w:highlight w:val="green"/>
              </w:rPr>
              <w:t>DataSwitch</w:t>
            </w:r>
            <w:proofErr w:type="spellEnd"/>
            <w:r w:rsidRPr="00552D65">
              <w:rPr>
                <w:highlight w:val="green"/>
              </w:rPr>
              <w:t xml:space="preserve"> specific)</w:t>
            </w:r>
          </w:p>
        </w:tc>
        <w:tc>
          <w:tcPr>
            <w:tcW w:w="0" w:type="auto"/>
            <w:hideMark/>
          </w:tcPr>
          <w:p w14:paraId="2F2E5DC2"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552D65">
              <w:rPr>
                <w:highlight w:val="green"/>
              </w:rPr>
              <w:t>High automation, minimal coding</w:t>
            </w:r>
          </w:p>
        </w:tc>
        <w:tc>
          <w:tcPr>
            <w:tcW w:w="0" w:type="auto"/>
            <w:hideMark/>
          </w:tcPr>
          <w:p w14:paraId="20CFAC8D"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552D65">
              <w:rPr>
                <w:highlight w:val="green"/>
              </w:rPr>
              <w:t>Vendor dependency, license cost</w:t>
            </w:r>
          </w:p>
        </w:tc>
      </w:tr>
      <w:tr w:rsidR="00552D65" w:rsidRPr="00552D65" w14:paraId="0DFA7E2C" w14:textId="77777777" w:rsidTr="00552D65">
        <w:tc>
          <w:tcPr>
            <w:cnfStyle w:val="001000000000" w:firstRow="0" w:lastRow="0" w:firstColumn="1" w:lastColumn="0" w:oddVBand="0" w:evenVBand="0" w:oddHBand="0" w:evenHBand="0" w:firstRowFirstColumn="0" w:firstRowLastColumn="0" w:lastRowFirstColumn="0" w:lastRowLastColumn="0"/>
            <w:tcW w:w="0" w:type="auto"/>
            <w:hideMark/>
          </w:tcPr>
          <w:p w14:paraId="68075143" w14:textId="77777777" w:rsidR="00552D65" w:rsidRPr="00552D65" w:rsidRDefault="00552D65" w:rsidP="00552D65">
            <w:pPr>
              <w:spacing w:after="160" w:line="259" w:lineRule="auto"/>
            </w:pPr>
            <w:r w:rsidRPr="00552D65">
              <w:rPr>
                <w:b/>
                <w:bCs/>
              </w:rPr>
              <w:t>Excel-Based Mapping Templates</w:t>
            </w:r>
          </w:p>
        </w:tc>
        <w:tc>
          <w:tcPr>
            <w:tcW w:w="0" w:type="auto"/>
            <w:hideMark/>
          </w:tcPr>
          <w:p w14:paraId="7BC56675"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 xml:space="preserve">Use Excel to document mapping logic and auto-generate </w:t>
            </w:r>
            <w:proofErr w:type="spellStart"/>
            <w:r w:rsidRPr="00552D65">
              <w:t>PySpark</w:t>
            </w:r>
            <w:proofErr w:type="spellEnd"/>
            <w:r w:rsidRPr="00552D65">
              <w:t xml:space="preserve"> via Python scripts.</w:t>
            </w:r>
          </w:p>
        </w:tc>
        <w:tc>
          <w:tcPr>
            <w:tcW w:w="0" w:type="auto"/>
            <w:hideMark/>
          </w:tcPr>
          <w:p w14:paraId="5EF87EA7"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Data teams comfortable with low-code interfaces</w:t>
            </w:r>
          </w:p>
        </w:tc>
        <w:tc>
          <w:tcPr>
            <w:tcW w:w="0" w:type="auto"/>
            <w:hideMark/>
          </w:tcPr>
          <w:p w14:paraId="7E1FB916" w14:textId="74129771"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w:t>
            </w:r>
            <w:r>
              <w:t>4</w:t>
            </w:r>
            <w:r w:rsidRPr="00552D65">
              <w:t>0%</w:t>
            </w:r>
          </w:p>
        </w:tc>
        <w:tc>
          <w:tcPr>
            <w:tcW w:w="0" w:type="auto"/>
            <w:hideMark/>
          </w:tcPr>
          <w:p w14:paraId="220C7AD4"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Business-user friendly, simple to implement</w:t>
            </w:r>
          </w:p>
        </w:tc>
        <w:tc>
          <w:tcPr>
            <w:tcW w:w="0" w:type="auto"/>
            <w:hideMark/>
          </w:tcPr>
          <w:p w14:paraId="53D0D7FA"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Not ideal for complex transformations</w:t>
            </w:r>
          </w:p>
        </w:tc>
      </w:tr>
      <w:tr w:rsidR="00552D65" w:rsidRPr="00552D65" w14:paraId="18540147" w14:textId="77777777" w:rsidTr="00552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7041F" w14:textId="77777777" w:rsidR="00552D65" w:rsidRPr="00552D65" w:rsidRDefault="00552D65" w:rsidP="00552D65">
            <w:pPr>
              <w:spacing w:after="160" w:line="259" w:lineRule="auto"/>
            </w:pPr>
            <w:r w:rsidRPr="00552D65">
              <w:rPr>
                <w:b/>
                <w:bCs/>
              </w:rPr>
              <w:t>Internal GUI Mapping Tool</w:t>
            </w:r>
          </w:p>
        </w:tc>
        <w:tc>
          <w:tcPr>
            <w:tcW w:w="0" w:type="auto"/>
            <w:hideMark/>
          </w:tcPr>
          <w:p w14:paraId="36F6048F"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 xml:space="preserve">Build a web UI (e.g., </w:t>
            </w:r>
            <w:proofErr w:type="spellStart"/>
            <w:r w:rsidRPr="00552D65">
              <w:t>Streamlit</w:t>
            </w:r>
            <w:proofErr w:type="spellEnd"/>
            <w:r w:rsidRPr="00552D65">
              <w:t xml:space="preserve">) where users define mappings, and backend generates </w:t>
            </w:r>
            <w:proofErr w:type="spellStart"/>
            <w:r w:rsidRPr="00552D65">
              <w:t>PySpark</w:t>
            </w:r>
            <w:proofErr w:type="spellEnd"/>
            <w:r w:rsidRPr="00552D65">
              <w:t>.</w:t>
            </w:r>
          </w:p>
        </w:tc>
        <w:tc>
          <w:tcPr>
            <w:tcW w:w="0" w:type="auto"/>
            <w:hideMark/>
          </w:tcPr>
          <w:p w14:paraId="1719BFFD"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Orgs needing user-friendly control over transformation logic</w:t>
            </w:r>
          </w:p>
        </w:tc>
        <w:tc>
          <w:tcPr>
            <w:tcW w:w="0" w:type="auto"/>
            <w:hideMark/>
          </w:tcPr>
          <w:p w14:paraId="51E6FED0"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~70%</w:t>
            </w:r>
          </w:p>
        </w:tc>
        <w:tc>
          <w:tcPr>
            <w:tcW w:w="0" w:type="auto"/>
            <w:hideMark/>
          </w:tcPr>
          <w:p w14:paraId="25CA4A5B"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Semi-automated, UI-driven</w:t>
            </w:r>
          </w:p>
        </w:tc>
        <w:tc>
          <w:tcPr>
            <w:tcW w:w="0" w:type="auto"/>
            <w:hideMark/>
          </w:tcPr>
          <w:p w14:paraId="5C9341E6"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High upfront development effort</w:t>
            </w:r>
          </w:p>
        </w:tc>
      </w:tr>
      <w:tr w:rsidR="00552D65" w:rsidRPr="00552D65" w14:paraId="02521F64" w14:textId="77777777" w:rsidTr="00552D65">
        <w:tc>
          <w:tcPr>
            <w:cnfStyle w:val="001000000000" w:firstRow="0" w:lastRow="0" w:firstColumn="1" w:lastColumn="0" w:oddVBand="0" w:evenVBand="0" w:oddHBand="0" w:evenHBand="0" w:firstRowFirstColumn="0" w:firstRowLastColumn="0" w:lastRowFirstColumn="0" w:lastRowLastColumn="0"/>
            <w:tcW w:w="0" w:type="auto"/>
            <w:hideMark/>
          </w:tcPr>
          <w:p w14:paraId="69C1C9C5" w14:textId="77777777" w:rsidR="00552D65" w:rsidRPr="00552D65" w:rsidRDefault="00552D65" w:rsidP="00552D65">
            <w:pPr>
              <w:spacing w:after="160" w:line="259" w:lineRule="auto"/>
            </w:pPr>
            <w:r w:rsidRPr="00552D65">
              <w:rPr>
                <w:b/>
                <w:bCs/>
              </w:rPr>
              <w:t>No-Code ETL Tools with Export</w:t>
            </w:r>
          </w:p>
        </w:tc>
        <w:tc>
          <w:tcPr>
            <w:tcW w:w="0" w:type="auto"/>
            <w:hideMark/>
          </w:tcPr>
          <w:p w14:paraId="4A66879F"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 xml:space="preserve">Rebuild workflows in tools like Talend or </w:t>
            </w:r>
            <w:proofErr w:type="spellStart"/>
            <w:r w:rsidRPr="00552D65">
              <w:t>NiFi</w:t>
            </w:r>
            <w:proofErr w:type="spellEnd"/>
            <w:r w:rsidRPr="00552D65">
              <w:t xml:space="preserve"> that support </w:t>
            </w:r>
            <w:proofErr w:type="spellStart"/>
            <w:r w:rsidRPr="00552D65">
              <w:t>PySpark</w:t>
            </w:r>
            <w:proofErr w:type="spellEnd"/>
            <w:r w:rsidRPr="00552D65">
              <w:t xml:space="preserve"> export.</w:t>
            </w:r>
          </w:p>
        </w:tc>
        <w:tc>
          <w:tcPr>
            <w:tcW w:w="0" w:type="auto"/>
            <w:hideMark/>
          </w:tcPr>
          <w:p w14:paraId="5A6DBEAB"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Teams already using these tools for new pipelines</w:t>
            </w:r>
          </w:p>
        </w:tc>
        <w:tc>
          <w:tcPr>
            <w:tcW w:w="0" w:type="auto"/>
            <w:hideMark/>
          </w:tcPr>
          <w:p w14:paraId="3F389324" w14:textId="6A5EBE8D"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w:t>
            </w:r>
            <w:r>
              <w:t>6</w:t>
            </w:r>
            <w:r w:rsidRPr="00552D65">
              <w:t>0%</w:t>
            </w:r>
          </w:p>
        </w:tc>
        <w:tc>
          <w:tcPr>
            <w:tcW w:w="0" w:type="auto"/>
            <w:hideMark/>
          </w:tcPr>
          <w:p w14:paraId="7871B0EE"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Quick visual mapping, good for simple jobs</w:t>
            </w:r>
          </w:p>
        </w:tc>
        <w:tc>
          <w:tcPr>
            <w:tcW w:w="0" w:type="auto"/>
            <w:hideMark/>
          </w:tcPr>
          <w:p w14:paraId="3C9D8708" w14:textId="77777777" w:rsidR="00552D65" w:rsidRPr="00552D65" w:rsidRDefault="00552D65" w:rsidP="00552D65">
            <w:pPr>
              <w:spacing w:after="160" w:line="259" w:lineRule="auto"/>
              <w:cnfStyle w:val="000000000000" w:firstRow="0" w:lastRow="0" w:firstColumn="0" w:lastColumn="0" w:oddVBand="0" w:evenVBand="0" w:oddHBand="0" w:evenHBand="0" w:firstRowFirstColumn="0" w:firstRowLastColumn="0" w:lastRowFirstColumn="0" w:lastRowLastColumn="0"/>
            </w:pPr>
            <w:r w:rsidRPr="00552D65">
              <w:t>Limited for complex/nested logic</w:t>
            </w:r>
          </w:p>
        </w:tc>
      </w:tr>
      <w:tr w:rsidR="00552D65" w:rsidRPr="00552D65" w14:paraId="31A41D62" w14:textId="77777777" w:rsidTr="00552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8AFEDF" w14:textId="77777777" w:rsidR="00552D65" w:rsidRPr="00552D65" w:rsidRDefault="00552D65" w:rsidP="00552D65">
            <w:pPr>
              <w:spacing w:after="160" w:line="259" w:lineRule="auto"/>
            </w:pPr>
            <w:r w:rsidRPr="00552D65">
              <w:rPr>
                <w:b/>
                <w:bCs/>
              </w:rPr>
              <w:t>Metadata-Driven Code Generation</w:t>
            </w:r>
          </w:p>
        </w:tc>
        <w:tc>
          <w:tcPr>
            <w:tcW w:w="0" w:type="auto"/>
            <w:hideMark/>
          </w:tcPr>
          <w:p w14:paraId="266065B1" w14:textId="24571E18"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 xml:space="preserve">Use metadata lineage tools to extract logic and auto-generate </w:t>
            </w:r>
            <w:proofErr w:type="spellStart"/>
            <w:r w:rsidRPr="00552D65">
              <w:t>PySpark</w:t>
            </w:r>
            <w:proofErr w:type="spellEnd"/>
            <w:r w:rsidRPr="00552D65">
              <w:t xml:space="preserve"> code</w:t>
            </w:r>
            <w:r>
              <w:t>.</w:t>
            </w:r>
          </w:p>
        </w:tc>
        <w:tc>
          <w:tcPr>
            <w:tcW w:w="0" w:type="auto"/>
            <w:hideMark/>
          </w:tcPr>
          <w:p w14:paraId="5B29F604"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Enterprises with mature data governance</w:t>
            </w:r>
          </w:p>
        </w:tc>
        <w:tc>
          <w:tcPr>
            <w:tcW w:w="0" w:type="auto"/>
            <w:hideMark/>
          </w:tcPr>
          <w:p w14:paraId="73CFD290"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~80%</w:t>
            </w:r>
          </w:p>
        </w:tc>
        <w:tc>
          <w:tcPr>
            <w:tcW w:w="0" w:type="auto"/>
            <w:hideMark/>
          </w:tcPr>
          <w:p w14:paraId="06CDD9B9"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Centralized control, scalable</w:t>
            </w:r>
          </w:p>
        </w:tc>
        <w:tc>
          <w:tcPr>
            <w:tcW w:w="0" w:type="auto"/>
            <w:hideMark/>
          </w:tcPr>
          <w:p w14:paraId="222647FB" w14:textId="77777777" w:rsidR="00552D65" w:rsidRPr="00552D65" w:rsidRDefault="00552D65" w:rsidP="00552D65">
            <w:pPr>
              <w:spacing w:after="160" w:line="259" w:lineRule="auto"/>
              <w:cnfStyle w:val="000000100000" w:firstRow="0" w:lastRow="0" w:firstColumn="0" w:lastColumn="0" w:oddVBand="0" w:evenVBand="0" w:oddHBand="1" w:evenHBand="0" w:firstRowFirstColumn="0" w:firstRowLastColumn="0" w:lastRowFirstColumn="0" w:lastRowLastColumn="0"/>
            </w:pPr>
            <w:r w:rsidRPr="00552D65">
              <w:t>High implementation complexity</w:t>
            </w:r>
          </w:p>
        </w:tc>
      </w:tr>
    </w:tbl>
    <w:p w14:paraId="0C7F870F" w14:textId="77777777" w:rsidR="002C6CE7" w:rsidRDefault="002C6CE7"/>
    <w:p w14:paraId="77F26E63" w14:textId="77777777" w:rsidR="00552D65" w:rsidRDefault="00552D65"/>
    <w:p w14:paraId="33165530" w14:textId="77777777" w:rsidR="00552D65" w:rsidRDefault="00552D65">
      <w:pPr>
        <w:rPr>
          <w:b/>
          <w:bCs/>
        </w:rPr>
      </w:pPr>
      <w:r w:rsidRPr="00552D65">
        <w:rPr>
          <w:b/>
          <w:bCs/>
        </w:rPr>
        <w:t>Approach</w:t>
      </w:r>
      <w:r>
        <w:rPr>
          <w:b/>
          <w:bCs/>
        </w:rPr>
        <w:t xml:space="preserve"> and </w:t>
      </w:r>
      <w:r w:rsidRPr="00552D65">
        <w:rPr>
          <w:b/>
          <w:bCs/>
        </w:rPr>
        <w:t>Tool Selection</w:t>
      </w:r>
      <w:r>
        <w:rPr>
          <w:b/>
          <w:bCs/>
        </w:rPr>
        <w:t xml:space="preserve"> for </w:t>
      </w:r>
      <w:r w:rsidRPr="00552D65">
        <w:rPr>
          <w:b/>
          <w:bCs/>
        </w:rPr>
        <w:t>Converting Informatica Mappings:</w:t>
      </w:r>
    </w:p>
    <w:p w14:paraId="5214CD43" w14:textId="7ACEDE30" w:rsidR="00552D65" w:rsidRDefault="00552D65">
      <w:r w:rsidRPr="00552D65">
        <w:rPr>
          <w:i/>
          <w:iCs/>
        </w:rPr>
        <w:t xml:space="preserve">Top management has chosen </w:t>
      </w:r>
      <w:proofErr w:type="spellStart"/>
      <w:r w:rsidRPr="00552D65">
        <w:rPr>
          <w:b/>
          <w:bCs/>
          <w:i/>
          <w:iCs/>
        </w:rPr>
        <w:t>DataSwitch</w:t>
      </w:r>
      <w:proofErr w:type="spellEnd"/>
      <w:r w:rsidRPr="00552D65">
        <w:rPr>
          <w:i/>
          <w:iCs/>
        </w:rPr>
        <w:t>, a no-code automated ETL conversion platform, to facilitate the mapping conversion.</w:t>
      </w:r>
      <w:r w:rsidRPr="00552D65">
        <w:t xml:space="preserve"> This strategic business decision aims to accelerate the migration by automatically converting PowerCenter mappings to </w:t>
      </w:r>
      <w:proofErr w:type="spellStart"/>
      <w:r w:rsidRPr="00552D65">
        <w:t>PySpark</w:t>
      </w:r>
      <w:proofErr w:type="spellEnd"/>
      <w:r w:rsidRPr="00552D65">
        <w:t>, reducing manual coding effort and project risk.</w:t>
      </w:r>
    </w:p>
    <w:p w14:paraId="36FFB853" w14:textId="77777777" w:rsidR="00552D65" w:rsidRDefault="00552D65"/>
    <w:p w14:paraId="2412E9C0" w14:textId="77777777" w:rsidR="00040BEA" w:rsidRDefault="00040BEA" w:rsidP="00040BEA">
      <w:pPr>
        <w:rPr>
          <w:b/>
          <w:bCs/>
        </w:rPr>
      </w:pPr>
      <w:r w:rsidRPr="00040BEA">
        <w:rPr>
          <w:b/>
          <w:bCs/>
        </w:rPr>
        <w:t xml:space="preserve">Informatica Workflow to </w:t>
      </w:r>
      <w:proofErr w:type="spellStart"/>
      <w:r w:rsidRPr="00040BEA">
        <w:rPr>
          <w:b/>
          <w:bCs/>
        </w:rPr>
        <w:t>PySpark</w:t>
      </w:r>
      <w:proofErr w:type="spellEnd"/>
      <w:r w:rsidRPr="00040BEA">
        <w:rPr>
          <w:b/>
          <w:bCs/>
        </w:rPr>
        <w:t xml:space="preserve"> Code Conversion – Step-by-Step Process using </w:t>
      </w:r>
      <w:proofErr w:type="spellStart"/>
      <w:r w:rsidRPr="00040BEA">
        <w:rPr>
          <w:b/>
          <w:bCs/>
        </w:rPr>
        <w:t>DataSwitch</w:t>
      </w:r>
      <w:proofErr w:type="spellEnd"/>
    </w:p>
    <w:p w14:paraId="4B2AC99C" w14:textId="6232D283" w:rsidR="00040BEA" w:rsidRDefault="00040BEA" w:rsidP="00040BEA">
      <w:r w:rsidRPr="00040BEA">
        <w:t xml:space="preserve">This diagram outlines the end-to-end workflow for converting Informatica PowerCenter mappings (XML exports) into </w:t>
      </w:r>
      <w:proofErr w:type="spellStart"/>
      <w:r w:rsidRPr="00040BEA">
        <w:t>PySpark</w:t>
      </w:r>
      <w:proofErr w:type="spellEnd"/>
      <w:r w:rsidRPr="00040BEA">
        <w:t xml:space="preserve"> scripts using a semi-automated approach via </w:t>
      </w:r>
      <w:proofErr w:type="spellStart"/>
      <w:r w:rsidRPr="00040BEA">
        <w:t>DataSwitch</w:t>
      </w:r>
      <w:proofErr w:type="spellEnd"/>
      <w:r w:rsidRPr="00040BEA">
        <w:t xml:space="preserve">, a no-code conversion tool. It visualizes how technical teams can efficiently transition legacy ETL workflows to a modern </w:t>
      </w:r>
      <w:proofErr w:type="spellStart"/>
      <w:r w:rsidRPr="00040BEA">
        <w:t>PySpark</w:t>
      </w:r>
      <w:proofErr w:type="spellEnd"/>
      <w:r w:rsidRPr="00040BEA">
        <w:t>-based architecture while ensuring validation, quality, and functional equivalence with the original mappings.</w:t>
      </w:r>
    </w:p>
    <w:p w14:paraId="75DD32F6" w14:textId="47D73663" w:rsidR="00040BEA" w:rsidRPr="00040BEA" w:rsidRDefault="00040BEA" w:rsidP="00040BEA">
      <w:r w:rsidRPr="00040BEA">
        <w:drawing>
          <wp:inline distT="0" distB="0" distL="0" distR="0" wp14:anchorId="264E457D" wp14:editId="23CC97DD">
            <wp:extent cx="11087670" cy="2895749"/>
            <wp:effectExtent l="0" t="0" r="0" b="0"/>
            <wp:docPr id="22179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99187" name=""/>
                    <pic:cNvPicPr/>
                  </pic:nvPicPr>
                  <pic:blipFill>
                    <a:blip r:embed="rId5"/>
                    <a:stretch>
                      <a:fillRect/>
                    </a:stretch>
                  </pic:blipFill>
                  <pic:spPr>
                    <a:xfrm>
                      <a:off x="0" y="0"/>
                      <a:ext cx="11087670" cy="2895749"/>
                    </a:xfrm>
                    <a:prstGeom prst="rect">
                      <a:avLst/>
                    </a:prstGeom>
                  </pic:spPr>
                </pic:pic>
              </a:graphicData>
            </a:graphic>
          </wp:inline>
        </w:drawing>
      </w:r>
    </w:p>
    <w:p w14:paraId="264BDDEE" w14:textId="77777777" w:rsidR="00040BEA" w:rsidRPr="00040BEA" w:rsidRDefault="00040BEA" w:rsidP="00040BEA">
      <w:pPr>
        <w:rPr>
          <w:b/>
          <w:bCs/>
        </w:rPr>
      </w:pPr>
      <w:r>
        <w:rPr>
          <w:b/>
          <w:bCs/>
        </w:rPr>
        <w:br/>
      </w:r>
      <w:r w:rsidRPr="00040BEA">
        <w:rPr>
          <w:b/>
          <w:bCs/>
        </w:rPr>
        <w:t>Step-by-Step Explanation</w:t>
      </w:r>
    </w:p>
    <w:p w14:paraId="478DB446" w14:textId="77777777" w:rsidR="00040BEA" w:rsidRPr="00040BEA" w:rsidRDefault="00040BEA" w:rsidP="00040BEA">
      <w:r w:rsidRPr="00040BEA">
        <w:t xml:space="preserve">1. </w:t>
      </w:r>
      <w:r w:rsidRPr="00040BEA">
        <w:rPr>
          <w:b/>
          <w:bCs/>
        </w:rPr>
        <w:t>Start Informatica Export</w:t>
      </w:r>
    </w:p>
    <w:p w14:paraId="2249BFD7" w14:textId="77777777" w:rsidR="00040BEA" w:rsidRPr="00040BEA" w:rsidRDefault="00040BEA" w:rsidP="00040BEA">
      <w:pPr>
        <w:numPr>
          <w:ilvl w:val="0"/>
          <w:numId w:val="4"/>
        </w:numPr>
      </w:pPr>
      <w:r w:rsidRPr="00040BEA">
        <w:t>Begin by identifying the Informatica PowerCenter mappings intended for migration.</w:t>
      </w:r>
    </w:p>
    <w:p w14:paraId="02516FDA" w14:textId="77777777" w:rsidR="00040BEA" w:rsidRPr="00040BEA" w:rsidRDefault="00040BEA" w:rsidP="00040BEA">
      <w:pPr>
        <w:numPr>
          <w:ilvl w:val="0"/>
          <w:numId w:val="4"/>
        </w:numPr>
      </w:pPr>
      <w:r w:rsidRPr="00040BEA">
        <w:t>Export these mappings in XML format. This serves as the raw input for the conversion process.</w:t>
      </w:r>
    </w:p>
    <w:p w14:paraId="093CC262" w14:textId="77777777" w:rsidR="00040BEA" w:rsidRPr="00040BEA" w:rsidRDefault="00040BEA" w:rsidP="00040BEA">
      <w:r w:rsidRPr="00040BEA">
        <w:t xml:space="preserve">2. </w:t>
      </w:r>
      <w:r w:rsidRPr="00040BEA">
        <w:rPr>
          <w:b/>
          <w:bCs/>
        </w:rPr>
        <w:t xml:space="preserve">Start </w:t>
      </w:r>
      <w:proofErr w:type="spellStart"/>
      <w:r w:rsidRPr="00040BEA">
        <w:rPr>
          <w:b/>
          <w:bCs/>
        </w:rPr>
        <w:t>PySpark</w:t>
      </w:r>
      <w:proofErr w:type="spellEnd"/>
      <w:r w:rsidRPr="00040BEA">
        <w:rPr>
          <w:b/>
          <w:bCs/>
        </w:rPr>
        <w:t xml:space="preserve"> Setup</w:t>
      </w:r>
    </w:p>
    <w:p w14:paraId="7AF9E851" w14:textId="77777777" w:rsidR="00040BEA" w:rsidRPr="00040BEA" w:rsidRDefault="00040BEA" w:rsidP="00040BEA">
      <w:pPr>
        <w:numPr>
          <w:ilvl w:val="0"/>
          <w:numId w:val="5"/>
        </w:numPr>
      </w:pPr>
      <w:r w:rsidRPr="00040BEA">
        <w:t xml:space="preserve">In parallel, initiate the setup for the </w:t>
      </w:r>
      <w:proofErr w:type="spellStart"/>
      <w:r w:rsidRPr="00040BEA">
        <w:t>PySpark</w:t>
      </w:r>
      <w:proofErr w:type="spellEnd"/>
      <w:r w:rsidRPr="00040BEA">
        <w:t xml:space="preserve"> environment.</w:t>
      </w:r>
    </w:p>
    <w:p w14:paraId="60525D88" w14:textId="77777777" w:rsidR="00040BEA" w:rsidRPr="00040BEA" w:rsidRDefault="00040BEA" w:rsidP="00040BEA">
      <w:pPr>
        <w:numPr>
          <w:ilvl w:val="0"/>
          <w:numId w:val="5"/>
        </w:numPr>
      </w:pPr>
      <w:r w:rsidRPr="00040BEA">
        <w:t xml:space="preserve">This includes setting up Spark clusters (local or cloud), libraries, configuration files, and dev/test environments where the generated </w:t>
      </w:r>
      <w:proofErr w:type="spellStart"/>
      <w:r w:rsidRPr="00040BEA">
        <w:t>PySpark</w:t>
      </w:r>
      <w:proofErr w:type="spellEnd"/>
      <w:r w:rsidRPr="00040BEA">
        <w:t xml:space="preserve"> code will be executed and validated.</w:t>
      </w:r>
    </w:p>
    <w:p w14:paraId="52DB0D89" w14:textId="77777777" w:rsidR="00040BEA" w:rsidRPr="00040BEA" w:rsidRDefault="00040BEA" w:rsidP="00040BEA">
      <w:r w:rsidRPr="00040BEA">
        <w:t>3</w:t>
      </w:r>
      <w:r w:rsidRPr="00040BEA">
        <w:rPr>
          <w:b/>
          <w:bCs/>
        </w:rPr>
        <w:t>. Export Informatica Workflow</w:t>
      </w:r>
    </w:p>
    <w:p w14:paraId="38A32686" w14:textId="77777777" w:rsidR="00040BEA" w:rsidRPr="00040BEA" w:rsidRDefault="00040BEA" w:rsidP="00040BEA">
      <w:pPr>
        <w:numPr>
          <w:ilvl w:val="0"/>
          <w:numId w:val="6"/>
        </w:numPr>
      </w:pPr>
      <w:r w:rsidRPr="00040BEA">
        <w:t>Export the full workflow related to the mappings, including all transformation logic, connections, and dependencies.</w:t>
      </w:r>
    </w:p>
    <w:p w14:paraId="6609AFC7" w14:textId="77777777" w:rsidR="00040BEA" w:rsidRPr="00040BEA" w:rsidRDefault="00040BEA" w:rsidP="00040BEA">
      <w:pPr>
        <w:numPr>
          <w:ilvl w:val="0"/>
          <w:numId w:val="6"/>
        </w:numPr>
      </w:pPr>
      <w:r w:rsidRPr="00040BEA">
        <w:t xml:space="preserve">This ensures accurate replication during the conversion to </w:t>
      </w:r>
      <w:proofErr w:type="spellStart"/>
      <w:r w:rsidRPr="00040BEA">
        <w:t>PySpark</w:t>
      </w:r>
      <w:proofErr w:type="spellEnd"/>
      <w:r w:rsidRPr="00040BEA">
        <w:t>.</w:t>
      </w:r>
    </w:p>
    <w:p w14:paraId="1CA961FA" w14:textId="77777777" w:rsidR="00040BEA" w:rsidRPr="00040BEA" w:rsidRDefault="00040BEA" w:rsidP="00040BEA">
      <w:r w:rsidRPr="00040BEA">
        <w:t xml:space="preserve">4. </w:t>
      </w:r>
      <w:r w:rsidRPr="00040BEA">
        <w:rPr>
          <w:b/>
          <w:bCs/>
        </w:rPr>
        <w:t xml:space="preserve">Upload Sample Mappings to </w:t>
      </w:r>
      <w:proofErr w:type="spellStart"/>
      <w:r w:rsidRPr="00040BEA">
        <w:rPr>
          <w:b/>
          <w:bCs/>
        </w:rPr>
        <w:t>DataSwitch</w:t>
      </w:r>
      <w:proofErr w:type="spellEnd"/>
    </w:p>
    <w:p w14:paraId="292070E3" w14:textId="77777777" w:rsidR="00040BEA" w:rsidRPr="00040BEA" w:rsidRDefault="00040BEA" w:rsidP="00040BEA">
      <w:pPr>
        <w:numPr>
          <w:ilvl w:val="0"/>
          <w:numId w:val="7"/>
        </w:numPr>
      </w:pPr>
      <w:r w:rsidRPr="00040BEA">
        <w:t xml:space="preserve">Load the exported XML files into the </w:t>
      </w:r>
      <w:proofErr w:type="spellStart"/>
      <w:r w:rsidRPr="00040BEA">
        <w:t>DataSwitch</w:t>
      </w:r>
      <w:proofErr w:type="spellEnd"/>
      <w:r w:rsidRPr="00040BEA">
        <w:t xml:space="preserve"> platform.</w:t>
      </w:r>
    </w:p>
    <w:p w14:paraId="5C978FBA" w14:textId="77777777" w:rsidR="00040BEA" w:rsidRPr="00040BEA" w:rsidRDefault="00040BEA" w:rsidP="00040BEA">
      <w:pPr>
        <w:numPr>
          <w:ilvl w:val="0"/>
          <w:numId w:val="7"/>
        </w:numPr>
      </w:pPr>
      <w:proofErr w:type="spellStart"/>
      <w:r w:rsidRPr="00040BEA">
        <w:t>DataSwitch</w:t>
      </w:r>
      <w:proofErr w:type="spellEnd"/>
      <w:r w:rsidRPr="00040BEA">
        <w:t xml:space="preserve"> </w:t>
      </w:r>
      <w:proofErr w:type="spellStart"/>
      <w:r w:rsidRPr="00040BEA">
        <w:t>analyzes</w:t>
      </w:r>
      <w:proofErr w:type="spellEnd"/>
      <w:r w:rsidRPr="00040BEA">
        <w:t xml:space="preserve"> the XML files and interprets the mapping logic using its built-in engine.</w:t>
      </w:r>
    </w:p>
    <w:p w14:paraId="3D71B58D" w14:textId="77777777" w:rsidR="00040BEA" w:rsidRPr="00040BEA" w:rsidRDefault="00040BEA" w:rsidP="00040BEA">
      <w:pPr>
        <w:rPr>
          <w:b/>
          <w:bCs/>
        </w:rPr>
      </w:pPr>
      <w:r w:rsidRPr="00040BEA">
        <w:t xml:space="preserve">5. </w:t>
      </w:r>
      <w:r w:rsidRPr="00040BEA">
        <w:rPr>
          <w:b/>
          <w:bCs/>
        </w:rPr>
        <w:t xml:space="preserve">Generate </w:t>
      </w:r>
      <w:proofErr w:type="spellStart"/>
      <w:r w:rsidRPr="00040BEA">
        <w:rPr>
          <w:b/>
          <w:bCs/>
        </w:rPr>
        <w:t>PySpark</w:t>
      </w:r>
      <w:proofErr w:type="spellEnd"/>
      <w:r w:rsidRPr="00040BEA">
        <w:rPr>
          <w:b/>
          <w:bCs/>
        </w:rPr>
        <w:t xml:space="preserve"> Scripts</w:t>
      </w:r>
    </w:p>
    <w:p w14:paraId="4E4EBA0A" w14:textId="77777777" w:rsidR="00040BEA" w:rsidRPr="00040BEA" w:rsidRDefault="00040BEA" w:rsidP="00040BEA">
      <w:pPr>
        <w:numPr>
          <w:ilvl w:val="0"/>
          <w:numId w:val="8"/>
        </w:numPr>
      </w:pPr>
      <w:proofErr w:type="spellStart"/>
      <w:r w:rsidRPr="00040BEA">
        <w:t>DataSwitch</w:t>
      </w:r>
      <w:proofErr w:type="spellEnd"/>
      <w:r w:rsidRPr="00040BEA">
        <w:t xml:space="preserve"> generates base </w:t>
      </w:r>
      <w:proofErr w:type="spellStart"/>
      <w:r w:rsidRPr="00040BEA">
        <w:t>PySpark</w:t>
      </w:r>
      <w:proofErr w:type="spellEnd"/>
      <w:r w:rsidRPr="00040BEA">
        <w:t xml:space="preserve"> code by automatically translating the Informatica transformation logic into Python scripts compatible with Apache Spark.</w:t>
      </w:r>
    </w:p>
    <w:p w14:paraId="3D43E6FA" w14:textId="77777777" w:rsidR="00040BEA" w:rsidRPr="00040BEA" w:rsidRDefault="00040BEA" w:rsidP="00040BEA">
      <w:pPr>
        <w:numPr>
          <w:ilvl w:val="0"/>
          <w:numId w:val="8"/>
        </w:numPr>
      </w:pPr>
      <w:r w:rsidRPr="00040BEA">
        <w:t>This step significantly reduces manual coding effort.</w:t>
      </w:r>
    </w:p>
    <w:p w14:paraId="7100DA63" w14:textId="77777777" w:rsidR="00040BEA" w:rsidRPr="00040BEA" w:rsidRDefault="00040BEA" w:rsidP="00040BEA">
      <w:r w:rsidRPr="00040BEA">
        <w:t xml:space="preserve">6. </w:t>
      </w:r>
      <w:r w:rsidRPr="00040BEA">
        <w:rPr>
          <w:b/>
          <w:bCs/>
        </w:rPr>
        <w:t>Manual Code Change Needed?</w:t>
      </w:r>
    </w:p>
    <w:p w14:paraId="48C6F270" w14:textId="77777777" w:rsidR="00040BEA" w:rsidRPr="00040BEA" w:rsidRDefault="00040BEA" w:rsidP="00040BEA">
      <w:pPr>
        <w:numPr>
          <w:ilvl w:val="0"/>
          <w:numId w:val="9"/>
        </w:numPr>
      </w:pPr>
      <w:r w:rsidRPr="00040BEA">
        <w:t>Perform an initial review of the auto-generated code.</w:t>
      </w:r>
    </w:p>
    <w:p w14:paraId="134F90E0" w14:textId="77777777" w:rsidR="00040BEA" w:rsidRPr="00040BEA" w:rsidRDefault="00040BEA" w:rsidP="00040BEA">
      <w:pPr>
        <w:numPr>
          <w:ilvl w:val="0"/>
          <w:numId w:val="9"/>
        </w:numPr>
      </w:pPr>
      <w:r w:rsidRPr="00040BEA">
        <w:t>If the code is not fully accurate or misses complex transformation logic, determine whether manual intervention is needed.</w:t>
      </w:r>
    </w:p>
    <w:p w14:paraId="6E75A136" w14:textId="77777777" w:rsidR="00040BEA" w:rsidRPr="00040BEA" w:rsidRDefault="00040BEA" w:rsidP="00040BEA">
      <w:r w:rsidRPr="00040BEA">
        <w:t xml:space="preserve">7. </w:t>
      </w:r>
      <w:r w:rsidRPr="00040BEA">
        <w:rPr>
          <w:b/>
          <w:bCs/>
        </w:rPr>
        <w:t>Make Manual Code Changes (if required)</w:t>
      </w:r>
    </w:p>
    <w:p w14:paraId="31B68B88" w14:textId="77777777" w:rsidR="00040BEA" w:rsidRPr="00040BEA" w:rsidRDefault="00040BEA" w:rsidP="00040BEA">
      <w:pPr>
        <w:numPr>
          <w:ilvl w:val="0"/>
          <w:numId w:val="10"/>
        </w:numPr>
      </w:pPr>
      <w:r w:rsidRPr="00040BEA">
        <w:t xml:space="preserve">Developers manually adjust and refine the </w:t>
      </w:r>
      <w:proofErr w:type="spellStart"/>
      <w:r w:rsidRPr="00040BEA">
        <w:t>PySpark</w:t>
      </w:r>
      <w:proofErr w:type="spellEnd"/>
      <w:r w:rsidRPr="00040BEA">
        <w:t xml:space="preserve"> scripts where automation falls short.</w:t>
      </w:r>
    </w:p>
    <w:p w14:paraId="43139E13" w14:textId="77777777" w:rsidR="00040BEA" w:rsidRPr="00040BEA" w:rsidRDefault="00040BEA" w:rsidP="00040BEA">
      <w:pPr>
        <w:numPr>
          <w:ilvl w:val="0"/>
          <w:numId w:val="10"/>
        </w:numPr>
      </w:pPr>
      <w:r w:rsidRPr="00040BEA">
        <w:t>This could involve custom joins, filters, lookups, or handling edge cases that are not fully captured by automated tooling.</w:t>
      </w:r>
    </w:p>
    <w:p w14:paraId="62A4052F" w14:textId="77777777" w:rsidR="00040BEA" w:rsidRPr="00040BEA" w:rsidRDefault="00040BEA" w:rsidP="00040BEA">
      <w:r w:rsidRPr="00040BEA">
        <w:t xml:space="preserve">8. </w:t>
      </w:r>
      <w:r w:rsidRPr="00040BEA">
        <w:rPr>
          <w:b/>
          <w:bCs/>
        </w:rPr>
        <w:t>Validate Generated Code</w:t>
      </w:r>
    </w:p>
    <w:p w14:paraId="4967C473" w14:textId="77777777" w:rsidR="00040BEA" w:rsidRPr="00040BEA" w:rsidRDefault="00040BEA" w:rsidP="00040BEA">
      <w:pPr>
        <w:numPr>
          <w:ilvl w:val="0"/>
          <w:numId w:val="11"/>
        </w:numPr>
      </w:pPr>
      <w:r w:rsidRPr="00040BEA">
        <w:t xml:space="preserve">Validate the </w:t>
      </w:r>
      <w:proofErr w:type="spellStart"/>
      <w:r w:rsidRPr="00040BEA">
        <w:t>PySpark</w:t>
      </w:r>
      <w:proofErr w:type="spellEnd"/>
      <w:r w:rsidRPr="00040BEA">
        <w:t xml:space="preserve"> code by comparing logic flow and transformation steps against the original Informatica mapping.</w:t>
      </w:r>
    </w:p>
    <w:p w14:paraId="2CE84A98" w14:textId="77777777" w:rsidR="00040BEA" w:rsidRPr="00040BEA" w:rsidRDefault="00040BEA" w:rsidP="00040BEA">
      <w:pPr>
        <w:numPr>
          <w:ilvl w:val="0"/>
          <w:numId w:val="11"/>
        </w:numPr>
      </w:pPr>
      <w:r w:rsidRPr="00040BEA">
        <w:t>This helps catch any discrepancies early in the migration cycle.</w:t>
      </w:r>
    </w:p>
    <w:p w14:paraId="66826263" w14:textId="77777777" w:rsidR="00040BEA" w:rsidRPr="00040BEA" w:rsidRDefault="00040BEA" w:rsidP="00040BEA">
      <w:r w:rsidRPr="00040BEA">
        <w:t>9</w:t>
      </w:r>
      <w:r w:rsidRPr="00040BEA">
        <w:rPr>
          <w:b/>
          <w:bCs/>
        </w:rPr>
        <w:t>. Make Code Syntactically Error-Free</w:t>
      </w:r>
    </w:p>
    <w:p w14:paraId="33056082" w14:textId="77777777" w:rsidR="00040BEA" w:rsidRPr="00040BEA" w:rsidRDefault="00040BEA" w:rsidP="00040BEA">
      <w:pPr>
        <w:numPr>
          <w:ilvl w:val="0"/>
          <w:numId w:val="12"/>
        </w:numPr>
      </w:pPr>
      <w:r w:rsidRPr="00040BEA">
        <w:t>Ensure the generated and manually modified code is syntactically correct.</w:t>
      </w:r>
    </w:p>
    <w:p w14:paraId="70542E52" w14:textId="77777777" w:rsidR="00040BEA" w:rsidRPr="00040BEA" w:rsidRDefault="00040BEA" w:rsidP="00040BEA">
      <w:pPr>
        <w:numPr>
          <w:ilvl w:val="0"/>
          <w:numId w:val="12"/>
        </w:numPr>
      </w:pPr>
      <w:r w:rsidRPr="00040BEA">
        <w:t>Fix missing imports, indentation, variable mismatches, or API misuses to make the code runnable.</w:t>
      </w:r>
    </w:p>
    <w:p w14:paraId="6881EA7C" w14:textId="77777777" w:rsidR="00040BEA" w:rsidRPr="00040BEA" w:rsidRDefault="00040BEA" w:rsidP="00040BEA">
      <w:pPr>
        <w:rPr>
          <w:b/>
          <w:bCs/>
        </w:rPr>
      </w:pPr>
      <w:r w:rsidRPr="00040BEA">
        <w:t>10</w:t>
      </w:r>
      <w:r w:rsidRPr="00040BEA">
        <w:rPr>
          <w:b/>
          <w:bCs/>
        </w:rPr>
        <w:t>. Code Review and Quality Check</w:t>
      </w:r>
    </w:p>
    <w:p w14:paraId="5B0D8A0F" w14:textId="77777777" w:rsidR="00040BEA" w:rsidRPr="00040BEA" w:rsidRDefault="00040BEA" w:rsidP="00040BEA">
      <w:pPr>
        <w:numPr>
          <w:ilvl w:val="0"/>
          <w:numId w:val="13"/>
        </w:numPr>
      </w:pPr>
      <w:r w:rsidRPr="00040BEA">
        <w:t>Conduct peer reviews to ensure the code meets performance, security, and maintainability standards.</w:t>
      </w:r>
    </w:p>
    <w:p w14:paraId="31765AAF" w14:textId="77777777" w:rsidR="00040BEA" w:rsidRPr="00040BEA" w:rsidRDefault="00040BEA" w:rsidP="00040BEA">
      <w:pPr>
        <w:numPr>
          <w:ilvl w:val="0"/>
          <w:numId w:val="13"/>
        </w:numPr>
      </w:pPr>
      <w:r w:rsidRPr="00040BEA">
        <w:t>Apply linting, formatting, and static analysis if applicable.</w:t>
      </w:r>
    </w:p>
    <w:p w14:paraId="2481C15E" w14:textId="77777777" w:rsidR="00040BEA" w:rsidRPr="00040BEA" w:rsidRDefault="00040BEA" w:rsidP="00040BEA">
      <w:r w:rsidRPr="00040BEA">
        <w:t xml:space="preserve">11. </w:t>
      </w:r>
      <w:r w:rsidRPr="00040BEA">
        <w:rPr>
          <w:b/>
          <w:bCs/>
        </w:rPr>
        <w:t xml:space="preserve">Run </w:t>
      </w:r>
      <w:proofErr w:type="spellStart"/>
      <w:r w:rsidRPr="00040BEA">
        <w:rPr>
          <w:b/>
          <w:bCs/>
        </w:rPr>
        <w:t>PySpark</w:t>
      </w:r>
      <w:proofErr w:type="spellEnd"/>
      <w:r w:rsidRPr="00040BEA">
        <w:rPr>
          <w:b/>
          <w:bCs/>
        </w:rPr>
        <w:t xml:space="preserve"> Code</w:t>
      </w:r>
    </w:p>
    <w:p w14:paraId="20E40C2A" w14:textId="77777777" w:rsidR="00040BEA" w:rsidRPr="00040BEA" w:rsidRDefault="00040BEA" w:rsidP="00040BEA">
      <w:pPr>
        <w:numPr>
          <w:ilvl w:val="0"/>
          <w:numId w:val="14"/>
        </w:numPr>
      </w:pPr>
      <w:r w:rsidRPr="00040BEA">
        <w:t xml:space="preserve">Execute the </w:t>
      </w:r>
      <w:proofErr w:type="spellStart"/>
      <w:r w:rsidRPr="00040BEA">
        <w:t>PySpark</w:t>
      </w:r>
      <w:proofErr w:type="spellEnd"/>
      <w:r w:rsidRPr="00040BEA">
        <w:t xml:space="preserve"> job in a controlled test environment.</w:t>
      </w:r>
    </w:p>
    <w:p w14:paraId="67B37901" w14:textId="77777777" w:rsidR="00040BEA" w:rsidRPr="00040BEA" w:rsidRDefault="00040BEA" w:rsidP="00040BEA">
      <w:pPr>
        <w:numPr>
          <w:ilvl w:val="0"/>
          <w:numId w:val="14"/>
        </w:numPr>
      </w:pPr>
      <w:r w:rsidRPr="00040BEA">
        <w:t>Monitor output logs and check if the job runs successfully end-to-end.</w:t>
      </w:r>
    </w:p>
    <w:p w14:paraId="6B35FBB8" w14:textId="77777777" w:rsidR="00040BEA" w:rsidRPr="00040BEA" w:rsidRDefault="00040BEA" w:rsidP="00040BEA">
      <w:r w:rsidRPr="00040BEA">
        <w:t xml:space="preserve">12. </w:t>
      </w:r>
      <w:r w:rsidRPr="00040BEA">
        <w:rPr>
          <w:b/>
          <w:bCs/>
        </w:rPr>
        <w:t>Run Informatica Workflow (Parallel Testing)</w:t>
      </w:r>
    </w:p>
    <w:p w14:paraId="1106B250" w14:textId="77777777" w:rsidR="00040BEA" w:rsidRPr="00040BEA" w:rsidRDefault="00040BEA" w:rsidP="00040BEA">
      <w:pPr>
        <w:numPr>
          <w:ilvl w:val="0"/>
          <w:numId w:val="15"/>
        </w:numPr>
      </w:pPr>
      <w:r w:rsidRPr="00040BEA">
        <w:t>In parallel, run the original Informatica workflow using the same input data.</w:t>
      </w:r>
    </w:p>
    <w:p w14:paraId="48F37344" w14:textId="77777777" w:rsidR="00040BEA" w:rsidRPr="00040BEA" w:rsidRDefault="00040BEA" w:rsidP="00040BEA">
      <w:pPr>
        <w:numPr>
          <w:ilvl w:val="0"/>
          <w:numId w:val="15"/>
        </w:numPr>
      </w:pPr>
      <w:r w:rsidRPr="00040BEA">
        <w:t>This helps in benchmarking and functional validation.</w:t>
      </w:r>
    </w:p>
    <w:p w14:paraId="3E99C721" w14:textId="77777777" w:rsidR="00040BEA" w:rsidRPr="00040BEA" w:rsidRDefault="00040BEA" w:rsidP="00040BEA">
      <w:pPr>
        <w:rPr>
          <w:b/>
          <w:bCs/>
        </w:rPr>
      </w:pPr>
      <w:r w:rsidRPr="00040BEA">
        <w:t xml:space="preserve">13. </w:t>
      </w:r>
      <w:r w:rsidRPr="00040BEA">
        <w:rPr>
          <w:b/>
          <w:bCs/>
        </w:rPr>
        <w:t>Data Validation Check</w:t>
      </w:r>
    </w:p>
    <w:p w14:paraId="2C790525" w14:textId="77777777" w:rsidR="00040BEA" w:rsidRPr="00040BEA" w:rsidRDefault="00040BEA" w:rsidP="00040BEA">
      <w:pPr>
        <w:numPr>
          <w:ilvl w:val="0"/>
          <w:numId w:val="16"/>
        </w:numPr>
      </w:pPr>
      <w:r w:rsidRPr="00040BEA">
        <w:t xml:space="preserve">Compare the outputs from the Informatica job and the </w:t>
      </w:r>
      <w:proofErr w:type="spellStart"/>
      <w:r w:rsidRPr="00040BEA">
        <w:t>PySpark</w:t>
      </w:r>
      <w:proofErr w:type="spellEnd"/>
      <w:r w:rsidRPr="00040BEA">
        <w:t xml:space="preserve"> job.</w:t>
      </w:r>
    </w:p>
    <w:p w14:paraId="39C73336" w14:textId="77777777" w:rsidR="00040BEA" w:rsidRPr="00040BEA" w:rsidRDefault="00040BEA" w:rsidP="00040BEA">
      <w:pPr>
        <w:numPr>
          <w:ilvl w:val="0"/>
          <w:numId w:val="16"/>
        </w:numPr>
      </w:pPr>
      <w:r w:rsidRPr="00040BEA">
        <w:t>Perform record-level and field-level comparisons to ensure both jobs produce identical results.</w:t>
      </w:r>
    </w:p>
    <w:p w14:paraId="2A045F22" w14:textId="77777777" w:rsidR="00040BEA" w:rsidRPr="00040BEA" w:rsidRDefault="00040BEA" w:rsidP="00040BEA">
      <w:r w:rsidRPr="00040BEA">
        <w:t xml:space="preserve">14. </w:t>
      </w:r>
      <w:r w:rsidRPr="00040BEA">
        <w:rPr>
          <w:b/>
          <w:bCs/>
        </w:rPr>
        <w:t>End</w:t>
      </w:r>
    </w:p>
    <w:p w14:paraId="04C25DE4" w14:textId="77777777" w:rsidR="00040BEA" w:rsidRPr="00040BEA" w:rsidRDefault="00040BEA" w:rsidP="00040BEA">
      <w:pPr>
        <w:numPr>
          <w:ilvl w:val="0"/>
          <w:numId w:val="17"/>
        </w:numPr>
      </w:pPr>
      <w:r w:rsidRPr="00040BEA">
        <w:t>Once validation passes and functional equivalence is confirmed, the migration is considered complete for that mapping.</w:t>
      </w:r>
    </w:p>
    <w:p w14:paraId="2F98B2B2" w14:textId="77777777" w:rsidR="00040BEA" w:rsidRPr="00040BEA" w:rsidRDefault="00040BEA" w:rsidP="00040BEA">
      <w:pPr>
        <w:numPr>
          <w:ilvl w:val="0"/>
          <w:numId w:val="17"/>
        </w:numPr>
      </w:pPr>
      <w:r w:rsidRPr="00040BEA">
        <w:t>The code is then ready for production deployment or inclusion in the broader migration batch.</w:t>
      </w:r>
    </w:p>
    <w:p w14:paraId="430E1566" w14:textId="77777777" w:rsidR="00040BEA" w:rsidRDefault="00040BEA" w:rsidP="00040BEA">
      <w:pPr>
        <w:rPr>
          <w:b/>
          <w:bCs/>
        </w:rPr>
      </w:pPr>
    </w:p>
    <w:p w14:paraId="10E29BB2" w14:textId="77777777" w:rsidR="00522CB9" w:rsidRDefault="00522CB9" w:rsidP="00040BEA">
      <w:pPr>
        <w:rPr>
          <w:b/>
          <w:bCs/>
        </w:rPr>
      </w:pPr>
    </w:p>
    <w:p w14:paraId="40D72087" w14:textId="77777777" w:rsidR="00522CB9" w:rsidRPr="00522CB9" w:rsidRDefault="00522CB9" w:rsidP="00522CB9">
      <w:pPr>
        <w:rPr>
          <w:b/>
          <w:bCs/>
        </w:rPr>
      </w:pPr>
      <w:r w:rsidRPr="00522CB9">
        <w:rPr>
          <w:b/>
          <w:bCs/>
        </w:rPr>
        <w:t>Cloud Modernization Plan Overview</w:t>
      </w:r>
    </w:p>
    <w:p w14:paraId="1807B004" w14:textId="77777777" w:rsidR="00522CB9" w:rsidRPr="00522CB9" w:rsidRDefault="00522CB9" w:rsidP="00522CB9">
      <w:r w:rsidRPr="00522CB9">
        <w:t>In this project, we are addressing two major components:</w:t>
      </w:r>
    </w:p>
    <w:p w14:paraId="79F83C2D" w14:textId="77777777" w:rsidR="00522CB9" w:rsidRPr="00522CB9" w:rsidRDefault="00522CB9" w:rsidP="00522CB9">
      <w:pPr>
        <w:numPr>
          <w:ilvl w:val="0"/>
          <w:numId w:val="18"/>
        </w:numPr>
      </w:pPr>
      <w:r w:rsidRPr="00522CB9">
        <w:t xml:space="preserve">Converting Informatica Workflow Mappings (XML) to </w:t>
      </w:r>
      <w:proofErr w:type="spellStart"/>
      <w:r w:rsidRPr="00522CB9">
        <w:t>PySpark</w:t>
      </w:r>
      <w:proofErr w:type="spellEnd"/>
    </w:p>
    <w:p w14:paraId="4329896D" w14:textId="77777777" w:rsidR="00522CB9" w:rsidRPr="00522CB9" w:rsidRDefault="00522CB9" w:rsidP="00522CB9">
      <w:pPr>
        <w:numPr>
          <w:ilvl w:val="0"/>
          <w:numId w:val="18"/>
        </w:numPr>
      </w:pPr>
      <w:r w:rsidRPr="00522CB9">
        <w:t>Deploying the Converted Pipelines to AWS – Cloud Modernization</w:t>
      </w:r>
    </w:p>
    <w:p w14:paraId="2B89F6D6" w14:textId="77777777" w:rsidR="00522CB9" w:rsidRPr="00522CB9" w:rsidRDefault="00522CB9" w:rsidP="00522CB9">
      <w:r w:rsidRPr="00522CB9">
        <w:t xml:space="preserve">We have already covered the process of converting Informatica mappings into </w:t>
      </w:r>
      <w:proofErr w:type="spellStart"/>
      <w:r w:rsidRPr="00522CB9">
        <w:t>PySpark</w:t>
      </w:r>
      <w:proofErr w:type="spellEnd"/>
      <w:r w:rsidRPr="00522CB9">
        <w:t xml:space="preserve">. Now, let’s shift focus to the second part: Cloud Modernization, where we explore how to deploy and orchestrate these </w:t>
      </w:r>
      <w:proofErr w:type="spellStart"/>
      <w:r w:rsidRPr="00522CB9">
        <w:t>PySpark</w:t>
      </w:r>
      <w:proofErr w:type="spellEnd"/>
      <w:r w:rsidRPr="00522CB9">
        <w:t xml:space="preserve"> pipelines in the AWS environment.</w:t>
      </w:r>
    </w:p>
    <w:p w14:paraId="66CF3A38" w14:textId="77777777" w:rsidR="00522CB9" w:rsidRPr="00522CB9" w:rsidRDefault="00522CB9" w:rsidP="00522CB9">
      <w:pPr>
        <w:rPr>
          <w:b/>
          <w:bCs/>
        </w:rPr>
      </w:pPr>
      <w:r w:rsidRPr="00522CB9">
        <w:rPr>
          <w:b/>
          <w:bCs/>
        </w:rPr>
        <w:pict w14:anchorId="574B7980">
          <v:rect id="_x0000_i1043" style="width:0;height:1.5pt" o:hralign="center" o:hrstd="t" o:hr="t" fillcolor="#a0a0a0" stroked="f"/>
        </w:pict>
      </w:r>
    </w:p>
    <w:p w14:paraId="36F96550" w14:textId="77777777" w:rsidR="00522CB9" w:rsidRPr="00522CB9" w:rsidRDefault="00522CB9" w:rsidP="00522CB9">
      <w:pPr>
        <w:rPr>
          <w:b/>
          <w:bCs/>
        </w:rPr>
      </w:pPr>
      <w:r w:rsidRPr="00522CB9">
        <w:rPr>
          <w:b/>
          <w:bCs/>
        </w:rPr>
        <w:t>Current State Analysis</w:t>
      </w:r>
    </w:p>
    <w:p w14:paraId="18B08847" w14:textId="77777777" w:rsidR="00522CB9" w:rsidRPr="00522CB9" w:rsidRDefault="00522CB9" w:rsidP="00522CB9">
      <w:pPr>
        <w:rPr>
          <w:b/>
          <w:bCs/>
        </w:rPr>
      </w:pPr>
      <w:r w:rsidRPr="00522CB9">
        <w:rPr>
          <w:b/>
          <w:bCs/>
        </w:rPr>
        <w:t>Before selecting the right cloud deployment strategy, it is important to understand the current landscape and metrics:</w:t>
      </w:r>
    </w:p>
    <w:p w14:paraId="4768D9F1" w14:textId="77777777" w:rsidR="00522CB9" w:rsidRPr="00522CB9" w:rsidRDefault="00522CB9" w:rsidP="00522CB9">
      <w:pPr>
        <w:numPr>
          <w:ilvl w:val="0"/>
          <w:numId w:val="19"/>
        </w:numPr>
      </w:pPr>
      <w:r w:rsidRPr="00522CB9">
        <w:t>Job Volume: Approximately 2,000 Informatica workflows (XML) need to be migrated.</w:t>
      </w:r>
    </w:p>
    <w:p w14:paraId="1C7DDDB3" w14:textId="77777777" w:rsidR="00522CB9" w:rsidRPr="00522CB9" w:rsidRDefault="00522CB9" w:rsidP="00522CB9">
      <w:pPr>
        <w:numPr>
          <w:ilvl w:val="0"/>
          <w:numId w:val="19"/>
        </w:numPr>
      </w:pPr>
      <w:r w:rsidRPr="00522CB9">
        <w:t>Data Volume: Each job typically processes up to 1 million records.</w:t>
      </w:r>
    </w:p>
    <w:p w14:paraId="23AEEC21" w14:textId="77777777" w:rsidR="00522CB9" w:rsidRPr="00522CB9" w:rsidRDefault="00522CB9" w:rsidP="00522CB9">
      <w:pPr>
        <w:numPr>
          <w:ilvl w:val="0"/>
          <w:numId w:val="19"/>
        </w:numPr>
      </w:pPr>
      <w:r w:rsidRPr="00522CB9">
        <w:t>Delta Loads: Incremental load jobs are implemented separately.</w:t>
      </w:r>
    </w:p>
    <w:p w14:paraId="08A56823" w14:textId="77777777" w:rsidR="00522CB9" w:rsidRPr="00522CB9" w:rsidRDefault="00522CB9" w:rsidP="00522CB9">
      <w:pPr>
        <w:numPr>
          <w:ilvl w:val="0"/>
          <w:numId w:val="19"/>
        </w:numPr>
        <w:rPr>
          <w:b/>
          <w:bCs/>
        </w:rPr>
      </w:pPr>
      <w:r w:rsidRPr="00522CB9">
        <w:rPr>
          <w:b/>
          <w:bCs/>
        </w:rPr>
        <w:t>Execution Frequency:</w:t>
      </w:r>
    </w:p>
    <w:p w14:paraId="4C98B864" w14:textId="77777777" w:rsidR="00522CB9" w:rsidRPr="00522CB9" w:rsidRDefault="00522CB9" w:rsidP="00522CB9">
      <w:pPr>
        <w:numPr>
          <w:ilvl w:val="1"/>
          <w:numId w:val="19"/>
        </w:numPr>
      </w:pPr>
      <w:r w:rsidRPr="00522CB9">
        <w:t>Most workflows do not run daily.</w:t>
      </w:r>
    </w:p>
    <w:p w14:paraId="19E6BE94" w14:textId="77777777" w:rsidR="00522CB9" w:rsidRPr="00522CB9" w:rsidRDefault="00522CB9" w:rsidP="00522CB9">
      <w:pPr>
        <w:numPr>
          <w:ilvl w:val="1"/>
          <w:numId w:val="19"/>
        </w:numPr>
      </w:pPr>
      <w:r w:rsidRPr="00522CB9">
        <w:t>On average, 300–400 jobs run per day.</w:t>
      </w:r>
    </w:p>
    <w:p w14:paraId="4429FCF8" w14:textId="77777777" w:rsidR="00522CB9" w:rsidRPr="00522CB9" w:rsidRDefault="00522CB9" w:rsidP="00522CB9">
      <w:pPr>
        <w:numPr>
          <w:ilvl w:val="1"/>
          <w:numId w:val="19"/>
        </w:numPr>
      </w:pPr>
      <w:r w:rsidRPr="00522CB9">
        <w:t>At peak, up to 1,200 jobs may run daily.</w:t>
      </w:r>
    </w:p>
    <w:p w14:paraId="19DAA1B2" w14:textId="77777777" w:rsidR="00522CB9" w:rsidRPr="00522CB9" w:rsidRDefault="00522CB9" w:rsidP="00522CB9">
      <w:pPr>
        <w:numPr>
          <w:ilvl w:val="0"/>
          <w:numId w:val="19"/>
        </w:numPr>
        <w:rPr>
          <w:b/>
          <w:bCs/>
        </w:rPr>
      </w:pPr>
      <w:r w:rsidRPr="00522CB9">
        <w:rPr>
          <w:b/>
          <w:bCs/>
        </w:rPr>
        <w:t>Database:</w:t>
      </w:r>
    </w:p>
    <w:p w14:paraId="7379D6D8" w14:textId="77777777" w:rsidR="00522CB9" w:rsidRPr="00522CB9" w:rsidRDefault="00522CB9" w:rsidP="00522CB9">
      <w:pPr>
        <w:numPr>
          <w:ilvl w:val="1"/>
          <w:numId w:val="19"/>
        </w:numPr>
      </w:pPr>
      <w:r w:rsidRPr="00522CB9">
        <w:t>Source/target is Microsoft SQL Server hosted on Azure.</w:t>
      </w:r>
    </w:p>
    <w:p w14:paraId="24340A9E" w14:textId="77777777" w:rsidR="00522CB9" w:rsidRPr="00522CB9" w:rsidRDefault="00522CB9" w:rsidP="00522CB9">
      <w:pPr>
        <w:numPr>
          <w:ilvl w:val="1"/>
          <w:numId w:val="19"/>
        </w:numPr>
      </w:pPr>
      <w:r w:rsidRPr="00522CB9">
        <w:t>Connection properties have already been configured.</w:t>
      </w:r>
    </w:p>
    <w:p w14:paraId="7B880378" w14:textId="77777777" w:rsidR="00522CB9" w:rsidRPr="00522CB9" w:rsidRDefault="00522CB9" w:rsidP="00522CB9">
      <w:pPr>
        <w:numPr>
          <w:ilvl w:val="0"/>
          <w:numId w:val="19"/>
        </w:numPr>
        <w:rPr>
          <w:b/>
          <w:bCs/>
        </w:rPr>
      </w:pPr>
      <w:r w:rsidRPr="00522CB9">
        <w:rPr>
          <w:b/>
          <w:bCs/>
        </w:rPr>
        <w:t>Current Setup:</w:t>
      </w:r>
    </w:p>
    <w:p w14:paraId="2BFA1C04" w14:textId="77777777" w:rsidR="00522CB9" w:rsidRPr="00522CB9" w:rsidRDefault="00522CB9" w:rsidP="00522CB9">
      <w:pPr>
        <w:numPr>
          <w:ilvl w:val="1"/>
          <w:numId w:val="19"/>
        </w:numPr>
      </w:pPr>
      <w:r w:rsidRPr="00522CB9">
        <w:t>Jobs are triggered using AutoSys.</w:t>
      </w:r>
    </w:p>
    <w:p w14:paraId="35117E06" w14:textId="77777777" w:rsidR="00522CB9" w:rsidRPr="00522CB9" w:rsidRDefault="00522CB9" w:rsidP="00522CB9">
      <w:pPr>
        <w:numPr>
          <w:ilvl w:val="1"/>
          <w:numId w:val="19"/>
        </w:numPr>
      </w:pPr>
      <w:r w:rsidRPr="00522CB9">
        <w:t>Workflows run on on-premises Informatica servers.</w:t>
      </w:r>
    </w:p>
    <w:p w14:paraId="7B1C8B56" w14:textId="77777777" w:rsidR="00522CB9" w:rsidRPr="00522CB9" w:rsidRDefault="00522CB9" w:rsidP="00522CB9">
      <w:pPr>
        <w:numPr>
          <w:ilvl w:val="1"/>
          <w:numId w:val="19"/>
        </w:numPr>
      </w:pPr>
      <w:r w:rsidRPr="00522CB9">
        <w:t>Shell scripts are used for notifications, logging, and job metrics—all handled within the on-prem infrastructure.</w:t>
      </w:r>
    </w:p>
    <w:p w14:paraId="111A564F" w14:textId="77777777" w:rsidR="00522CB9" w:rsidRPr="00522CB9" w:rsidRDefault="00522CB9" w:rsidP="00522CB9">
      <w:pPr>
        <w:rPr>
          <w:b/>
          <w:bCs/>
        </w:rPr>
      </w:pPr>
      <w:r w:rsidRPr="00522CB9">
        <w:rPr>
          <w:b/>
          <w:bCs/>
        </w:rPr>
        <w:pict w14:anchorId="0580FF84">
          <v:rect id="_x0000_i1044" style="width:0;height:1.5pt" o:hralign="center" o:hrstd="t" o:hr="t" fillcolor="#a0a0a0" stroked="f"/>
        </w:pict>
      </w:r>
    </w:p>
    <w:p w14:paraId="4CE3C119" w14:textId="77777777" w:rsidR="00D84EF9" w:rsidRPr="00D84EF9" w:rsidRDefault="00D84EF9" w:rsidP="00D84EF9">
      <w:pPr>
        <w:rPr>
          <w:b/>
          <w:bCs/>
        </w:rPr>
      </w:pPr>
      <w:r w:rsidRPr="00D84EF9">
        <w:rPr>
          <w:b/>
          <w:bCs/>
        </w:rPr>
        <w:t>Cloud Deployment Approaches Considered</w:t>
      </w:r>
    </w:p>
    <w:p w14:paraId="5873AB48" w14:textId="77777777" w:rsidR="00D84EF9" w:rsidRPr="00D84EF9" w:rsidRDefault="00D84EF9" w:rsidP="00D84EF9">
      <w:r w:rsidRPr="00D84EF9">
        <w:t xml:space="preserve">To modernize our existing Informatica workflows by deploying </w:t>
      </w:r>
      <w:proofErr w:type="spellStart"/>
      <w:r w:rsidRPr="00D84EF9">
        <w:t>PySpark</w:t>
      </w:r>
      <w:proofErr w:type="spellEnd"/>
      <w:r w:rsidRPr="00D84EF9">
        <w:t xml:space="preserve"> pipelines on AWS, we carefully evaluated several cloud-based deployment strategies. Each approach was assessed based on criteria like scalability, maintainability, cost-effectiveness, and compatibility with our current infrastructure.</w:t>
      </w:r>
    </w:p>
    <w:p w14:paraId="687EC2C5" w14:textId="77777777" w:rsidR="00D84EF9" w:rsidRPr="00D84EF9" w:rsidRDefault="00D84EF9" w:rsidP="00D84EF9">
      <w:r w:rsidRPr="00D84EF9">
        <w:t>Below is a detailed overview of the evaluated options and our preliminary recommendations:</w:t>
      </w:r>
    </w:p>
    <w:p w14:paraId="6202E2B2" w14:textId="6D61A9FC" w:rsidR="00D84EF9" w:rsidRPr="00D84EF9" w:rsidRDefault="00D84EF9" w:rsidP="00D84EF9"/>
    <w:p w14:paraId="23BFAC6B" w14:textId="77777777" w:rsidR="00D84EF9" w:rsidRPr="00D84EF9" w:rsidRDefault="00D84EF9" w:rsidP="00D84EF9">
      <w:pPr>
        <w:rPr>
          <w:b/>
          <w:bCs/>
        </w:rPr>
      </w:pPr>
      <w:r w:rsidRPr="00D84EF9">
        <w:rPr>
          <w:rFonts w:ascii="Segoe UI Emoji" w:hAnsi="Segoe UI Emoji" w:cs="Segoe UI Emoji"/>
          <w:b/>
          <w:bCs/>
        </w:rPr>
        <w:t>❌</w:t>
      </w:r>
      <w:r w:rsidRPr="00D84EF9">
        <w:rPr>
          <w:b/>
          <w:bCs/>
        </w:rPr>
        <w:t xml:space="preserve"> Option 1: Databricks (Rejected)</w:t>
      </w:r>
    </w:p>
    <w:p w14:paraId="0B4651FA" w14:textId="77777777" w:rsidR="00D84EF9" w:rsidRPr="00D84EF9" w:rsidRDefault="00D84EF9" w:rsidP="00D84EF9">
      <w:pPr>
        <w:numPr>
          <w:ilvl w:val="0"/>
          <w:numId w:val="29"/>
        </w:numPr>
      </w:pPr>
      <w:r w:rsidRPr="00D84EF9">
        <w:rPr>
          <w:b/>
          <w:bCs/>
        </w:rPr>
        <w:t>Description:</w:t>
      </w:r>
      <w:r w:rsidRPr="00D84EF9">
        <w:t xml:space="preserve"> Databricks provides a unified, managed platform for Spark workloads with extensive collaboration and analytics capabilities.</w:t>
      </w:r>
    </w:p>
    <w:p w14:paraId="23C393C7" w14:textId="77777777" w:rsidR="00D84EF9" w:rsidRPr="00D84EF9" w:rsidRDefault="00D84EF9" w:rsidP="00D84EF9">
      <w:pPr>
        <w:numPr>
          <w:ilvl w:val="0"/>
          <w:numId w:val="29"/>
        </w:numPr>
      </w:pPr>
      <w:r w:rsidRPr="00D84EF9">
        <w:rPr>
          <w:b/>
          <w:bCs/>
        </w:rPr>
        <w:t>Pros:</w:t>
      </w:r>
    </w:p>
    <w:p w14:paraId="2108F65D" w14:textId="77777777" w:rsidR="00D84EF9" w:rsidRPr="00D84EF9" w:rsidRDefault="00D84EF9" w:rsidP="00D84EF9">
      <w:pPr>
        <w:numPr>
          <w:ilvl w:val="1"/>
          <w:numId w:val="29"/>
        </w:numPr>
      </w:pPr>
      <w:r w:rsidRPr="00D84EF9">
        <w:t>Optimized performance and built-in analytics.</w:t>
      </w:r>
    </w:p>
    <w:p w14:paraId="6FE002AF" w14:textId="77777777" w:rsidR="00D84EF9" w:rsidRDefault="00D84EF9" w:rsidP="00D84EF9">
      <w:pPr>
        <w:numPr>
          <w:ilvl w:val="1"/>
          <w:numId w:val="29"/>
        </w:numPr>
      </w:pPr>
      <w:r w:rsidRPr="00D84EF9">
        <w:t>Strong integration with Spark ecosystem and notebooks.</w:t>
      </w:r>
    </w:p>
    <w:p w14:paraId="08A6A82D" w14:textId="4F0EC921" w:rsidR="00324CBA" w:rsidRDefault="00324CBA" w:rsidP="00D84EF9">
      <w:pPr>
        <w:numPr>
          <w:ilvl w:val="1"/>
          <w:numId w:val="29"/>
        </w:numPr>
      </w:pPr>
      <w:proofErr w:type="spellStart"/>
      <w:r>
        <w:t>Dataswitch</w:t>
      </w:r>
      <w:proofErr w:type="spellEnd"/>
      <w:r>
        <w:t xml:space="preserve"> pyspark code </w:t>
      </w:r>
      <w:r>
        <w:t>fully</w:t>
      </w:r>
      <w:r>
        <w:t xml:space="preserve"> compatible here</w:t>
      </w:r>
    </w:p>
    <w:p w14:paraId="3700D601" w14:textId="77777777" w:rsidR="0096096D" w:rsidRDefault="0096096D" w:rsidP="0096096D">
      <w:pPr>
        <w:numPr>
          <w:ilvl w:val="1"/>
          <w:numId w:val="29"/>
        </w:numPr>
      </w:pPr>
      <w:r w:rsidRPr="00D84EF9">
        <w:t>Provides granular control over Spark clusters and compute resources.</w:t>
      </w:r>
    </w:p>
    <w:p w14:paraId="524BBB64" w14:textId="2D89E0AA" w:rsidR="0096096D" w:rsidRDefault="0096096D" w:rsidP="0096096D">
      <w:pPr>
        <w:numPr>
          <w:ilvl w:val="1"/>
          <w:numId w:val="29"/>
        </w:numPr>
      </w:pPr>
      <w:r>
        <w:t>Inbuild schedule system or integrate with third party schedular</w:t>
      </w:r>
    </w:p>
    <w:p w14:paraId="398178B7" w14:textId="707FA38E" w:rsidR="0096096D" w:rsidRPr="00D84EF9" w:rsidRDefault="0096096D" w:rsidP="0096096D">
      <w:pPr>
        <w:pStyle w:val="ListParagraph"/>
        <w:numPr>
          <w:ilvl w:val="1"/>
          <w:numId w:val="29"/>
        </w:numPr>
      </w:pPr>
      <w:r w:rsidRPr="0096096D">
        <w:rPr>
          <w:b/>
          <w:bCs/>
        </w:rPr>
        <w:t>Databricks ecosystem</w:t>
      </w:r>
      <w:r w:rsidRPr="0096096D">
        <w:t xml:space="preserve"> is a unified platform designed for </w:t>
      </w:r>
      <w:r w:rsidRPr="0096096D">
        <w:rPr>
          <w:b/>
          <w:bCs/>
        </w:rPr>
        <w:t>data, analytics, and AI</w:t>
      </w:r>
      <w:r>
        <w:t xml:space="preserve"> and data Lakehouse </w:t>
      </w:r>
    </w:p>
    <w:p w14:paraId="7FD3D68D" w14:textId="77777777" w:rsidR="00D84EF9" w:rsidRPr="00D84EF9" w:rsidRDefault="00D84EF9" w:rsidP="00D84EF9">
      <w:pPr>
        <w:numPr>
          <w:ilvl w:val="0"/>
          <w:numId w:val="29"/>
        </w:numPr>
      </w:pPr>
      <w:r w:rsidRPr="00D84EF9">
        <w:rPr>
          <w:b/>
          <w:bCs/>
        </w:rPr>
        <w:t>Cons:</w:t>
      </w:r>
    </w:p>
    <w:p w14:paraId="7CDADD79" w14:textId="77777777" w:rsidR="00D84EF9" w:rsidRPr="00D84EF9" w:rsidRDefault="00D84EF9" w:rsidP="00D84EF9">
      <w:pPr>
        <w:numPr>
          <w:ilvl w:val="1"/>
          <w:numId w:val="29"/>
        </w:numPr>
      </w:pPr>
      <w:r w:rsidRPr="00D84EF9">
        <w:t>High licensing and operational costs.</w:t>
      </w:r>
    </w:p>
    <w:p w14:paraId="736F6DB4" w14:textId="77777777" w:rsidR="00D84EF9" w:rsidRPr="00D84EF9" w:rsidRDefault="00D84EF9" w:rsidP="00D84EF9">
      <w:pPr>
        <w:numPr>
          <w:ilvl w:val="1"/>
          <w:numId w:val="29"/>
        </w:numPr>
      </w:pPr>
      <w:r w:rsidRPr="00D84EF9">
        <w:t>Our workloads (typically processing only 5–7 rows per job across 2,000 jobs) do not justify the expense.</w:t>
      </w:r>
    </w:p>
    <w:p w14:paraId="14D0913F" w14:textId="76A01B22" w:rsidR="00D84EF9" w:rsidRDefault="0096096D" w:rsidP="0096096D">
      <w:r>
        <w:rPr>
          <w:b/>
          <w:bCs/>
        </w:rPr>
        <w:t xml:space="preserve">         </w:t>
      </w:r>
      <w:r w:rsidR="00D84EF9" w:rsidRPr="00D84EF9">
        <w:rPr>
          <w:b/>
          <w:bCs/>
        </w:rPr>
        <w:t>Conclusion:</w:t>
      </w:r>
      <w:r w:rsidR="00D84EF9" w:rsidRPr="00D84EF9">
        <w:t xml:space="preserve"> </w:t>
      </w:r>
      <w:r w:rsidR="00D84EF9" w:rsidRPr="00D84EF9">
        <w:rPr>
          <w:b/>
          <w:bCs/>
        </w:rPr>
        <w:t>Rejected</w:t>
      </w:r>
      <w:r w:rsidR="00D84EF9" w:rsidRPr="00D84EF9">
        <w:t xml:space="preserve"> because the cost outweighs the benefits for our specific scenario.</w:t>
      </w:r>
    </w:p>
    <w:p w14:paraId="49B6394A" w14:textId="77777777" w:rsidR="000A4EDE" w:rsidRDefault="000A4EDE" w:rsidP="0096096D"/>
    <w:p w14:paraId="2557AEDD" w14:textId="2603AC8E" w:rsidR="000A4EDE" w:rsidRPr="000A4EDE" w:rsidRDefault="000A4EDE" w:rsidP="000A4EDE">
      <w:r w:rsidRPr="000A4EDE">
        <w:t xml:space="preserve">Between </w:t>
      </w:r>
      <w:r w:rsidRPr="000A4EDE">
        <w:rPr>
          <w:b/>
          <w:bCs/>
        </w:rPr>
        <w:t>Databricks</w:t>
      </w:r>
      <w:r w:rsidRPr="000A4EDE">
        <w:t xml:space="preserve"> and </w:t>
      </w:r>
      <w:r w:rsidRPr="000A4EDE">
        <w:rPr>
          <w:b/>
          <w:bCs/>
        </w:rPr>
        <w:t>Informatica</w:t>
      </w:r>
      <w:r w:rsidRPr="000A4EDE">
        <w:t xml:space="preserve">, typically </w:t>
      </w:r>
      <w:r w:rsidRPr="000A4EDE">
        <w:rPr>
          <w:b/>
          <w:bCs/>
        </w:rPr>
        <w:t xml:space="preserve">Informatica's enterprise licensing costs are </w:t>
      </w:r>
      <w:r w:rsidRPr="000A4EDE">
        <w:t>lesser</w:t>
      </w:r>
      <w:r w:rsidRPr="000A4EDE">
        <w:t xml:space="preserve"> compared to Databricks, particularly for large-scale, enterprise-grade solutions.</w:t>
      </w:r>
    </w:p>
    <w:p w14:paraId="2761D2AB" w14:textId="77777777" w:rsidR="000A4EDE" w:rsidRPr="000A4EDE" w:rsidRDefault="000A4EDE" w:rsidP="000A4EDE">
      <w:r w:rsidRPr="000A4EDE">
        <w:rPr>
          <w:b/>
          <w:bCs/>
        </w:rPr>
        <w:t>Databricks</w:t>
      </w:r>
      <w:r w:rsidRPr="000A4EDE">
        <w:t>:</w:t>
      </w:r>
    </w:p>
    <w:p w14:paraId="6EDBB592" w14:textId="77777777" w:rsidR="000A4EDE" w:rsidRDefault="000A4EDE" w:rsidP="000A4EDE">
      <w:pPr>
        <w:pStyle w:val="ListParagraph"/>
        <w:numPr>
          <w:ilvl w:val="0"/>
          <w:numId w:val="37"/>
        </w:numPr>
      </w:pPr>
      <w:r w:rsidRPr="000A4EDE">
        <w:t>Pay-as-you-go pricing model based on actual compute usage.</w:t>
      </w:r>
    </w:p>
    <w:p w14:paraId="28FF4780" w14:textId="0DC44527" w:rsidR="000A4EDE" w:rsidRPr="000A4EDE" w:rsidRDefault="000A4EDE" w:rsidP="000A4EDE">
      <w:pPr>
        <w:pStyle w:val="ListParagraph"/>
        <w:numPr>
          <w:ilvl w:val="0"/>
          <w:numId w:val="37"/>
        </w:numPr>
      </w:pPr>
      <w:r>
        <w:t xml:space="preserve">Addition cost of </w:t>
      </w:r>
      <w:r w:rsidRPr="000A4EDE">
        <w:t>Cloud Infrastructure Expenses</w:t>
      </w:r>
      <w:r>
        <w:t xml:space="preserve"> (</w:t>
      </w:r>
      <w:r w:rsidRPr="000A4EDE">
        <w:t>Amazon S3, Azure Blob Storage</w:t>
      </w:r>
      <w:r>
        <w:t>),</w:t>
      </w:r>
      <w:r w:rsidRPr="000A4EDE">
        <w:t xml:space="preserve"> </w:t>
      </w:r>
      <w:r w:rsidRPr="000A4EDE">
        <w:t>networking</w:t>
      </w:r>
      <w:r>
        <w:t>,</w:t>
      </w:r>
      <w:r w:rsidRPr="000A4EDE">
        <w:t xml:space="preserve"> </w:t>
      </w:r>
      <w:r w:rsidRPr="000A4EDE">
        <w:t>data transfer</w:t>
      </w:r>
    </w:p>
    <w:p w14:paraId="7DD19EDE" w14:textId="77777777" w:rsidR="000A4EDE" w:rsidRDefault="000A4EDE" w:rsidP="000A4EDE">
      <w:pPr>
        <w:pStyle w:val="ListParagraph"/>
        <w:numPr>
          <w:ilvl w:val="0"/>
          <w:numId w:val="37"/>
        </w:numPr>
      </w:pPr>
      <w:r w:rsidRPr="000A4EDE">
        <w:t>Flexible scaling, with costs varying by cloud provider, instance type, and features.</w:t>
      </w:r>
    </w:p>
    <w:p w14:paraId="61758449" w14:textId="2E9E67A1" w:rsidR="000A4EDE" w:rsidRPr="000A4EDE" w:rsidRDefault="000A4EDE" w:rsidP="000A4EDE">
      <w:pPr>
        <w:pStyle w:val="ListParagraph"/>
        <w:numPr>
          <w:ilvl w:val="0"/>
          <w:numId w:val="37"/>
        </w:numPr>
      </w:pPr>
      <w:r w:rsidRPr="000A4EDE">
        <w:t>Additional Licensing</w:t>
      </w:r>
      <w:r>
        <w:t xml:space="preserve"> </w:t>
      </w:r>
      <w:r w:rsidRPr="000A4EDE">
        <w:t>Databricks SQL, Delta Lake optimization, advanced security features</w:t>
      </w:r>
    </w:p>
    <w:p w14:paraId="6DC89C2A" w14:textId="5DC91B89" w:rsidR="000A4EDE" w:rsidRDefault="000A4EDE" w:rsidP="000A4EDE">
      <w:pPr>
        <w:pStyle w:val="ListParagraph"/>
        <w:numPr>
          <w:ilvl w:val="0"/>
          <w:numId w:val="37"/>
        </w:numPr>
      </w:pPr>
      <w:r w:rsidRPr="000A4EDE">
        <w:t>Typically,</w:t>
      </w:r>
      <w:r w:rsidRPr="000A4EDE">
        <w:t xml:space="preserve"> more cost-effective for moderate workloads or variable usage.</w:t>
      </w:r>
    </w:p>
    <w:p w14:paraId="01830B42" w14:textId="2FA3607A" w:rsidR="000A4EDE" w:rsidRPr="000A4EDE" w:rsidRDefault="000A4EDE" w:rsidP="000A4EDE">
      <w:pPr>
        <w:pStyle w:val="ListParagraph"/>
        <w:numPr>
          <w:ilvl w:val="0"/>
          <w:numId w:val="37"/>
        </w:numPr>
      </w:pPr>
      <w:r w:rsidRPr="000A4EDE">
        <w:t>Administrative and Operational Overhead</w:t>
      </w:r>
    </w:p>
    <w:p w14:paraId="441BD84A" w14:textId="77777777" w:rsidR="000A4EDE" w:rsidRPr="000A4EDE" w:rsidRDefault="000A4EDE" w:rsidP="000A4EDE">
      <w:r w:rsidRPr="000A4EDE">
        <w:rPr>
          <w:b/>
          <w:bCs/>
        </w:rPr>
        <w:t>Informatica</w:t>
      </w:r>
      <w:r w:rsidRPr="000A4EDE">
        <w:t>:</w:t>
      </w:r>
    </w:p>
    <w:p w14:paraId="7B457169" w14:textId="77777777" w:rsidR="000A4EDE" w:rsidRPr="000A4EDE" w:rsidRDefault="000A4EDE" w:rsidP="000A4EDE">
      <w:pPr>
        <w:pStyle w:val="ListParagraph"/>
        <w:numPr>
          <w:ilvl w:val="0"/>
          <w:numId w:val="36"/>
        </w:numPr>
      </w:pPr>
      <w:r w:rsidRPr="000A4EDE">
        <w:t>Subscription-based, tiered pricing that escalates quickly with increased data volume, users, or advanced features (e.g., MDM, data governance).</w:t>
      </w:r>
    </w:p>
    <w:p w14:paraId="321CC3E1" w14:textId="77777777" w:rsidR="000A4EDE" w:rsidRPr="000A4EDE" w:rsidRDefault="000A4EDE" w:rsidP="000A4EDE">
      <w:pPr>
        <w:pStyle w:val="ListParagraph"/>
        <w:numPr>
          <w:ilvl w:val="0"/>
          <w:numId w:val="36"/>
        </w:numPr>
      </w:pPr>
      <w:r w:rsidRPr="000A4EDE">
        <w:t>Often higher fixed licensing costs at enterprise scale.</w:t>
      </w:r>
    </w:p>
    <w:p w14:paraId="14935699" w14:textId="77777777" w:rsidR="000A4EDE" w:rsidRPr="000A4EDE" w:rsidRDefault="000A4EDE" w:rsidP="000A4EDE">
      <w:r w:rsidRPr="000A4EDE">
        <w:rPr>
          <w:b/>
          <w:bCs/>
        </w:rPr>
        <w:t>Conclusion</w:t>
      </w:r>
      <w:r w:rsidRPr="000A4EDE">
        <w:t>:</w:t>
      </w:r>
      <w:r w:rsidRPr="000A4EDE">
        <w:br/>
        <w:t>Informatica generally incurs higher costs at enterprise scale, especially as data volumes and complexity increase, making Databricks potentially more economical depending on usage patterns and needs.</w:t>
      </w:r>
    </w:p>
    <w:p w14:paraId="72711B8B" w14:textId="77777777" w:rsidR="000A4EDE" w:rsidRPr="00D84EF9" w:rsidRDefault="000A4EDE" w:rsidP="0096096D"/>
    <w:p w14:paraId="2060E54C" w14:textId="77777777" w:rsidR="00D84EF9" w:rsidRPr="00D84EF9" w:rsidRDefault="00D84EF9" w:rsidP="00D84EF9">
      <w:r w:rsidRPr="00D84EF9">
        <w:pict w14:anchorId="4912630E">
          <v:rect id="_x0000_i1120" style="width:0;height:1.5pt" o:hralign="center" o:hrstd="t" o:hr="t" fillcolor="#a0a0a0" stroked="f"/>
        </w:pict>
      </w:r>
    </w:p>
    <w:p w14:paraId="40494C0E" w14:textId="77777777" w:rsidR="00D84EF9" w:rsidRPr="00D84EF9" w:rsidRDefault="00D84EF9" w:rsidP="00D84EF9">
      <w:pPr>
        <w:rPr>
          <w:b/>
          <w:bCs/>
        </w:rPr>
      </w:pPr>
      <w:r w:rsidRPr="00D84EF9">
        <w:rPr>
          <w:rFonts w:ascii="Segoe UI Emoji" w:hAnsi="Segoe UI Emoji" w:cs="Segoe UI Emoji"/>
          <w:b/>
          <w:bCs/>
        </w:rPr>
        <w:t>✅</w:t>
      </w:r>
      <w:r w:rsidRPr="00D84EF9">
        <w:rPr>
          <w:b/>
          <w:bCs/>
        </w:rPr>
        <w:t xml:space="preserve"> Option 2: AWS Glue + Apache Airflow (Recommended)</w:t>
      </w:r>
    </w:p>
    <w:p w14:paraId="56F79ECF" w14:textId="77777777" w:rsidR="00D84EF9" w:rsidRPr="00D84EF9" w:rsidRDefault="00D84EF9" w:rsidP="00D84EF9">
      <w:pPr>
        <w:numPr>
          <w:ilvl w:val="0"/>
          <w:numId w:val="30"/>
        </w:numPr>
      </w:pPr>
      <w:r w:rsidRPr="00D84EF9">
        <w:rPr>
          <w:b/>
          <w:bCs/>
        </w:rPr>
        <w:t>Description:</w:t>
      </w:r>
      <w:r w:rsidRPr="00D84EF9">
        <w:t xml:space="preserve"> This approach leverages AWS Glue for serverless, scalable ETL execution paired with Apache Airflow for flexible, robust workflow orchestration.</w:t>
      </w:r>
    </w:p>
    <w:p w14:paraId="74945059" w14:textId="77777777" w:rsidR="00D84EF9" w:rsidRPr="00D84EF9" w:rsidRDefault="00D84EF9" w:rsidP="00D84EF9">
      <w:pPr>
        <w:numPr>
          <w:ilvl w:val="0"/>
          <w:numId w:val="30"/>
        </w:numPr>
      </w:pPr>
      <w:r w:rsidRPr="00D84EF9">
        <w:rPr>
          <w:b/>
          <w:bCs/>
        </w:rPr>
        <w:t>Pros:</w:t>
      </w:r>
    </w:p>
    <w:p w14:paraId="78DB6EC6" w14:textId="77777777" w:rsidR="00D84EF9" w:rsidRPr="00D84EF9" w:rsidRDefault="00D84EF9" w:rsidP="00D84EF9">
      <w:pPr>
        <w:numPr>
          <w:ilvl w:val="1"/>
          <w:numId w:val="30"/>
        </w:numPr>
      </w:pPr>
      <w:r w:rsidRPr="00D84EF9">
        <w:t>Fully managed serverless ETL service, reducing operational overhead.</w:t>
      </w:r>
    </w:p>
    <w:p w14:paraId="1535994B" w14:textId="77777777" w:rsidR="00D84EF9" w:rsidRPr="00D84EF9" w:rsidRDefault="00D84EF9" w:rsidP="00D84EF9">
      <w:pPr>
        <w:numPr>
          <w:ilvl w:val="1"/>
          <w:numId w:val="30"/>
        </w:numPr>
      </w:pPr>
      <w:r w:rsidRPr="00D84EF9">
        <w:t>Airflow provides advanced scheduling, monitoring, error handling, and retry mechanisms.</w:t>
      </w:r>
    </w:p>
    <w:p w14:paraId="4446935C" w14:textId="77777777" w:rsidR="00D84EF9" w:rsidRPr="00D84EF9" w:rsidRDefault="00D84EF9" w:rsidP="00D84EF9">
      <w:pPr>
        <w:numPr>
          <w:ilvl w:val="1"/>
          <w:numId w:val="30"/>
        </w:numPr>
      </w:pPr>
      <w:r w:rsidRPr="00D84EF9">
        <w:t>Cost-effective, cloud-native architecture aligned with AWS best practices.</w:t>
      </w:r>
    </w:p>
    <w:p w14:paraId="62900457" w14:textId="77777777" w:rsidR="00D84EF9" w:rsidRPr="00D84EF9" w:rsidRDefault="00D84EF9" w:rsidP="00D84EF9">
      <w:pPr>
        <w:numPr>
          <w:ilvl w:val="0"/>
          <w:numId w:val="30"/>
        </w:numPr>
      </w:pPr>
      <w:r w:rsidRPr="00D84EF9">
        <w:rPr>
          <w:b/>
          <w:bCs/>
        </w:rPr>
        <w:t>Cons:</w:t>
      </w:r>
    </w:p>
    <w:p w14:paraId="4A03683A" w14:textId="77777777" w:rsidR="00D84EF9" w:rsidRDefault="00D84EF9" w:rsidP="00D84EF9">
      <w:pPr>
        <w:numPr>
          <w:ilvl w:val="1"/>
          <w:numId w:val="30"/>
        </w:numPr>
      </w:pPr>
      <w:r w:rsidRPr="00D84EF9">
        <w:t>Requires setup and maintenance of Airflow (can be managed via AWS MWAA or self-hosted).</w:t>
      </w:r>
    </w:p>
    <w:p w14:paraId="196E0034" w14:textId="06F2D125" w:rsidR="00324CBA" w:rsidRPr="00D84EF9" w:rsidRDefault="00324CBA" w:rsidP="00324CBA">
      <w:pPr>
        <w:numPr>
          <w:ilvl w:val="1"/>
          <w:numId w:val="30"/>
        </w:numPr>
      </w:pPr>
      <w:proofErr w:type="spellStart"/>
      <w:r>
        <w:t>Dataswitch</w:t>
      </w:r>
      <w:proofErr w:type="spellEnd"/>
      <w:r>
        <w:t xml:space="preserve"> pyspark code </w:t>
      </w:r>
      <w:r>
        <w:t xml:space="preserve">need convert or make </w:t>
      </w:r>
      <w:r>
        <w:t xml:space="preserve">compatible </w:t>
      </w:r>
      <w:r>
        <w:t>as per AWS Glue</w:t>
      </w:r>
      <w:r>
        <w:t xml:space="preserve"> </w:t>
      </w:r>
    </w:p>
    <w:p w14:paraId="3E352F8D" w14:textId="77777777" w:rsidR="00324CBA" w:rsidRPr="00D84EF9" w:rsidRDefault="00324CBA" w:rsidP="00324CBA">
      <w:pPr>
        <w:ind w:left="1440"/>
      </w:pPr>
    </w:p>
    <w:p w14:paraId="7FC2651D" w14:textId="77777777" w:rsidR="00D84EF9" w:rsidRPr="00D84EF9" w:rsidRDefault="00D84EF9" w:rsidP="00D84EF9">
      <w:pPr>
        <w:numPr>
          <w:ilvl w:val="0"/>
          <w:numId w:val="30"/>
        </w:numPr>
      </w:pPr>
      <w:r w:rsidRPr="00D84EF9">
        <w:rPr>
          <w:b/>
          <w:bCs/>
        </w:rPr>
        <w:t>Conclusion:</w:t>
      </w:r>
      <w:r w:rsidRPr="00D84EF9">
        <w:t xml:space="preserve"> </w:t>
      </w:r>
      <w:r w:rsidRPr="00D84EF9">
        <w:rPr>
          <w:b/>
          <w:bCs/>
        </w:rPr>
        <w:t>Recommended</w:t>
      </w:r>
      <w:r w:rsidRPr="00D84EF9">
        <w:t xml:space="preserve"> as the best practice solution due to superior scalability, cost-effectiveness, and robust orchestration capabilities.</w:t>
      </w:r>
    </w:p>
    <w:p w14:paraId="5FAE06E3" w14:textId="77777777" w:rsidR="00D84EF9" w:rsidRPr="00D84EF9" w:rsidRDefault="00D84EF9" w:rsidP="00D84EF9">
      <w:r w:rsidRPr="00D84EF9">
        <w:pict w14:anchorId="616EF2D7">
          <v:rect id="_x0000_i1121" style="width:0;height:1.5pt" o:hralign="center" o:hrstd="t" o:hr="t" fillcolor="#a0a0a0" stroked="f"/>
        </w:pict>
      </w:r>
    </w:p>
    <w:p w14:paraId="324B2E53" w14:textId="77777777" w:rsidR="00D84EF9" w:rsidRPr="00D84EF9" w:rsidRDefault="00D84EF9" w:rsidP="00D84EF9">
      <w:pPr>
        <w:rPr>
          <w:b/>
          <w:bCs/>
        </w:rPr>
      </w:pPr>
      <w:r w:rsidRPr="00D84EF9">
        <w:rPr>
          <w:rFonts w:ascii="Segoe UI Emoji" w:hAnsi="Segoe UI Emoji" w:cs="Segoe UI Emoji"/>
          <w:b/>
          <w:bCs/>
        </w:rPr>
        <w:t>⚙️</w:t>
      </w:r>
      <w:r w:rsidRPr="00D84EF9">
        <w:rPr>
          <w:b/>
          <w:bCs/>
        </w:rPr>
        <w:t xml:space="preserve"> Option 3: EMR + AWS Step Functions (Considered)</w:t>
      </w:r>
    </w:p>
    <w:p w14:paraId="093CE34C" w14:textId="77777777" w:rsidR="00D84EF9" w:rsidRPr="00D84EF9" w:rsidRDefault="00D84EF9" w:rsidP="00D84EF9">
      <w:pPr>
        <w:numPr>
          <w:ilvl w:val="0"/>
          <w:numId w:val="31"/>
        </w:numPr>
      </w:pPr>
      <w:r w:rsidRPr="00D84EF9">
        <w:rPr>
          <w:b/>
          <w:bCs/>
        </w:rPr>
        <w:t>Description:</w:t>
      </w:r>
      <w:r w:rsidRPr="00D84EF9">
        <w:t xml:space="preserve"> Amazon EMR is utilized to run Spark workloads, orchestrated through AWS Step Functions, which offer managed workflows.</w:t>
      </w:r>
    </w:p>
    <w:p w14:paraId="7FE89679" w14:textId="77777777" w:rsidR="00D84EF9" w:rsidRPr="00D84EF9" w:rsidRDefault="00D84EF9" w:rsidP="00D84EF9">
      <w:pPr>
        <w:numPr>
          <w:ilvl w:val="0"/>
          <w:numId w:val="31"/>
        </w:numPr>
      </w:pPr>
      <w:r w:rsidRPr="00D84EF9">
        <w:rPr>
          <w:b/>
          <w:bCs/>
        </w:rPr>
        <w:t>Pros:</w:t>
      </w:r>
    </w:p>
    <w:p w14:paraId="18E1A52F" w14:textId="77777777" w:rsidR="00D84EF9" w:rsidRPr="00D84EF9" w:rsidRDefault="00D84EF9" w:rsidP="00D84EF9">
      <w:pPr>
        <w:numPr>
          <w:ilvl w:val="1"/>
          <w:numId w:val="31"/>
        </w:numPr>
      </w:pPr>
      <w:r w:rsidRPr="00D84EF9">
        <w:t>Provides granular control over Spark clusters and compute resources.</w:t>
      </w:r>
    </w:p>
    <w:p w14:paraId="238AAE0E" w14:textId="77777777" w:rsidR="00D84EF9" w:rsidRDefault="00D84EF9" w:rsidP="00D84EF9">
      <w:pPr>
        <w:numPr>
          <w:ilvl w:val="1"/>
          <w:numId w:val="31"/>
        </w:numPr>
      </w:pPr>
      <w:r w:rsidRPr="00D84EF9">
        <w:t>Good fit for large-scale, compute-intensive jobs with specialized tuning.</w:t>
      </w:r>
    </w:p>
    <w:p w14:paraId="54E4E885" w14:textId="73E5C478" w:rsidR="00324CBA" w:rsidRPr="00D84EF9" w:rsidRDefault="00324CBA" w:rsidP="00324CBA">
      <w:pPr>
        <w:numPr>
          <w:ilvl w:val="1"/>
          <w:numId w:val="31"/>
        </w:numPr>
      </w:pPr>
      <w:proofErr w:type="spellStart"/>
      <w:r>
        <w:t>Dataswitch</w:t>
      </w:r>
      <w:proofErr w:type="spellEnd"/>
      <w:r>
        <w:t xml:space="preserve"> pyspark code more </w:t>
      </w:r>
      <w:r>
        <w:t>compatible</w:t>
      </w:r>
      <w:r>
        <w:t xml:space="preserve"> here </w:t>
      </w:r>
    </w:p>
    <w:p w14:paraId="1A44087C" w14:textId="77777777" w:rsidR="00D84EF9" w:rsidRPr="00D84EF9" w:rsidRDefault="00D84EF9" w:rsidP="00D84EF9">
      <w:pPr>
        <w:numPr>
          <w:ilvl w:val="0"/>
          <w:numId w:val="31"/>
        </w:numPr>
      </w:pPr>
      <w:r w:rsidRPr="00D84EF9">
        <w:rPr>
          <w:b/>
          <w:bCs/>
        </w:rPr>
        <w:t>Cons:</w:t>
      </w:r>
    </w:p>
    <w:p w14:paraId="3F0635C5" w14:textId="77777777" w:rsidR="00D84EF9" w:rsidRPr="00D84EF9" w:rsidRDefault="00D84EF9" w:rsidP="00D84EF9">
      <w:pPr>
        <w:numPr>
          <w:ilvl w:val="1"/>
          <w:numId w:val="31"/>
        </w:numPr>
      </w:pPr>
      <w:r w:rsidRPr="00D84EF9">
        <w:t>Higher complexity in managing cluster resources.</w:t>
      </w:r>
    </w:p>
    <w:p w14:paraId="6C0E73C0" w14:textId="1A5A97FB" w:rsidR="00324CBA" w:rsidRPr="00D84EF9" w:rsidRDefault="00D84EF9" w:rsidP="00D71607">
      <w:pPr>
        <w:numPr>
          <w:ilvl w:val="1"/>
          <w:numId w:val="31"/>
        </w:numPr>
      </w:pPr>
      <w:r w:rsidRPr="00D84EF9">
        <w:t>Setup and ongoing operational effort are substantial compared to serverless solutions.</w:t>
      </w:r>
    </w:p>
    <w:p w14:paraId="5CBE886E" w14:textId="77777777" w:rsidR="00D84EF9" w:rsidRPr="00D84EF9" w:rsidRDefault="00D84EF9" w:rsidP="00D84EF9">
      <w:pPr>
        <w:numPr>
          <w:ilvl w:val="0"/>
          <w:numId w:val="31"/>
        </w:numPr>
      </w:pPr>
      <w:r w:rsidRPr="00D84EF9">
        <w:rPr>
          <w:b/>
          <w:bCs/>
        </w:rPr>
        <w:t>Conclusion:</w:t>
      </w:r>
      <w:r w:rsidRPr="00D84EF9">
        <w:t xml:space="preserve"> Technically viable but </w:t>
      </w:r>
      <w:r w:rsidRPr="00D84EF9">
        <w:rPr>
          <w:b/>
          <w:bCs/>
        </w:rPr>
        <w:t>less attractive</w:t>
      </w:r>
      <w:r w:rsidRPr="00D84EF9">
        <w:t xml:space="preserve"> due to higher operational complexity for our typical workloads.</w:t>
      </w:r>
    </w:p>
    <w:p w14:paraId="1484CC7D" w14:textId="77777777" w:rsidR="00D84EF9" w:rsidRPr="00D84EF9" w:rsidRDefault="00D84EF9" w:rsidP="00D84EF9">
      <w:r w:rsidRPr="00D84EF9">
        <w:pict w14:anchorId="78670B60">
          <v:rect id="_x0000_i1122" style="width:0;height:1.5pt" o:hralign="center" o:hrstd="t" o:hr="t" fillcolor="#a0a0a0" stroked="f"/>
        </w:pict>
      </w:r>
    </w:p>
    <w:p w14:paraId="45A599CC" w14:textId="77777777" w:rsidR="00D84EF9" w:rsidRPr="00D84EF9" w:rsidRDefault="00D84EF9" w:rsidP="00D84EF9">
      <w:pPr>
        <w:rPr>
          <w:b/>
          <w:bCs/>
        </w:rPr>
      </w:pPr>
      <w:r w:rsidRPr="00D84EF9">
        <w:rPr>
          <w:rFonts w:ascii="Segoe UI Emoji" w:hAnsi="Segoe UI Emoji" w:cs="Segoe UI Emoji"/>
          <w:b/>
          <w:bCs/>
        </w:rPr>
        <w:t>✅</w:t>
      </w:r>
      <w:r w:rsidRPr="00D84EF9">
        <w:rPr>
          <w:b/>
          <w:bCs/>
        </w:rPr>
        <w:t xml:space="preserve"> Option 4: AWS Glue + AutoSys (Feasible, but not ideal)</w:t>
      </w:r>
    </w:p>
    <w:p w14:paraId="7D09FE66" w14:textId="77777777" w:rsidR="00D84EF9" w:rsidRPr="00D84EF9" w:rsidRDefault="00D84EF9" w:rsidP="00D84EF9">
      <w:pPr>
        <w:numPr>
          <w:ilvl w:val="0"/>
          <w:numId w:val="32"/>
        </w:numPr>
      </w:pPr>
      <w:r w:rsidRPr="00D84EF9">
        <w:rPr>
          <w:b/>
          <w:bCs/>
        </w:rPr>
        <w:t>Description:</w:t>
      </w:r>
      <w:r w:rsidRPr="00D84EF9">
        <w:t xml:space="preserve"> Utilize existing AutoSys scheduler to orchestrate jobs while leveraging AWS Glue for execution of </w:t>
      </w:r>
      <w:proofErr w:type="spellStart"/>
      <w:r w:rsidRPr="00D84EF9">
        <w:t>PySpark</w:t>
      </w:r>
      <w:proofErr w:type="spellEnd"/>
      <w:r w:rsidRPr="00D84EF9">
        <w:t xml:space="preserve"> scripts.</w:t>
      </w:r>
    </w:p>
    <w:p w14:paraId="0371805A" w14:textId="77777777" w:rsidR="00D84EF9" w:rsidRPr="00D84EF9" w:rsidRDefault="00D84EF9" w:rsidP="00D84EF9">
      <w:pPr>
        <w:numPr>
          <w:ilvl w:val="0"/>
          <w:numId w:val="32"/>
        </w:numPr>
      </w:pPr>
      <w:r w:rsidRPr="00D84EF9">
        <w:rPr>
          <w:b/>
          <w:bCs/>
        </w:rPr>
        <w:t>Pros:</w:t>
      </w:r>
    </w:p>
    <w:p w14:paraId="3455A263" w14:textId="77777777" w:rsidR="00D84EF9" w:rsidRPr="00D84EF9" w:rsidRDefault="00D84EF9" w:rsidP="00D84EF9">
      <w:pPr>
        <w:numPr>
          <w:ilvl w:val="1"/>
          <w:numId w:val="32"/>
        </w:numPr>
      </w:pPr>
      <w:r w:rsidRPr="00D84EF9">
        <w:t>Minimal changes required in job orchestration logic.</w:t>
      </w:r>
    </w:p>
    <w:p w14:paraId="54437174" w14:textId="77777777" w:rsidR="00D84EF9" w:rsidRPr="00D84EF9" w:rsidRDefault="00D84EF9" w:rsidP="00D84EF9">
      <w:pPr>
        <w:numPr>
          <w:ilvl w:val="1"/>
          <w:numId w:val="32"/>
        </w:numPr>
      </w:pPr>
      <w:r w:rsidRPr="00D84EF9">
        <w:t>Enables a gradual transition by maintaining familiarity with AutoSys scheduling.</w:t>
      </w:r>
    </w:p>
    <w:p w14:paraId="3A643F8A" w14:textId="77777777" w:rsidR="00D84EF9" w:rsidRPr="00D84EF9" w:rsidRDefault="00D84EF9" w:rsidP="00D84EF9">
      <w:pPr>
        <w:numPr>
          <w:ilvl w:val="1"/>
          <w:numId w:val="32"/>
        </w:numPr>
      </w:pPr>
      <w:r w:rsidRPr="00D84EF9">
        <w:t>Immediate compatibility with current scheduling processes and existing infrastructure.</w:t>
      </w:r>
    </w:p>
    <w:p w14:paraId="32E66727" w14:textId="77777777" w:rsidR="00D84EF9" w:rsidRPr="00D84EF9" w:rsidRDefault="00D84EF9" w:rsidP="00D84EF9">
      <w:pPr>
        <w:numPr>
          <w:ilvl w:val="0"/>
          <w:numId w:val="32"/>
        </w:numPr>
      </w:pPr>
      <w:r w:rsidRPr="00D84EF9">
        <w:rPr>
          <w:b/>
          <w:bCs/>
        </w:rPr>
        <w:t>Cons:</w:t>
      </w:r>
    </w:p>
    <w:p w14:paraId="4C100AB9" w14:textId="77777777" w:rsidR="00D84EF9" w:rsidRPr="00D84EF9" w:rsidRDefault="00D84EF9" w:rsidP="00D84EF9">
      <w:pPr>
        <w:numPr>
          <w:ilvl w:val="1"/>
          <w:numId w:val="32"/>
        </w:numPr>
      </w:pPr>
      <w:r w:rsidRPr="00D84EF9">
        <w:t>Continues dependence on on-premise legacy scheduling solutions.</w:t>
      </w:r>
    </w:p>
    <w:p w14:paraId="1E7846F5" w14:textId="77777777" w:rsidR="00D84EF9" w:rsidRPr="00D84EF9" w:rsidRDefault="00D84EF9" w:rsidP="00D84EF9">
      <w:pPr>
        <w:numPr>
          <w:ilvl w:val="1"/>
          <w:numId w:val="32"/>
        </w:numPr>
      </w:pPr>
      <w:r w:rsidRPr="00D84EF9">
        <w:t>Limited integration with AWS-native monitoring, governance, and management tools.</w:t>
      </w:r>
    </w:p>
    <w:p w14:paraId="0746E020" w14:textId="77777777" w:rsidR="00D84EF9" w:rsidRDefault="00D84EF9" w:rsidP="00D84EF9">
      <w:pPr>
        <w:numPr>
          <w:ilvl w:val="1"/>
          <w:numId w:val="32"/>
        </w:numPr>
      </w:pPr>
      <w:r w:rsidRPr="00D84EF9">
        <w:t>Potentially creates long-term complexity in maintaining a hybrid orchestration environment.</w:t>
      </w:r>
    </w:p>
    <w:p w14:paraId="0239655A" w14:textId="77777777" w:rsidR="00324CBA" w:rsidRPr="00D84EF9" w:rsidRDefault="00324CBA" w:rsidP="00324CBA">
      <w:pPr>
        <w:numPr>
          <w:ilvl w:val="1"/>
          <w:numId w:val="32"/>
        </w:numPr>
      </w:pPr>
      <w:proofErr w:type="spellStart"/>
      <w:r>
        <w:t>Dataswitch</w:t>
      </w:r>
      <w:proofErr w:type="spellEnd"/>
      <w:r>
        <w:t xml:space="preserve"> pyspark code need convert or make compatible as per AWS Glue </w:t>
      </w:r>
    </w:p>
    <w:p w14:paraId="236C0646" w14:textId="77777777" w:rsidR="00324CBA" w:rsidRPr="00D84EF9" w:rsidRDefault="00324CBA" w:rsidP="00324CBA">
      <w:pPr>
        <w:ind w:left="1440"/>
      </w:pPr>
    </w:p>
    <w:p w14:paraId="4510EB2A" w14:textId="77777777" w:rsidR="00D84EF9" w:rsidRPr="00D84EF9" w:rsidRDefault="00D84EF9" w:rsidP="00D84EF9">
      <w:pPr>
        <w:numPr>
          <w:ilvl w:val="0"/>
          <w:numId w:val="32"/>
        </w:numPr>
      </w:pPr>
      <w:r w:rsidRPr="00D84EF9">
        <w:rPr>
          <w:b/>
          <w:bCs/>
        </w:rPr>
        <w:t>Conclusion:</w:t>
      </w:r>
      <w:r w:rsidRPr="00D84EF9">
        <w:t xml:space="preserve"> </w:t>
      </w:r>
      <w:r w:rsidRPr="00D84EF9">
        <w:rPr>
          <w:b/>
          <w:bCs/>
        </w:rPr>
        <w:t>Feasible as an interim solution</w:t>
      </w:r>
      <w:r w:rsidRPr="00D84EF9">
        <w:t xml:space="preserve"> to ease transition, but less ideal from a cloud-native perspective.</w:t>
      </w:r>
    </w:p>
    <w:p w14:paraId="351A854C" w14:textId="77777777" w:rsidR="00D84EF9" w:rsidRPr="00D84EF9" w:rsidRDefault="00D84EF9" w:rsidP="00D84EF9">
      <w:r w:rsidRPr="00D84EF9">
        <w:pict w14:anchorId="242C69F2">
          <v:rect id="_x0000_i1123" style="width:0;height:1.5pt" o:hralign="center" o:hrstd="t" o:hr="t" fillcolor="#a0a0a0" stroked="f"/>
        </w:pict>
      </w:r>
    </w:p>
    <w:p w14:paraId="557882AF" w14:textId="77777777" w:rsidR="00D84EF9" w:rsidRPr="00D84EF9" w:rsidRDefault="00D84EF9" w:rsidP="00D84EF9">
      <w:pPr>
        <w:rPr>
          <w:b/>
          <w:bCs/>
        </w:rPr>
      </w:pPr>
      <w:r w:rsidRPr="00D84EF9">
        <w:rPr>
          <w:rFonts w:ascii="Segoe UI Emoji" w:hAnsi="Segoe UI Emoji" w:cs="Segoe UI Emoji"/>
          <w:b/>
          <w:bCs/>
        </w:rPr>
        <w:t>❌</w:t>
      </w:r>
      <w:r w:rsidRPr="00D84EF9">
        <w:rPr>
          <w:b/>
          <w:bCs/>
        </w:rPr>
        <w:t xml:space="preserve"> Option 5: EC2 with Spark Cluster (Rejected)</w:t>
      </w:r>
    </w:p>
    <w:p w14:paraId="0B3A57C2" w14:textId="77777777" w:rsidR="00D84EF9" w:rsidRPr="00D84EF9" w:rsidRDefault="00D84EF9" w:rsidP="00D84EF9">
      <w:pPr>
        <w:numPr>
          <w:ilvl w:val="0"/>
          <w:numId w:val="33"/>
        </w:numPr>
      </w:pPr>
      <w:r w:rsidRPr="00D84EF9">
        <w:rPr>
          <w:b/>
          <w:bCs/>
        </w:rPr>
        <w:t>Description:</w:t>
      </w:r>
      <w:r w:rsidRPr="00D84EF9">
        <w:t xml:space="preserve"> Manually managing Spark clusters on Amazon EC2 infrastructure.</w:t>
      </w:r>
    </w:p>
    <w:p w14:paraId="58455B55" w14:textId="77777777" w:rsidR="00D84EF9" w:rsidRPr="00D84EF9" w:rsidRDefault="00D84EF9" w:rsidP="00D84EF9">
      <w:pPr>
        <w:numPr>
          <w:ilvl w:val="0"/>
          <w:numId w:val="33"/>
        </w:numPr>
      </w:pPr>
      <w:r w:rsidRPr="00D84EF9">
        <w:rPr>
          <w:b/>
          <w:bCs/>
        </w:rPr>
        <w:t>Pros:</w:t>
      </w:r>
    </w:p>
    <w:p w14:paraId="77CDAC02" w14:textId="77777777" w:rsidR="00D84EF9" w:rsidRDefault="00D84EF9" w:rsidP="00D84EF9">
      <w:pPr>
        <w:numPr>
          <w:ilvl w:val="1"/>
          <w:numId w:val="33"/>
        </w:numPr>
      </w:pPr>
      <w:r w:rsidRPr="00D84EF9">
        <w:t>Maximum flexibility and control over cluster configuration and Spark tuning.</w:t>
      </w:r>
    </w:p>
    <w:p w14:paraId="5C07FBAC" w14:textId="77777777" w:rsidR="00324CBA" w:rsidRPr="00D84EF9" w:rsidRDefault="00324CBA" w:rsidP="00324CBA">
      <w:pPr>
        <w:numPr>
          <w:ilvl w:val="1"/>
          <w:numId w:val="33"/>
        </w:numPr>
      </w:pPr>
      <w:proofErr w:type="spellStart"/>
      <w:r>
        <w:t>Dataswitch</w:t>
      </w:r>
      <w:proofErr w:type="spellEnd"/>
      <w:r>
        <w:t xml:space="preserve"> pyspark code fully compatible here</w:t>
      </w:r>
    </w:p>
    <w:p w14:paraId="284CCAA7" w14:textId="77777777" w:rsidR="00D84EF9" w:rsidRPr="00D84EF9" w:rsidRDefault="00D84EF9" w:rsidP="00D84EF9">
      <w:pPr>
        <w:numPr>
          <w:ilvl w:val="0"/>
          <w:numId w:val="33"/>
        </w:numPr>
      </w:pPr>
      <w:r w:rsidRPr="00D84EF9">
        <w:rPr>
          <w:b/>
          <w:bCs/>
        </w:rPr>
        <w:t>Cons:</w:t>
      </w:r>
    </w:p>
    <w:p w14:paraId="2507414F" w14:textId="77777777" w:rsidR="00D84EF9" w:rsidRPr="00D84EF9" w:rsidRDefault="00D84EF9" w:rsidP="00D84EF9">
      <w:pPr>
        <w:numPr>
          <w:ilvl w:val="1"/>
          <w:numId w:val="33"/>
        </w:numPr>
      </w:pPr>
      <w:r w:rsidRPr="00D84EF9">
        <w:t>High operational burden and infrastructure management overhead.</w:t>
      </w:r>
    </w:p>
    <w:p w14:paraId="226148F8" w14:textId="77777777" w:rsidR="00D84EF9" w:rsidRPr="00D84EF9" w:rsidRDefault="00D84EF9" w:rsidP="00D84EF9">
      <w:pPr>
        <w:numPr>
          <w:ilvl w:val="1"/>
          <w:numId w:val="33"/>
        </w:numPr>
      </w:pPr>
      <w:r w:rsidRPr="00D84EF9">
        <w:t>Lacks scalability, elasticity, and operational simplicity compared to managed serverless offerings.</w:t>
      </w:r>
    </w:p>
    <w:p w14:paraId="093920B2" w14:textId="77777777" w:rsidR="00D84EF9" w:rsidRPr="00D84EF9" w:rsidRDefault="00D84EF9" w:rsidP="00D84EF9">
      <w:pPr>
        <w:numPr>
          <w:ilvl w:val="0"/>
          <w:numId w:val="33"/>
        </w:numPr>
      </w:pPr>
      <w:r w:rsidRPr="00D84EF9">
        <w:rPr>
          <w:b/>
          <w:bCs/>
        </w:rPr>
        <w:t>Conclusion:</w:t>
      </w:r>
      <w:r w:rsidRPr="00D84EF9">
        <w:t xml:space="preserve"> </w:t>
      </w:r>
      <w:r w:rsidRPr="00D84EF9">
        <w:rPr>
          <w:b/>
          <w:bCs/>
        </w:rPr>
        <w:t>Rejected</w:t>
      </w:r>
      <w:r w:rsidRPr="00D84EF9">
        <w:t xml:space="preserve"> due to operational complexity, maintenance overhead, and limited scalability advantages.</w:t>
      </w:r>
    </w:p>
    <w:p w14:paraId="6FA814E4" w14:textId="77777777" w:rsidR="00D84EF9" w:rsidRPr="00D84EF9" w:rsidRDefault="00D84EF9" w:rsidP="00D84EF9">
      <w:r w:rsidRPr="00D84EF9">
        <w:pict w14:anchorId="56E93D5B">
          <v:rect id="_x0000_i1124" style="width:0;height:1.5pt" o:hralign="center" o:hrstd="t" o:hr="t" fillcolor="#a0a0a0" stroked="f"/>
        </w:pict>
      </w:r>
    </w:p>
    <w:p w14:paraId="267878A4" w14:textId="6C1EE15D" w:rsidR="0052572F" w:rsidRPr="0052572F" w:rsidRDefault="0052572F" w:rsidP="0052572F">
      <w:r>
        <w:rPr>
          <w:b/>
          <w:bCs/>
          <w:noProof/>
        </w:rPr>
        <mc:AlternateContent>
          <mc:Choice Requires="wps">
            <w:drawing>
              <wp:anchor distT="0" distB="0" distL="114300" distR="114300" simplePos="0" relativeHeight="251659264" behindDoc="0" locked="0" layoutInCell="1" allowOverlap="1" wp14:anchorId="624168D0" wp14:editId="7CB404DE">
                <wp:simplePos x="0" y="0"/>
                <wp:positionH relativeFrom="column">
                  <wp:posOffset>25400</wp:posOffset>
                </wp:positionH>
                <wp:positionV relativeFrom="paragraph">
                  <wp:posOffset>105410</wp:posOffset>
                </wp:positionV>
                <wp:extent cx="13468350" cy="1612900"/>
                <wp:effectExtent l="0" t="0" r="19050" b="25400"/>
                <wp:wrapNone/>
                <wp:docPr id="570654501" name="Rectangle: Rounded Corners 2"/>
                <wp:cNvGraphicFramePr/>
                <a:graphic xmlns:a="http://schemas.openxmlformats.org/drawingml/2006/main">
                  <a:graphicData uri="http://schemas.microsoft.com/office/word/2010/wordprocessingShape">
                    <wps:wsp>
                      <wps:cNvSpPr/>
                      <wps:spPr>
                        <a:xfrm>
                          <a:off x="0" y="0"/>
                          <a:ext cx="13468350" cy="16129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67F5E5" w14:textId="77777777" w:rsidR="0052572F" w:rsidRPr="0052572F" w:rsidRDefault="0052572F" w:rsidP="0052572F">
                            <w:r w:rsidRPr="0052572F">
                              <w:t>NOTE:</w:t>
                            </w:r>
                            <w:r w:rsidRPr="0052572F">
                              <w:br/>
                              <w:t>The following diagrams not defined detailed definitions for:</w:t>
                            </w:r>
                          </w:p>
                          <w:p w14:paraId="4C512690" w14:textId="77777777" w:rsidR="0052572F" w:rsidRPr="0052572F" w:rsidRDefault="0052572F" w:rsidP="0052572F">
                            <w:pPr>
                              <w:numPr>
                                <w:ilvl w:val="0"/>
                                <w:numId w:val="54"/>
                              </w:numPr>
                            </w:pPr>
                            <w:r w:rsidRPr="0052572F">
                              <w:t>Network: Connectivity, firewall, VPC settings.</w:t>
                            </w:r>
                          </w:p>
                          <w:p w14:paraId="6041357B" w14:textId="77777777" w:rsidR="0052572F" w:rsidRPr="0052572F" w:rsidRDefault="0052572F" w:rsidP="0052572F">
                            <w:pPr>
                              <w:numPr>
                                <w:ilvl w:val="0"/>
                                <w:numId w:val="54"/>
                              </w:numPr>
                            </w:pPr>
                            <w:r w:rsidRPr="0052572F">
                              <w:t>Security: IAM roles, encryption, compliance.</w:t>
                            </w:r>
                          </w:p>
                          <w:p w14:paraId="40ADA15A" w14:textId="77777777" w:rsidR="0052572F" w:rsidRPr="0052572F" w:rsidRDefault="0052572F" w:rsidP="0052572F">
                            <w:pPr>
                              <w:numPr>
                                <w:ilvl w:val="0"/>
                                <w:numId w:val="54"/>
                              </w:numPr>
                            </w:pPr>
                            <w:r w:rsidRPr="0052572F">
                              <w:t>Error Handling: Job retries and monitoring.</w:t>
                            </w:r>
                          </w:p>
                          <w:p w14:paraId="77B89E4C" w14:textId="77777777" w:rsidR="0052572F" w:rsidRDefault="0052572F" w:rsidP="005257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4168D0" id="Rectangle: Rounded Corners 2" o:spid="_x0000_s1026" style="position:absolute;margin-left:2pt;margin-top:8.3pt;width:1060.5pt;height:1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" fillcolor="#4472c4 [3204]" strokecolor="#09101d [484]" strokeweight="1pt">
                <v:stroke joinstyle="miter"/>
                <v:textbox>
                  <w:txbxContent>
                    <w:p w14:paraId="4167F5E5" w14:textId="77777777" w:rsidR="0052572F" w:rsidRPr="0052572F" w:rsidRDefault="0052572F" w:rsidP="0052572F">
                      <w:r w:rsidRPr="0052572F">
                        <w:t>NOTE:</w:t>
                      </w:r>
                      <w:r w:rsidRPr="0052572F">
                        <w:br/>
                        <w:t>The following diagrams not defined detailed definitions for:</w:t>
                      </w:r>
                    </w:p>
                    <w:p w14:paraId="4C512690" w14:textId="77777777" w:rsidR="0052572F" w:rsidRPr="0052572F" w:rsidRDefault="0052572F" w:rsidP="0052572F">
                      <w:pPr>
                        <w:numPr>
                          <w:ilvl w:val="0"/>
                          <w:numId w:val="54"/>
                        </w:numPr>
                      </w:pPr>
                      <w:r w:rsidRPr="0052572F">
                        <w:t>Network: Connectivity, firewall, VPC settings.</w:t>
                      </w:r>
                    </w:p>
                    <w:p w14:paraId="6041357B" w14:textId="77777777" w:rsidR="0052572F" w:rsidRPr="0052572F" w:rsidRDefault="0052572F" w:rsidP="0052572F">
                      <w:pPr>
                        <w:numPr>
                          <w:ilvl w:val="0"/>
                          <w:numId w:val="54"/>
                        </w:numPr>
                      </w:pPr>
                      <w:r w:rsidRPr="0052572F">
                        <w:t>Security: IAM roles, encryption, compliance.</w:t>
                      </w:r>
                    </w:p>
                    <w:p w14:paraId="40ADA15A" w14:textId="77777777" w:rsidR="0052572F" w:rsidRPr="0052572F" w:rsidRDefault="0052572F" w:rsidP="0052572F">
                      <w:pPr>
                        <w:numPr>
                          <w:ilvl w:val="0"/>
                          <w:numId w:val="54"/>
                        </w:numPr>
                      </w:pPr>
                      <w:r w:rsidRPr="0052572F">
                        <w:t>Error Handling: Job retries and monitoring.</w:t>
                      </w:r>
                    </w:p>
                    <w:p w14:paraId="77B89E4C" w14:textId="77777777" w:rsidR="0052572F" w:rsidRDefault="0052572F" w:rsidP="0052572F">
                      <w:pPr>
                        <w:jc w:val="center"/>
                      </w:pPr>
                    </w:p>
                  </w:txbxContent>
                </v:textbox>
              </v:roundrect>
            </w:pict>
          </mc:Fallback>
        </mc:AlternateContent>
      </w:r>
      <w:r>
        <w:rPr>
          <w:b/>
          <w:bCs/>
        </w:rPr>
        <w:br/>
      </w:r>
      <w:r>
        <w:rPr>
          <w:b/>
          <w:bCs/>
        </w:rPr>
        <w:br/>
      </w:r>
      <w:r>
        <w:rPr>
          <w:b/>
          <w:bCs/>
        </w:rPr>
        <w:br/>
      </w:r>
    </w:p>
    <w:p w14:paraId="72A0279D" w14:textId="77777777" w:rsidR="0052572F" w:rsidRDefault="00D84EF9" w:rsidP="00D84EF9">
      <w:pPr>
        <w:rPr>
          <w:b/>
          <w:bCs/>
        </w:rPr>
      </w:pPr>
      <w:r>
        <w:rPr>
          <w:b/>
          <w:bCs/>
        </w:rPr>
        <w:br/>
      </w:r>
    </w:p>
    <w:p w14:paraId="35202BAD" w14:textId="77777777" w:rsidR="0052572F" w:rsidRDefault="0052572F" w:rsidP="00D84EF9">
      <w:pPr>
        <w:rPr>
          <w:b/>
          <w:bCs/>
        </w:rPr>
      </w:pPr>
    </w:p>
    <w:p w14:paraId="41352A0E" w14:textId="77777777" w:rsidR="0052572F" w:rsidRDefault="0052572F" w:rsidP="00D84EF9">
      <w:pPr>
        <w:rPr>
          <w:b/>
          <w:bCs/>
        </w:rPr>
      </w:pPr>
    </w:p>
    <w:p w14:paraId="1E3672EE" w14:textId="2E384ED6" w:rsidR="00D84EF9" w:rsidRPr="00D84EF9" w:rsidRDefault="00D84EF9" w:rsidP="00D84EF9">
      <w:pPr>
        <w:rPr>
          <w:b/>
          <w:bCs/>
        </w:rPr>
      </w:pPr>
      <w:r w:rsidRPr="00D84EF9">
        <w:rPr>
          <w:b/>
          <w:bCs/>
        </w:rPr>
        <w:t>Detailed Architecture Discussion</w:t>
      </w:r>
    </w:p>
    <w:p w14:paraId="29E3D0EE" w14:textId="77777777" w:rsidR="00D84EF9" w:rsidRPr="00D84EF9" w:rsidRDefault="00D84EF9" w:rsidP="00D84EF9">
      <w:r w:rsidRPr="00D84EF9">
        <w:t>Given the analysis above, we plan to focus further discussions specifically on:</w:t>
      </w:r>
    </w:p>
    <w:p w14:paraId="23D30458" w14:textId="4968E5CE" w:rsidR="00D84EF9" w:rsidRPr="00D84EF9" w:rsidRDefault="00D84EF9" w:rsidP="00D84EF9">
      <w:pPr>
        <w:numPr>
          <w:ilvl w:val="0"/>
          <w:numId w:val="34"/>
        </w:numPr>
      </w:pPr>
      <w:r w:rsidRPr="00D84EF9">
        <w:rPr>
          <w:b/>
          <w:bCs/>
        </w:rPr>
        <w:t>Option 2</w:t>
      </w:r>
      <w:r w:rsidR="00D137B7">
        <w:rPr>
          <w:b/>
          <w:bCs/>
        </w:rPr>
        <w:t xml:space="preserve"> / Approach 1: </w:t>
      </w:r>
      <w:r w:rsidRPr="00D84EF9">
        <w:rPr>
          <w:b/>
          <w:bCs/>
        </w:rPr>
        <w:t>AWS Glue + Apache Airflow</w:t>
      </w:r>
      <w:r w:rsidRPr="00D84EF9">
        <w:t xml:space="preserve"> </w:t>
      </w:r>
      <w:r w:rsidRPr="00D84EF9">
        <w:rPr>
          <w:i/>
          <w:iCs/>
        </w:rPr>
        <w:t>(Recommended, best practice)</w:t>
      </w:r>
    </w:p>
    <w:p w14:paraId="715A5B30" w14:textId="310C46FC" w:rsidR="00D84EF9" w:rsidRPr="00D84EF9" w:rsidRDefault="00D84EF9" w:rsidP="00D84EF9">
      <w:pPr>
        <w:numPr>
          <w:ilvl w:val="0"/>
          <w:numId w:val="34"/>
        </w:numPr>
      </w:pPr>
      <w:r w:rsidRPr="00D84EF9">
        <w:rPr>
          <w:b/>
          <w:bCs/>
        </w:rPr>
        <w:t>Option 4</w:t>
      </w:r>
      <w:r w:rsidR="00D137B7">
        <w:rPr>
          <w:b/>
          <w:bCs/>
        </w:rPr>
        <w:t xml:space="preserve">/ </w:t>
      </w:r>
      <w:r w:rsidR="00D137B7">
        <w:rPr>
          <w:b/>
          <w:bCs/>
        </w:rPr>
        <w:t xml:space="preserve">Approach </w:t>
      </w:r>
      <w:r w:rsidR="00D137B7">
        <w:rPr>
          <w:b/>
          <w:bCs/>
        </w:rPr>
        <w:t>2</w:t>
      </w:r>
      <w:r w:rsidRPr="00D84EF9">
        <w:rPr>
          <w:b/>
          <w:bCs/>
        </w:rPr>
        <w:t>: AWS Glue + AutoSys</w:t>
      </w:r>
      <w:r w:rsidRPr="00D84EF9">
        <w:t xml:space="preserve"> </w:t>
      </w:r>
      <w:r w:rsidRPr="00D84EF9">
        <w:rPr>
          <w:i/>
          <w:iCs/>
        </w:rPr>
        <w:t>(Feasible, transitional approach)</w:t>
      </w:r>
    </w:p>
    <w:p w14:paraId="32693B9F" w14:textId="77777777" w:rsidR="00D84EF9" w:rsidRDefault="00D84EF9" w:rsidP="00D84EF9">
      <w:r w:rsidRPr="00D84EF9">
        <w:t xml:space="preserve">We will provide detailed </w:t>
      </w:r>
      <w:r w:rsidRPr="00D84EF9">
        <w:rPr>
          <w:b/>
          <w:bCs/>
        </w:rPr>
        <w:t>architectural diagrams</w:t>
      </w:r>
      <w:r w:rsidRPr="00D84EF9">
        <w:t>, cost estimations, technical considerations, and implementation guidelines for both options. These discussions will help us make a well-informed final decision tailored to our short-term migration goals and long-term cloud modernization strategy.</w:t>
      </w:r>
    </w:p>
    <w:p w14:paraId="309DDBEC" w14:textId="77777777" w:rsidR="00D71607" w:rsidRDefault="00D71607" w:rsidP="00D84EF9"/>
    <w:p w14:paraId="2775EA12" w14:textId="71A1737A" w:rsidR="003A2C40" w:rsidRPr="00D84EF9" w:rsidRDefault="003A2C40" w:rsidP="003A2C40">
      <w:pPr>
        <w:ind w:left="720"/>
        <w:jc w:val="center"/>
      </w:pPr>
      <w:r w:rsidRPr="00D84EF9">
        <w:rPr>
          <w:b/>
          <w:bCs/>
        </w:rPr>
        <w:t>AWS Glue + Apache Airflow</w:t>
      </w:r>
      <w:r w:rsidRPr="00D84EF9">
        <w:t xml:space="preserve"> </w:t>
      </w:r>
      <w:r w:rsidRPr="00D84EF9">
        <w:rPr>
          <w:i/>
          <w:iCs/>
        </w:rPr>
        <w:t>(Recommended, best practice)</w:t>
      </w:r>
    </w:p>
    <w:p w14:paraId="21752E17" w14:textId="77777777" w:rsidR="003A2C40" w:rsidRDefault="003A2C40" w:rsidP="00D84EF9"/>
    <w:p w14:paraId="3AF5DAAD" w14:textId="57D72816" w:rsidR="00D71607" w:rsidRPr="00D84EF9" w:rsidRDefault="003A2C40" w:rsidP="00D84EF9">
      <w:r w:rsidRPr="003A2C40">
        <w:drawing>
          <wp:inline distT="0" distB="0" distL="0" distR="0" wp14:anchorId="7429B240" wp14:editId="3658FFF4">
            <wp:extent cx="8976131" cy="7101629"/>
            <wp:effectExtent l="0" t="0" r="0" b="4445"/>
            <wp:docPr id="182306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2665" name=""/>
                    <pic:cNvPicPr/>
                  </pic:nvPicPr>
                  <pic:blipFill>
                    <a:blip r:embed="rId6"/>
                    <a:stretch>
                      <a:fillRect/>
                    </a:stretch>
                  </pic:blipFill>
                  <pic:spPr>
                    <a:xfrm>
                      <a:off x="0" y="0"/>
                      <a:ext cx="9002769" cy="7122704"/>
                    </a:xfrm>
                    <a:prstGeom prst="rect">
                      <a:avLst/>
                    </a:prstGeom>
                  </pic:spPr>
                </pic:pic>
              </a:graphicData>
            </a:graphic>
          </wp:inline>
        </w:drawing>
      </w:r>
    </w:p>
    <w:p w14:paraId="69E3C388" w14:textId="77777777" w:rsidR="003A2C40" w:rsidRPr="003A2C40" w:rsidRDefault="003A2C40" w:rsidP="003A2C40">
      <w:pPr>
        <w:rPr>
          <w:b/>
          <w:bCs/>
        </w:rPr>
      </w:pPr>
      <w:r>
        <w:br/>
      </w:r>
      <w:r w:rsidRPr="003A2C40">
        <w:rPr>
          <w:b/>
          <w:bCs/>
        </w:rPr>
        <w:t>AWS Glue &amp; Airflow ETL Workflow – Layered Architecture Overview</w:t>
      </w:r>
    </w:p>
    <w:p w14:paraId="61D1304A" w14:textId="77777777" w:rsidR="003A2C40" w:rsidRPr="003A2C40" w:rsidRDefault="003A2C40" w:rsidP="003A2C40">
      <w:r w:rsidRPr="003A2C40">
        <w:t>This architecture replaces legacy Informatica ETL workflows with a scalable AWS-based solution using AWS Glue and Apache Airflow. It is divided into clear, purpose-specific layers:</w:t>
      </w:r>
    </w:p>
    <w:p w14:paraId="313678B3" w14:textId="77777777" w:rsidR="003A2C40" w:rsidRPr="003A2C40" w:rsidRDefault="003A2C40" w:rsidP="003A2C40">
      <w:pPr>
        <w:rPr>
          <w:b/>
          <w:bCs/>
        </w:rPr>
      </w:pPr>
      <w:r w:rsidRPr="003A2C40">
        <w:rPr>
          <w:b/>
          <w:bCs/>
        </w:rPr>
        <w:t>1. Source Layer</w:t>
      </w:r>
    </w:p>
    <w:p w14:paraId="11C1417F" w14:textId="77777777" w:rsidR="003A2C40" w:rsidRPr="003A2C40" w:rsidRDefault="003A2C40" w:rsidP="003A2C40">
      <w:pPr>
        <w:numPr>
          <w:ilvl w:val="0"/>
          <w:numId w:val="38"/>
        </w:numPr>
      </w:pPr>
      <w:r w:rsidRPr="003A2C40">
        <w:rPr>
          <w:b/>
          <w:bCs/>
        </w:rPr>
        <w:t>SQL Database (Azure-hosted)</w:t>
      </w:r>
      <w:r w:rsidRPr="003A2C40">
        <w:t>: Structured data source.</w:t>
      </w:r>
    </w:p>
    <w:p w14:paraId="3DFA7024" w14:textId="77777777" w:rsidR="003A2C40" w:rsidRPr="003A2C40" w:rsidRDefault="003A2C40" w:rsidP="003A2C40">
      <w:pPr>
        <w:numPr>
          <w:ilvl w:val="0"/>
          <w:numId w:val="38"/>
        </w:numPr>
      </w:pPr>
      <w:r w:rsidRPr="003A2C40">
        <w:rPr>
          <w:b/>
          <w:bCs/>
        </w:rPr>
        <w:t>Amazon S3</w:t>
      </w:r>
      <w:r w:rsidRPr="003A2C40">
        <w:t>: Storage for flat-file inputs (CSV).</w:t>
      </w:r>
    </w:p>
    <w:p w14:paraId="4BACE819" w14:textId="77777777" w:rsidR="003A2C40" w:rsidRPr="003A2C40" w:rsidRDefault="003A2C40" w:rsidP="003A2C40">
      <w:pPr>
        <w:rPr>
          <w:b/>
          <w:bCs/>
        </w:rPr>
      </w:pPr>
      <w:r w:rsidRPr="003A2C40">
        <w:rPr>
          <w:b/>
          <w:bCs/>
        </w:rPr>
        <w:t>2. Processing Layer (AWS Glue + Apache Airflow)</w:t>
      </w:r>
    </w:p>
    <w:p w14:paraId="4350EAD0" w14:textId="77777777" w:rsidR="003A2C40" w:rsidRPr="003A2C40" w:rsidRDefault="003A2C40" w:rsidP="003A2C40">
      <w:pPr>
        <w:numPr>
          <w:ilvl w:val="0"/>
          <w:numId w:val="39"/>
        </w:numPr>
      </w:pPr>
      <w:r w:rsidRPr="003A2C40">
        <w:rPr>
          <w:b/>
          <w:bCs/>
        </w:rPr>
        <w:t>AWS Airflow</w:t>
      </w:r>
      <w:r w:rsidRPr="003A2C40">
        <w:t>:</w:t>
      </w:r>
    </w:p>
    <w:p w14:paraId="124CFE57" w14:textId="77777777" w:rsidR="003A2C40" w:rsidRPr="003A2C40" w:rsidRDefault="003A2C40" w:rsidP="003A2C40">
      <w:pPr>
        <w:numPr>
          <w:ilvl w:val="1"/>
          <w:numId w:val="39"/>
        </w:numPr>
      </w:pPr>
      <w:r w:rsidRPr="003A2C40">
        <w:t>Manages scheduling, dependencies, and workflow orchestration.</w:t>
      </w:r>
    </w:p>
    <w:p w14:paraId="2EC5FBBD" w14:textId="77777777" w:rsidR="003A2C40" w:rsidRPr="003A2C40" w:rsidRDefault="003A2C40" w:rsidP="003A2C40">
      <w:pPr>
        <w:numPr>
          <w:ilvl w:val="1"/>
          <w:numId w:val="39"/>
        </w:numPr>
      </w:pPr>
      <w:r w:rsidRPr="003A2C40">
        <w:t>Sends alerts on workflow failures.</w:t>
      </w:r>
    </w:p>
    <w:p w14:paraId="7C575AF9" w14:textId="77777777" w:rsidR="003A2C40" w:rsidRPr="003A2C40" w:rsidRDefault="003A2C40" w:rsidP="003A2C40">
      <w:pPr>
        <w:numPr>
          <w:ilvl w:val="0"/>
          <w:numId w:val="39"/>
        </w:numPr>
      </w:pPr>
      <w:r w:rsidRPr="003A2C40">
        <w:rPr>
          <w:b/>
          <w:bCs/>
        </w:rPr>
        <w:t>AWS Glue (</w:t>
      </w:r>
      <w:proofErr w:type="spellStart"/>
      <w:r w:rsidRPr="003A2C40">
        <w:rPr>
          <w:b/>
          <w:bCs/>
        </w:rPr>
        <w:t>PySpark</w:t>
      </w:r>
      <w:proofErr w:type="spellEnd"/>
      <w:r w:rsidRPr="003A2C40">
        <w:rPr>
          <w:b/>
          <w:bCs/>
        </w:rPr>
        <w:t>)</w:t>
      </w:r>
      <w:r w:rsidRPr="003A2C40">
        <w:t>:</w:t>
      </w:r>
    </w:p>
    <w:p w14:paraId="3E49F014" w14:textId="77777777" w:rsidR="003A2C40" w:rsidRPr="003A2C40" w:rsidRDefault="003A2C40" w:rsidP="003A2C40">
      <w:pPr>
        <w:numPr>
          <w:ilvl w:val="1"/>
          <w:numId w:val="39"/>
        </w:numPr>
      </w:pPr>
      <w:r w:rsidRPr="003A2C40">
        <w:t>Executes data transformation and loads processed data.</w:t>
      </w:r>
    </w:p>
    <w:p w14:paraId="358BFF37" w14:textId="77777777" w:rsidR="003A2C40" w:rsidRPr="003A2C40" w:rsidRDefault="003A2C40" w:rsidP="003A2C40">
      <w:pPr>
        <w:numPr>
          <w:ilvl w:val="1"/>
          <w:numId w:val="39"/>
        </w:numPr>
      </w:pPr>
      <w:r w:rsidRPr="003A2C40">
        <w:t>Serverless, auto-scalable ETL jobs.</w:t>
      </w:r>
    </w:p>
    <w:p w14:paraId="56CAB38D" w14:textId="77777777" w:rsidR="003A2C40" w:rsidRPr="003A2C40" w:rsidRDefault="003A2C40" w:rsidP="003A2C40">
      <w:pPr>
        <w:rPr>
          <w:b/>
          <w:bCs/>
        </w:rPr>
      </w:pPr>
      <w:r w:rsidRPr="003A2C40">
        <w:rPr>
          <w:b/>
          <w:bCs/>
        </w:rPr>
        <w:t>3. Target Layer</w:t>
      </w:r>
    </w:p>
    <w:p w14:paraId="39570882" w14:textId="5C75EE56" w:rsidR="003A2C40" w:rsidRPr="003A2C40" w:rsidRDefault="003A2C40" w:rsidP="003A2C40">
      <w:pPr>
        <w:numPr>
          <w:ilvl w:val="0"/>
          <w:numId w:val="40"/>
        </w:numPr>
      </w:pPr>
      <w:r>
        <w:rPr>
          <w:b/>
          <w:bCs/>
        </w:rPr>
        <w:t xml:space="preserve">MS </w:t>
      </w:r>
      <w:r w:rsidRPr="003A2C40">
        <w:rPr>
          <w:b/>
          <w:bCs/>
        </w:rPr>
        <w:t>SQL Database (Azure-hosted</w:t>
      </w:r>
      <w:r>
        <w:rPr>
          <w:b/>
          <w:bCs/>
        </w:rPr>
        <w:t xml:space="preserve"> or on </w:t>
      </w:r>
      <w:proofErr w:type="gramStart"/>
      <w:r>
        <w:rPr>
          <w:b/>
          <w:bCs/>
        </w:rPr>
        <w:t xml:space="preserve">frame </w:t>
      </w:r>
      <w:r w:rsidRPr="003A2C40">
        <w:rPr>
          <w:b/>
          <w:bCs/>
        </w:rPr>
        <w:t>)</w:t>
      </w:r>
      <w:proofErr w:type="gramEnd"/>
      <w:r w:rsidRPr="003A2C40">
        <w:t>: Receives processed data for analytics.</w:t>
      </w:r>
    </w:p>
    <w:p w14:paraId="5AEE265C" w14:textId="77777777" w:rsidR="003A2C40" w:rsidRPr="003A2C40" w:rsidRDefault="003A2C40" w:rsidP="003A2C40">
      <w:pPr>
        <w:rPr>
          <w:b/>
          <w:bCs/>
        </w:rPr>
      </w:pPr>
      <w:r w:rsidRPr="003A2C40">
        <w:rPr>
          <w:b/>
          <w:bCs/>
        </w:rPr>
        <w:t>4. Metadata Layer</w:t>
      </w:r>
    </w:p>
    <w:p w14:paraId="7D428E08" w14:textId="77777777" w:rsidR="003A2C40" w:rsidRPr="003A2C40" w:rsidRDefault="003A2C40" w:rsidP="003A2C40">
      <w:pPr>
        <w:numPr>
          <w:ilvl w:val="0"/>
          <w:numId w:val="41"/>
        </w:numPr>
      </w:pPr>
      <w:r w:rsidRPr="003A2C40">
        <w:t>Tracks job executions, dependencies, and data lineage.</w:t>
      </w:r>
    </w:p>
    <w:p w14:paraId="7D4FB759" w14:textId="77777777" w:rsidR="003A2C40" w:rsidRPr="003A2C40" w:rsidRDefault="003A2C40" w:rsidP="003A2C40">
      <w:pPr>
        <w:numPr>
          <w:ilvl w:val="0"/>
          <w:numId w:val="41"/>
        </w:numPr>
      </w:pPr>
      <w:r w:rsidRPr="003A2C40">
        <w:t>Supports operational monitoring and troubleshooting.</w:t>
      </w:r>
    </w:p>
    <w:p w14:paraId="7639C7A4" w14:textId="77777777" w:rsidR="003A2C40" w:rsidRPr="003A2C40" w:rsidRDefault="003A2C40" w:rsidP="003A2C40">
      <w:pPr>
        <w:rPr>
          <w:b/>
          <w:bCs/>
        </w:rPr>
      </w:pPr>
      <w:r w:rsidRPr="003A2C40">
        <w:rPr>
          <w:b/>
          <w:bCs/>
        </w:rPr>
        <w:t>5. Logging Layer</w:t>
      </w:r>
    </w:p>
    <w:p w14:paraId="21ACD797" w14:textId="77777777" w:rsidR="003A2C40" w:rsidRPr="003A2C40" w:rsidRDefault="003A2C40" w:rsidP="003A2C40">
      <w:pPr>
        <w:numPr>
          <w:ilvl w:val="0"/>
          <w:numId w:val="42"/>
        </w:numPr>
      </w:pPr>
      <w:r w:rsidRPr="003A2C40">
        <w:rPr>
          <w:b/>
          <w:bCs/>
        </w:rPr>
        <w:t>AWS CloudWatch</w:t>
      </w:r>
      <w:r w:rsidRPr="003A2C40">
        <w:t>: Real-time monitoring and alerts.</w:t>
      </w:r>
    </w:p>
    <w:p w14:paraId="7ED77CD1" w14:textId="77777777" w:rsidR="003A2C40" w:rsidRPr="003A2C40" w:rsidRDefault="003A2C40" w:rsidP="003A2C40">
      <w:pPr>
        <w:numPr>
          <w:ilvl w:val="0"/>
          <w:numId w:val="42"/>
        </w:numPr>
      </w:pPr>
      <w:r w:rsidRPr="003A2C40">
        <w:rPr>
          <w:b/>
          <w:bCs/>
        </w:rPr>
        <w:t>Amazon S3</w:t>
      </w:r>
      <w:r w:rsidRPr="003A2C40">
        <w:t>: Archival of historical logs.</w:t>
      </w:r>
    </w:p>
    <w:p w14:paraId="2BDC4A46" w14:textId="77777777" w:rsidR="003A2C40" w:rsidRPr="003A2C40" w:rsidRDefault="003A2C40" w:rsidP="003A2C40">
      <w:pPr>
        <w:rPr>
          <w:b/>
          <w:bCs/>
        </w:rPr>
      </w:pPr>
      <w:r w:rsidRPr="003A2C40">
        <w:rPr>
          <w:b/>
          <w:bCs/>
        </w:rPr>
        <w:t>6. Manual Testing</w:t>
      </w:r>
    </w:p>
    <w:p w14:paraId="3D1A2C15" w14:textId="77777777" w:rsidR="003A2C40" w:rsidRPr="003A2C40" w:rsidRDefault="003A2C40" w:rsidP="003A2C40">
      <w:pPr>
        <w:numPr>
          <w:ilvl w:val="0"/>
          <w:numId w:val="43"/>
        </w:numPr>
      </w:pPr>
      <w:r w:rsidRPr="003A2C40">
        <w:t>Periodic manual validation for quality assurance.</w:t>
      </w:r>
    </w:p>
    <w:p w14:paraId="3019F480" w14:textId="77777777" w:rsidR="003A2C40" w:rsidRPr="003A2C40" w:rsidRDefault="003A2C40" w:rsidP="003A2C40">
      <w:r w:rsidRPr="003A2C40">
        <w:pict w14:anchorId="508A6F7C">
          <v:rect id="_x0000_i1138" style="width:0;height:1.5pt" o:hralign="center" o:hrstd="t" o:hr="t" fillcolor="#a0a0a0" stroked="f"/>
        </w:pict>
      </w:r>
    </w:p>
    <w:p w14:paraId="6EC5A84A" w14:textId="77777777" w:rsidR="003A2C40" w:rsidRPr="003A2C40" w:rsidRDefault="003A2C40" w:rsidP="003A2C40">
      <w:pPr>
        <w:rPr>
          <w:b/>
          <w:bCs/>
        </w:rPr>
      </w:pPr>
      <w:r w:rsidRPr="003A2C40">
        <w:rPr>
          <w:b/>
          <w:bCs/>
        </w:rPr>
        <w:t>Typical Workflow</w:t>
      </w:r>
    </w:p>
    <w:p w14:paraId="2FD61E43" w14:textId="77777777" w:rsidR="003A2C40" w:rsidRPr="003A2C40" w:rsidRDefault="003A2C40" w:rsidP="003A2C40">
      <w:pPr>
        <w:numPr>
          <w:ilvl w:val="0"/>
          <w:numId w:val="44"/>
        </w:numPr>
      </w:pPr>
      <w:r w:rsidRPr="003A2C40">
        <w:t>Airflow initiates Glue jobs.</w:t>
      </w:r>
    </w:p>
    <w:p w14:paraId="4453C216" w14:textId="77777777" w:rsidR="003A2C40" w:rsidRPr="003A2C40" w:rsidRDefault="003A2C40" w:rsidP="003A2C40">
      <w:pPr>
        <w:numPr>
          <w:ilvl w:val="0"/>
          <w:numId w:val="44"/>
        </w:numPr>
      </w:pPr>
      <w:r w:rsidRPr="003A2C40">
        <w:t>Glue extracts data from sources.</w:t>
      </w:r>
    </w:p>
    <w:p w14:paraId="5C49A659" w14:textId="77777777" w:rsidR="003A2C40" w:rsidRPr="003A2C40" w:rsidRDefault="003A2C40" w:rsidP="003A2C40">
      <w:pPr>
        <w:numPr>
          <w:ilvl w:val="0"/>
          <w:numId w:val="44"/>
        </w:numPr>
      </w:pPr>
      <w:r w:rsidRPr="003A2C40">
        <w:t>Glue transforms and loads data to the target database.</w:t>
      </w:r>
    </w:p>
    <w:p w14:paraId="107F94CD" w14:textId="77777777" w:rsidR="003A2C40" w:rsidRPr="003A2C40" w:rsidRDefault="003A2C40" w:rsidP="003A2C40">
      <w:pPr>
        <w:numPr>
          <w:ilvl w:val="0"/>
          <w:numId w:val="44"/>
        </w:numPr>
      </w:pPr>
      <w:r w:rsidRPr="003A2C40">
        <w:t>Job metadata is recorded.</w:t>
      </w:r>
    </w:p>
    <w:p w14:paraId="097C489A" w14:textId="77777777" w:rsidR="003A2C40" w:rsidRPr="003A2C40" w:rsidRDefault="003A2C40" w:rsidP="003A2C40">
      <w:pPr>
        <w:numPr>
          <w:ilvl w:val="0"/>
          <w:numId w:val="44"/>
        </w:numPr>
      </w:pPr>
      <w:r w:rsidRPr="003A2C40">
        <w:t>Logs captured in CloudWatch, archived to S3.</w:t>
      </w:r>
    </w:p>
    <w:p w14:paraId="7FFA0466" w14:textId="77777777" w:rsidR="003A2C40" w:rsidRPr="003A2C40" w:rsidRDefault="003A2C40" w:rsidP="003A2C40">
      <w:pPr>
        <w:numPr>
          <w:ilvl w:val="0"/>
          <w:numId w:val="44"/>
        </w:numPr>
      </w:pPr>
      <w:r w:rsidRPr="003A2C40">
        <w:t>Manual quality checks performed as needed.</w:t>
      </w:r>
    </w:p>
    <w:p w14:paraId="4DCAF8B5" w14:textId="3783561D" w:rsidR="00D137B7" w:rsidRPr="00D137B7" w:rsidRDefault="003A2C40" w:rsidP="00D137B7">
      <w:pPr>
        <w:rPr>
          <w:b/>
          <w:bCs/>
        </w:rPr>
      </w:pPr>
      <w:r>
        <w:br/>
      </w:r>
      <w:r w:rsidR="00D137B7" w:rsidRPr="00D137B7">
        <w:rPr>
          <w:b/>
          <w:bCs/>
        </w:rPr>
        <w:t xml:space="preserve">Open Questions for </w:t>
      </w:r>
      <w:r w:rsidR="00D137B7">
        <w:rPr>
          <w:b/>
          <w:bCs/>
        </w:rPr>
        <w:t>above (</w:t>
      </w:r>
      <w:r w:rsidR="00D137B7" w:rsidRPr="003A2C40">
        <w:rPr>
          <w:b/>
          <w:bCs/>
        </w:rPr>
        <w:t>AWS Glue &amp; Airflow ETL Workflow</w:t>
      </w:r>
      <w:r w:rsidR="00D137B7">
        <w:rPr>
          <w:b/>
          <w:bCs/>
        </w:rPr>
        <w:t xml:space="preserve">) architecture </w:t>
      </w:r>
    </w:p>
    <w:p w14:paraId="7EB40740" w14:textId="77777777" w:rsidR="00D137B7" w:rsidRPr="00D137B7" w:rsidRDefault="00D137B7" w:rsidP="00D137B7">
      <w:r w:rsidRPr="00D137B7">
        <w:t>We have identified a few areas requiring clarification on scope and priorities:</w:t>
      </w:r>
    </w:p>
    <w:p w14:paraId="68A6804E" w14:textId="7FAAC682" w:rsidR="00D137B7" w:rsidRPr="00D137B7" w:rsidRDefault="00D137B7" w:rsidP="00D137B7">
      <w:pPr>
        <w:numPr>
          <w:ilvl w:val="0"/>
          <w:numId w:val="45"/>
        </w:numPr>
      </w:pPr>
      <w:r w:rsidRPr="00D137B7">
        <w:rPr>
          <w:b/>
          <w:bCs/>
        </w:rPr>
        <w:t>Automation Testing:</w:t>
      </w:r>
      <w:r>
        <w:t xml:space="preserve"> </w:t>
      </w:r>
      <w:r w:rsidRPr="00D137B7">
        <w:t>Currently, automated testing isn't included explicitly. Should we consider automated testing as part of this project scope, or will manual validation suffice initially?</w:t>
      </w:r>
    </w:p>
    <w:p w14:paraId="30B6BADF" w14:textId="44E661DA" w:rsidR="00D137B7" w:rsidRPr="00D137B7" w:rsidRDefault="00D137B7" w:rsidP="00D137B7">
      <w:pPr>
        <w:numPr>
          <w:ilvl w:val="0"/>
          <w:numId w:val="45"/>
        </w:numPr>
      </w:pPr>
      <w:r w:rsidRPr="00D137B7">
        <w:rPr>
          <w:b/>
          <w:bCs/>
        </w:rPr>
        <w:t>Error Notification:</w:t>
      </w:r>
      <w:r>
        <w:t xml:space="preserve"> </w:t>
      </w:r>
      <w:r w:rsidRPr="00D137B7">
        <w:t>An error notification mechanism was recently included in our design. Could you confirm whether error notifications are officially in scope for this phase?</w:t>
      </w:r>
    </w:p>
    <w:p w14:paraId="447CAAC6" w14:textId="1C1438FE" w:rsidR="00D137B7" w:rsidRPr="00D137B7" w:rsidRDefault="00D137B7" w:rsidP="00D137B7">
      <w:pPr>
        <w:numPr>
          <w:ilvl w:val="0"/>
          <w:numId w:val="45"/>
        </w:numPr>
      </w:pPr>
      <w:r w:rsidRPr="00D137B7">
        <w:rPr>
          <w:b/>
          <w:bCs/>
        </w:rPr>
        <w:t>Performance Metrics:</w:t>
      </w:r>
      <w:r>
        <w:t xml:space="preserve"> </w:t>
      </w:r>
      <w:r w:rsidRPr="00D137B7">
        <w:t>Do we require tracking and reporting ETL performance metrics, such as job execution time, resource usage, and data throughput?</w:t>
      </w:r>
    </w:p>
    <w:p w14:paraId="6FE914C9" w14:textId="0DC361B4" w:rsidR="00D137B7" w:rsidRPr="00D137B7" w:rsidRDefault="00D137B7" w:rsidP="00D137B7">
      <w:pPr>
        <w:numPr>
          <w:ilvl w:val="0"/>
          <w:numId w:val="45"/>
        </w:numPr>
      </w:pPr>
      <w:r w:rsidRPr="00D137B7">
        <w:rPr>
          <w:b/>
          <w:bCs/>
        </w:rPr>
        <w:t>Historical Logs and Analytics:</w:t>
      </w:r>
      <w:r>
        <w:t xml:space="preserve"> </w:t>
      </w:r>
      <w:r w:rsidRPr="00D137B7">
        <w:t>We’re storing historical log data in Amazon S3. Should we plan to use this data for future analytical reporting or trend analysis?</w:t>
      </w:r>
    </w:p>
    <w:p w14:paraId="543586ED" w14:textId="6EA8E93E" w:rsidR="00D137B7" w:rsidRDefault="00D137B7" w:rsidP="00D137B7">
      <w:r w:rsidRPr="003A2C40">
        <w:pict w14:anchorId="7A461BE4">
          <v:rect id="_x0000_i1140" style="width:0;height:1.5pt" o:hralign="center" o:hrstd="t" o:hr="t" fillcolor="#a0a0a0" stroked="f"/>
        </w:pict>
      </w:r>
    </w:p>
    <w:p w14:paraId="202EDF10" w14:textId="41302069" w:rsidR="00D137B7" w:rsidRPr="00D84EF9" w:rsidRDefault="00D137B7" w:rsidP="00D137B7">
      <w:pPr>
        <w:jc w:val="center"/>
      </w:pPr>
      <w:r w:rsidRPr="00D84EF9">
        <w:rPr>
          <w:b/>
          <w:bCs/>
        </w:rPr>
        <w:t>AWS Glue + AutoSys</w:t>
      </w:r>
      <w:r w:rsidRPr="00D84EF9">
        <w:t xml:space="preserve"> </w:t>
      </w:r>
      <w:r w:rsidRPr="00D84EF9">
        <w:rPr>
          <w:i/>
          <w:iCs/>
        </w:rPr>
        <w:t>(transitional approach)</w:t>
      </w:r>
    </w:p>
    <w:p w14:paraId="2F76FD98" w14:textId="77777777" w:rsidR="00D137B7" w:rsidRDefault="00D137B7" w:rsidP="00D137B7"/>
    <w:p w14:paraId="47D424F6" w14:textId="0E247EDD" w:rsidR="00D137B7" w:rsidRDefault="0086766D" w:rsidP="00D137B7">
      <w:r w:rsidRPr="0086766D">
        <w:drawing>
          <wp:inline distT="0" distB="0" distL="0" distR="0" wp14:anchorId="29239F08" wp14:editId="3C6E4E07">
            <wp:extent cx="10689036" cy="8902065"/>
            <wp:effectExtent l="0" t="0" r="0" b="0"/>
            <wp:docPr id="66160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09181" name=""/>
                    <pic:cNvPicPr/>
                  </pic:nvPicPr>
                  <pic:blipFill>
                    <a:blip r:embed="rId7"/>
                    <a:stretch>
                      <a:fillRect/>
                    </a:stretch>
                  </pic:blipFill>
                  <pic:spPr>
                    <a:xfrm>
                      <a:off x="0" y="0"/>
                      <a:ext cx="10703976" cy="8914507"/>
                    </a:xfrm>
                    <a:prstGeom prst="rect">
                      <a:avLst/>
                    </a:prstGeom>
                  </pic:spPr>
                </pic:pic>
              </a:graphicData>
            </a:graphic>
          </wp:inline>
        </w:drawing>
      </w:r>
    </w:p>
    <w:p w14:paraId="24924653" w14:textId="62AE02E2" w:rsidR="0086766D" w:rsidRPr="0086766D" w:rsidRDefault="0086766D" w:rsidP="0086766D">
      <w:pPr>
        <w:rPr>
          <w:b/>
          <w:bCs/>
        </w:rPr>
      </w:pPr>
      <w:r>
        <w:br/>
      </w:r>
      <w:r w:rsidRPr="0086766D">
        <w:rPr>
          <w:b/>
          <w:bCs/>
        </w:rPr>
        <w:t>AWS Glue and AutoSys ETL Job Orchestration</w:t>
      </w:r>
    </w:p>
    <w:p w14:paraId="1AA09D05" w14:textId="77777777" w:rsidR="0086766D" w:rsidRPr="0086766D" w:rsidRDefault="0086766D" w:rsidP="0086766D">
      <w:r w:rsidRPr="0086766D">
        <w:t xml:space="preserve">This architecture illustrates how converted Informatica workflows (now </w:t>
      </w:r>
      <w:proofErr w:type="spellStart"/>
      <w:r w:rsidRPr="0086766D">
        <w:t>PySpark</w:t>
      </w:r>
      <w:proofErr w:type="spellEnd"/>
      <w:r w:rsidRPr="0086766D">
        <w:t xml:space="preserve"> ETL jobs) can be orchestrated using AWS Glue for processing, while leveraging the existing on-premises AutoSys scheduler for job scheduling. It represents a hybrid architecture effectively bridging cloud-native and on-premises systems.</w:t>
      </w:r>
    </w:p>
    <w:p w14:paraId="1EB48B81" w14:textId="77777777" w:rsidR="0086766D" w:rsidRPr="0086766D" w:rsidRDefault="0086766D" w:rsidP="0086766D">
      <w:r w:rsidRPr="0086766D">
        <w:pict w14:anchorId="3C1A2208">
          <v:rect id="_x0000_i1159" style="width:0;height:1.5pt" o:hralign="center" o:hrstd="t" o:hr="t" fillcolor="#a0a0a0" stroked="f"/>
        </w:pict>
      </w:r>
    </w:p>
    <w:p w14:paraId="0F58A0AB" w14:textId="77777777" w:rsidR="0086766D" w:rsidRPr="0086766D" w:rsidRDefault="0086766D" w:rsidP="0086766D">
      <w:pPr>
        <w:rPr>
          <w:b/>
          <w:bCs/>
        </w:rPr>
      </w:pPr>
      <w:r w:rsidRPr="0086766D">
        <w:rPr>
          <w:b/>
          <w:bCs/>
        </w:rPr>
        <w:t>Detailed Architecture Overview</w:t>
      </w:r>
    </w:p>
    <w:p w14:paraId="56187A90" w14:textId="77777777" w:rsidR="0086766D" w:rsidRPr="0086766D" w:rsidRDefault="0086766D" w:rsidP="0086766D">
      <w:r w:rsidRPr="0086766D">
        <w:t>The architecture consists of the following major components:</w:t>
      </w:r>
    </w:p>
    <w:p w14:paraId="0422DA3B" w14:textId="77777777" w:rsidR="0086766D" w:rsidRPr="0086766D" w:rsidRDefault="0086766D" w:rsidP="0086766D">
      <w:pPr>
        <w:rPr>
          <w:b/>
          <w:bCs/>
        </w:rPr>
      </w:pPr>
      <w:r w:rsidRPr="0086766D">
        <w:rPr>
          <w:b/>
          <w:bCs/>
        </w:rPr>
        <w:t>1. Data Sources</w:t>
      </w:r>
    </w:p>
    <w:p w14:paraId="481ABCD6" w14:textId="77777777" w:rsidR="0086766D" w:rsidRPr="0086766D" w:rsidRDefault="0086766D" w:rsidP="0086766D">
      <w:pPr>
        <w:numPr>
          <w:ilvl w:val="0"/>
          <w:numId w:val="46"/>
        </w:numPr>
      </w:pPr>
      <w:r w:rsidRPr="0086766D">
        <w:rPr>
          <w:b/>
          <w:bCs/>
        </w:rPr>
        <w:t>SQL Server (On-Premise)</w:t>
      </w:r>
      <w:r w:rsidRPr="0086766D">
        <w:t>:</w:t>
      </w:r>
    </w:p>
    <w:p w14:paraId="44CB2872" w14:textId="77777777" w:rsidR="0086766D" w:rsidRPr="0086766D" w:rsidRDefault="0086766D" w:rsidP="0086766D">
      <w:pPr>
        <w:numPr>
          <w:ilvl w:val="1"/>
          <w:numId w:val="46"/>
        </w:numPr>
      </w:pPr>
      <w:r w:rsidRPr="0086766D">
        <w:t>Provides structured data inputs for the ETL process.</w:t>
      </w:r>
    </w:p>
    <w:p w14:paraId="40DB7AED" w14:textId="77777777" w:rsidR="0086766D" w:rsidRPr="0086766D" w:rsidRDefault="0086766D" w:rsidP="0086766D">
      <w:pPr>
        <w:numPr>
          <w:ilvl w:val="0"/>
          <w:numId w:val="46"/>
        </w:numPr>
      </w:pPr>
      <w:r w:rsidRPr="0086766D">
        <w:rPr>
          <w:b/>
          <w:bCs/>
        </w:rPr>
        <w:t>Amazon S3 (CSV files)</w:t>
      </w:r>
      <w:r w:rsidRPr="0086766D">
        <w:t>:</w:t>
      </w:r>
    </w:p>
    <w:p w14:paraId="3F07A3F3" w14:textId="77777777" w:rsidR="0086766D" w:rsidRPr="0086766D" w:rsidRDefault="0086766D" w:rsidP="0086766D">
      <w:pPr>
        <w:numPr>
          <w:ilvl w:val="1"/>
          <w:numId w:val="46"/>
        </w:numPr>
      </w:pPr>
      <w:r w:rsidRPr="0086766D">
        <w:t>Serves as a storage source for flat-file data, accessible directly by AWS Glue.</w:t>
      </w:r>
    </w:p>
    <w:p w14:paraId="2329708E" w14:textId="77777777" w:rsidR="0086766D" w:rsidRPr="0086766D" w:rsidRDefault="0086766D" w:rsidP="0086766D">
      <w:pPr>
        <w:rPr>
          <w:b/>
          <w:bCs/>
        </w:rPr>
      </w:pPr>
      <w:r w:rsidRPr="0086766D">
        <w:rPr>
          <w:b/>
          <w:bCs/>
        </w:rPr>
        <w:t>2. AWS Glue ETL Job</w:t>
      </w:r>
    </w:p>
    <w:p w14:paraId="07CFB1CF" w14:textId="77777777" w:rsidR="0086766D" w:rsidRPr="0086766D" w:rsidRDefault="0086766D" w:rsidP="0086766D">
      <w:pPr>
        <w:numPr>
          <w:ilvl w:val="0"/>
          <w:numId w:val="47"/>
        </w:numPr>
      </w:pPr>
      <w:r w:rsidRPr="0086766D">
        <w:t xml:space="preserve">Centralized ETL processing using </w:t>
      </w:r>
      <w:proofErr w:type="spellStart"/>
      <w:r w:rsidRPr="0086766D">
        <w:t>PySpark</w:t>
      </w:r>
      <w:proofErr w:type="spellEnd"/>
      <w:r w:rsidRPr="0086766D">
        <w:t xml:space="preserve"> scripts converted from original Informatica workflows.</w:t>
      </w:r>
    </w:p>
    <w:p w14:paraId="45E50AD8" w14:textId="77777777" w:rsidR="0086766D" w:rsidRPr="0086766D" w:rsidRDefault="0086766D" w:rsidP="0086766D">
      <w:pPr>
        <w:numPr>
          <w:ilvl w:val="0"/>
          <w:numId w:val="47"/>
        </w:numPr>
      </w:pPr>
      <w:r w:rsidRPr="0086766D">
        <w:t>Retrieves data from sources, performs transformations, enrichments, and loads processed data to the target.</w:t>
      </w:r>
    </w:p>
    <w:p w14:paraId="7EDDE698" w14:textId="77777777" w:rsidR="0086766D" w:rsidRPr="0086766D" w:rsidRDefault="0086766D" w:rsidP="0086766D">
      <w:pPr>
        <w:numPr>
          <w:ilvl w:val="0"/>
          <w:numId w:val="47"/>
        </w:numPr>
      </w:pPr>
      <w:r w:rsidRPr="0086766D">
        <w:t>Leverages AWS Glue’s serverless infrastructure for scalability and cost efficiency.</w:t>
      </w:r>
    </w:p>
    <w:p w14:paraId="21E4452A" w14:textId="77777777" w:rsidR="0086766D" w:rsidRPr="0086766D" w:rsidRDefault="0086766D" w:rsidP="0086766D">
      <w:pPr>
        <w:rPr>
          <w:b/>
          <w:bCs/>
        </w:rPr>
      </w:pPr>
      <w:r w:rsidRPr="0086766D">
        <w:rPr>
          <w:b/>
          <w:bCs/>
        </w:rPr>
        <w:t>3. Data Targets</w:t>
      </w:r>
    </w:p>
    <w:p w14:paraId="4D3E1E1F" w14:textId="77777777" w:rsidR="0086766D" w:rsidRPr="0086766D" w:rsidRDefault="0086766D" w:rsidP="0086766D">
      <w:pPr>
        <w:numPr>
          <w:ilvl w:val="0"/>
          <w:numId w:val="48"/>
        </w:numPr>
      </w:pPr>
      <w:r w:rsidRPr="0086766D">
        <w:rPr>
          <w:b/>
          <w:bCs/>
        </w:rPr>
        <w:t>SQL Server Database</w:t>
      </w:r>
      <w:r w:rsidRPr="0086766D">
        <w:t>:</w:t>
      </w:r>
    </w:p>
    <w:p w14:paraId="63165823" w14:textId="77777777" w:rsidR="0086766D" w:rsidRPr="0086766D" w:rsidRDefault="0086766D" w:rsidP="0086766D">
      <w:pPr>
        <w:numPr>
          <w:ilvl w:val="1"/>
          <w:numId w:val="48"/>
        </w:numPr>
      </w:pPr>
      <w:r w:rsidRPr="0086766D">
        <w:t>Acts as the final destination for the transformed and cleansed data.</w:t>
      </w:r>
    </w:p>
    <w:p w14:paraId="6B401E7D" w14:textId="77777777" w:rsidR="0086766D" w:rsidRPr="0086766D" w:rsidRDefault="0086766D" w:rsidP="0086766D">
      <w:pPr>
        <w:numPr>
          <w:ilvl w:val="1"/>
          <w:numId w:val="48"/>
        </w:numPr>
      </w:pPr>
      <w:r w:rsidRPr="0086766D">
        <w:t>Supports analytical queries, reporting, or downstream business applications.</w:t>
      </w:r>
    </w:p>
    <w:p w14:paraId="15DE9135" w14:textId="77777777" w:rsidR="0086766D" w:rsidRPr="0086766D" w:rsidRDefault="0086766D" w:rsidP="0086766D">
      <w:pPr>
        <w:rPr>
          <w:b/>
          <w:bCs/>
        </w:rPr>
      </w:pPr>
      <w:r w:rsidRPr="0086766D">
        <w:rPr>
          <w:b/>
          <w:bCs/>
        </w:rPr>
        <w:t>4. Security Layer</w:t>
      </w:r>
    </w:p>
    <w:p w14:paraId="16755208" w14:textId="77777777" w:rsidR="0086766D" w:rsidRPr="0086766D" w:rsidRDefault="0086766D" w:rsidP="0086766D">
      <w:pPr>
        <w:numPr>
          <w:ilvl w:val="0"/>
          <w:numId w:val="49"/>
        </w:numPr>
      </w:pPr>
      <w:r w:rsidRPr="0086766D">
        <w:rPr>
          <w:b/>
          <w:bCs/>
        </w:rPr>
        <w:t>AWS IAM Roles</w:t>
      </w:r>
      <w:r w:rsidRPr="0086766D">
        <w:t>:</w:t>
      </w:r>
    </w:p>
    <w:p w14:paraId="2DD8C417" w14:textId="77777777" w:rsidR="0086766D" w:rsidRPr="0086766D" w:rsidRDefault="0086766D" w:rsidP="0086766D">
      <w:pPr>
        <w:numPr>
          <w:ilvl w:val="1"/>
          <w:numId w:val="49"/>
        </w:numPr>
      </w:pPr>
      <w:r w:rsidRPr="0086766D">
        <w:t>Securely grant AWS Glue necessary permissions to access resources (S3, SQL Server, Secrets Manager).</w:t>
      </w:r>
    </w:p>
    <w:p w14:paraId="6FE76F42" w14:textId="77777777" w:rsidR="0086766D" w:rsidRPr="0086766D" w:rsidRDefault="0086766D" w:rsidP="0086766D">
      <w:pPr>
        <w:numPr>
          <w:ilvl w:val="1"/>
          <w:numId w:val="49"/>
        </w:numPr>
      </w:pPr>
      <w:r w:rsidRPr="0086766D">
        <w:t>Ensure fine-grained access control and secure execution of ETL jobs.</w:t>
      </w:r>
    </w:p>
    <w:p w14:paraId="1CA42D11" w14:textId="77777777" w:rsidR="0086766D" w:rsidRPr="0086766D" w:rsidRDefault="0086766D" w:rsidP="0086766D">
      <w:pPr>
        <w:numPr>
          <w:ilvl w:val="0"/>
          <w:numId w:val="49"/>
        </w:numPr>
      </w:pPr>
      <w:r w:rsidRPr="0086766D">
        <w:rPr>
          <w:b/>
          <w:bCs/>
        </w:rPr>
        <w:t>AWS Secrets Manager (Helix Rotators)</w:t>
      </w:r>
      <w:r w:rsidRPr="0086766D">
        <w:t>:</w:t>
      </w:r>
    </w:p>
    <w:p w14:paraId="6161A2D7" w14:textId="77777777" w:rsidR="0086766D" w:rsidRPr="0086766D" w:rsidRDefault="0086766D" w:rsidP="0086766D">
      <w:pPr>
        <w:numPr>
          <w:ilvl w:val="1"/>
          <w:numId w:val="49"/>
        </w:numPr>
      </w:pPr>
      <w:r w:rsidRPr="0086766D">
        <w:t>Provides secure and managed storage of sensitive credentials required by Glue ETL jobs to access source and target systems.</w:t>
      </w:r>
    </w:p>
    <w:p w14:paraId="79B0FEC0" w14:textId="77777777" w:rsidR="0086766D" w:rsidRPr="0086766D" w:rsidRDefault="0086766D" w:rsidP="0086766D">
      <w:pPr>
        <w:rPr>
          <w:b/>
          <w:bCs/>
        </w:rPr>
      </w:pPr>
      <w:r w:rsidRPr="0086766D">
        <w:rPr>
          <w:b/>
          <w:bCs/>
        </w:rPr>
        <w:t>5. Job Scheduling &amp; Orchestration</w:t>
      </w:r>
    </w:p>
    <w:p w14:paraId="1629F421" w14:textId="77777777" w:rsidR="0086766D" w:rsidRPr="0086766D" w:rsidRDefault="0086766D" w:rsidP="0086766D">
      <w:pPr>
        <w:numPr>
          <w:ilvl w:val="0"/>
          <w:numId w:val="50"/>
        </w:numPr>
      </w:pPr>
      <w:r w:rsidRPr="0086766D">
        <w:rPr>
          <w:b/>
          <w:bCs/>
        </w:rPr>
        <w:t>AutoSys Scheduler (On-Prem)</w:t>
      </w:r>
      <w:r w:rsidRPr="0086766D">
        <w:t>:</w:t>
      </w:r>
    </w:p>
    <w:p w14:paraId="62874A83" w14:textId="77777777" w:rsidR="0086766D" w:rsidRPr="0086766D" w:rsidRDefault="0086766D" w:rsidP="0086766D">
      <w:pPr>
        <w:numPr>
          <w:ilvl w:val="1"/>
          <w:numId w:val="50"/>
        </w:numPr>
      </w:pPr>
      <w:r w:rsidRPr="0086766D">
        <w:t>Existing on-premises scheduler used to trigger AWS Glue jobs.</w:t>
      </w:r>
    </w:p>
    <w:p w14:paraId="7B426A17" w14:textId="77777777" w:rsidR="0086766D" w:rsidRPr="0086766D" w:rsidRDefault="0086766D" w:rsidP="0086766D">
      <w:pPr>
        <w:numPr>
          <w:ilvl w:val="1"/>
          <w:numId w:val="50"/>
        </w:numPr>
      </w:pPr>
      <w:r w:rsidRPr="0086766D">
        <w:t>Continues to schedule ETL workloads, ensuring minimal disruption to existing job orchestration practices.</w:t>
      </w:r>
    </w:p>
    <w:p w14:paraId="3DECE0C7" w14:textId="77777777" w:rsidR="0086766D" w:rsidRPr="0086766D" w:rsidRDefault="0086766D" w:rsidP="0086766D">
      <w:pPr>
        <w:numPr>
          <w:ilvl w:val="1"/>
          <w:numId w:val="50"/>
        </w:numPr>
      </w:pPr>
      <w:r w:rsidRPr="0086766D">
        <w:t>Allows a phased migration approach by maintaining familiar job scheduling processes.</w:t>
      </w:r>
    </w:p>
    <w:p w14:paraId="437805D7" w14:textId="77777777" w:rsidR="0086766D" w:rsidRPr="0086766D" w:rsidRDefault="0086766D" w:rsidP="0086766D">
      <w:pPr>
        <w:rPr>
          <w:b/>
          <w:bCs/>
        </w:rPr>
      </w:pPr>
      <w:r w:rsidRPr="0086766D">
        <w:rPr>
          <w:b/>
          <w:bCs/>
        </w:rPr>
        <w:t>6. Logging and Monitoring</w:t>
      </w:r>
    </w:p>
    <w:p w14:paraId="6E84D0E2" w14:textId="77777777" w:rsidR="0086766D" w:rsidRPr="0086766D" w:rsidRDefault="0086766D" w:rsidP="0086766D">
      <w:pPr>
        <w:numPr>
          <w:ilvl w:val="0"/>
          <w:numId w:val="51"/>
        </w:numPr>
      </w:pPr>
      <w:r w:rsidRPr="0086766D">
        <w:rPr>
          <w:b/>
          <w:bCs/>
        </w:rPr>
        <w:t>Splunk Logger</w:t>
      </w:r>
      <w:r w:rsidRPr="0086766D">
        <w:t>:</w:t>
      </w:r>
    </w:p>
    <w:p w14:paraId="784E6EC0" w14:textId="77777777" w:rsidR="0086766D" w:rsidRPr="0086766D" w:rsidRDefault="0086766D" w:rsidP="0086766D">
      <w:pPr>
        <w:numPr>
          <w:ilvl w:val="1"/>
          <w:numId w:val="51"/>
        </w:numPr>
      </w:pPr>
      <w:r w:rsidRPr="0086766D">
        <w:t>Captures and logs job events, providing centralized logging and monitoring capability.</w:t>
      </w:r>
    </w:p>
    <w:p w14:paraId="73FBB74E" w14:textId="77777777" w:rsidR="0086766D" w:rsidRPr="0086766D" w:rsidRDefault="0086766D" w:rsidP="0086766D">
      <w:pPr>
        <w:numPr>
          <w:ilvl w:val="1"/>
          <w:numId w:val="51"/>
        </w:numPr>
      </w:pPr>
      <w:r w:rsidRPr="0086766D">
        <w:t>Facilitates troubleshooting, auditing, and compliance reporting.</w:t>
      </w:r>
    </w:p>
    <w:p w14:paraId="1AB41969" w14:textId="77777777" w:rsidR="0086766D" w:rsidRPr="0086766D" w:rsidRDefault="0086766D" w:rsidP="0086766D">
      <w:pPr>
        <w:numPr>
          <w:ilvl w:val="0"/>
          <w:numId w:val="51"/>
        </w:numPr>
      </w:pPr>
      <w:r w:rsidRPr="0086766D">
        <w:rPr>
          <w:b/>
          <w:bCs/>
        </w:rPr>
        <w:t>Galileo Job Metrics</w:t>
      </w:r>
      <w:r w:rsidRPr="0086766D">
        <w:t>:</w:t>
      </w:r>
    </w:p>
    <w:p w14:paraId="0A3F7E2E" w14:textId="77777777" w:rsidR="0086766D" w:rsidRPr="0086766D" w:rsidRDefault="0086766D" w:rsidP="0086766D">
      <w:pPr>
        <w:numPr>
          <w:ilvl w:val="1"/>
          <w:numId w:val="51"/>
        </w:numPr>
      </w:pPr>
      <w:r w:rsidRPr="0086766D">
        <w:t xml:space="preserve">Collects and </w:t>
      </w:r>
      <w:proofErr w:type="spellStart"/>
      <w:r w:rsidRPr="0086766D">
        <w:t>analyzes</w:t>
      </w:r>
      <w:proofErr w:type="spellEnd"/>
      <w:r w:rsidRPr="0086766D">
        <w:t xml:space="preserve"> job execution metrics, such as performance and operational efficiency data.</w:t>
      </w:r>
    </w:p>
    <w:p w14:paraId="40D8648E" w14:textId="77777777" w:rsidR="0086766D" w:rsidRPr="0086766D" w:rsidRDefault="0086766D" w:rsidP="0086766D">
      <w:r w:rsidRPr="0086766D">
        <w:pict w14:anchorId="519863AC">
          <v:rect id="_x0000_i1160" style="width:0;height:1.5pt" o:hralign="center" o:hrstd="t" o:hr="t" fillcolor="#a0a0a0" stroked="f"/>
        </w:pict>
      </w:r>
    </w:p>
    <w:p w14:paraId="48967E1E" w14:textId="77777777" w:rsidR="0086766D" w:rsidRPr="0086766D" w:rsidRDefault="0086766D" w:rsidP="0086766D">
      <w:pPr>
        <w:rPr>
          <w:b/>
          <w:bCs/>
        </w:rPr>
      </w:pPr>
      <w:r w:rsidRPr="0086766D">
        <w:rPr>
          <w:b/>
          <w:bCs/>
        </w:rPr>
        <w:t>Typical Workflow Execution</w:t>
      </w:r>
    </w:p>
    <w:p w14:paraId="50711944" w14:textId="77777777" w:rsidR="0086766D" w:rsidRPr="0086766D" w:rsidRDefault="0086766D" w:rsidP="0086766D">
      <w:pPr>
        <w:numPr>
          <w:ilvl w:val="0"/>
          <w:numId w:val="52"/>
        </w:numPr>
      </w:pPr>
      <w:r w:rsidRPr="0086766D">
        <w:rPr>
          <w:b/>
          <w:bCs/>
        </w:rPr>
        <w:t>AutoSys (On-Prem)</w:t>
      </w:r>
      <w:r w:rsidRPr="0086766D">
        <w:t xml:space="preserve"> schedules and triggers the AWS Glue job.</w:t>
      </w:r>
    </w:p>
    <w:p w14:paraId="1DE333C6" w14:textId="77777777" w:rsidR="0086766D" w:rsidRPr="0086766D" w:rsidRDefault="0086766D" w:rsidP="0086766D">
      <w:pPr>
        <w:numPr>
          <w:ilvl w:val="0"/>
          <w:numId w:val="52"/>
        </w:numPr>
      </w:pPr>
      <w:r w:rsidRPr="0086766D">
        <w:rPr>
          <w:b/>
          <w:bCs/>
        </w:rPr>
        <w:t>AWS Glue ETL Job</w:t>
      </w:r>
      <w:r w:rsidRPr="0086766D">
        <w:t xml:space="preserve"> begins execution, authorized via an </w:t>
      </w:r>
      <w:r w:rsidRPr="0086766D">
        <w:rPr>
          <w:b/>
          <w:bCs/>
        </w:rPr>
        <w:t>IAM role</w:t>
      </w:r>
      <w:r w:rsidRPr="0086766D">
        <w:t xml:space="preserve"> for secure access.</w:t>
      </w:r>
    </w:p>
    <w:p w14:paraId="30460640" w14:textId="77777777" w:rsidR="0086766D" w:rsidRPr="0086766D" w:rsidRDefault="0086766D" w:rsidP="0086766D">
      <w:pPr>
        <w:numPr>
          <w:ilvl w:val="0"/>
          <w:numId w:val="52"/>
        </w:numPr>
      </w:pPr>
      <w:r w:rsidRPr="0086766D">
        <w:t xml:space="preserve">Glue retrieves source data from </w:t>
      </w:r>
      <w:r w:rsidRPr="0086766D">
        <w:rPr>
          <w:b/>
          <w:bCs/>
        </w:rPr>
        <w:t>S3</w:t>
      </w:r>
      <w:r w:rsidRPr="0086766D">
        <w:t xml:space="preserve"> and </w:t>
      </w:r>
      <w:r w:rsidRPr="0086766D">
        <w:rPr>
          <w:b/>
          <w:bCs/>
        </w:rPr>
        <w:t>SQL Server</w:t>
      </w:r>
      <w:r w:rsidRPr="0086766D">
        <w:t xml:space="preserve"> databases.</w:t>
      </w:r>
    </w:p>
    <w:p w14:paraId="096A9E7E" w14:textId="77777777" w:rsidR="0086766D" w:rsidRPr="0086766D" w:rsidRDefault="0086766D" w:rsidP="0086766D">
      <w:pPr>
        <w:numPr>
          <w:ilvl w:val="0"/>
          <w:numId w:val="52"/>
        </w:numPr>
      </w:pPr>
      <w:r w:rsidRPr="0086766D">
        <w:t xml:space="preserve">Glue retrieves credentials securely from </w:t>
      </w:r>
      <w:r w:rsidRPr="0086766D">
        <w:rPr>
          <w:b/>
          <w:bCs/>
        </w:rPr>
        <w:t>AWS Secrets Manager</w:t>
      </w:r>
      <w:r w:rsidRPr="0086766D">
        <w:t>.</w:t>
      </w:r>
    </w:p>
    <w:p w14:paraId="5A4F0810" w14:textId="77777777" w:rsidR="0086766D" w:rsidRPr="0086766D" w:rsidRDefault="0086766D" w:rsidP="0086766D">
      <w:pPr>
        <w:numPr>
          <w:ilvl w:val="0"/>
          <w:numId w:val="52"/>
        </w:numPr>
      </w:pPr>
      <w:r w:rsidRPr="0086766D">
        <w:t xml:space="preserve">Glue performs transformations and writes processed data to the target </w:t>
      </w:r>
      <w:r w:rsidRPr="0086766D">
        <w:rPr>
          <w:b/>
          <w:bCs/>
        </w:rPr>
        <w:t>SQL Server</w:t>
      </w:r>
      <w:r w:rsidRPr="0086766D">
        <w:t>.</w:t>
      </w:r>
    </w:p>
    <w:p w14:paraId="24F521CF" w14:textId="77777777" w:rsidR="0086766D" w:rsidRPr="0086766D" w:rsidRDefault="0086766D" w:rsidP="0086766D">
      <w:pPr>
        <w:numPr>
          <w:ilvl w:val="0"/>
          <w:numId w:val="52"/>
        </w:numPr>
      </w:pPr>
      <w:r w:rsidRPr="0086766D">
        <w:t xml:space="preserve">Glue sends execution logs and metrics to </w:t>
      </w:r>
      <w:r w:rsidRPr="0086766D">
        <w:rPr>
          <w:b/>
          <w:bCs/>
        </w:rPr>
        <w:t>Splunk Logger</w:t>
      </w:r>
      <w:r w:rsidRPr="0086766D">
        <w:t xml:space="preserve"> and </w:t>
      </w:r>
      <w:r w:rsidRPr="0086766D">
        <w:rPr>
          <w:b/>
          <w:bCs/>
        </w:rPr>
        <w:t>Galileo</w:t>
      </w:r>
      <w:r w:rsidRPr="0086766D">
        <w:t xml:space="preserve"> for monitoring.</w:t>
      </w:r>
    </w:p>
    <w:p w14:paraId="6B1ECD6D" w14:textId="77777777" w:rsidR="0086766D" w:rsidRPr="0086766D" w:rsidRDefault="0086766D" w:rsidP="0086766D">
      <w:r w:rsidRPr="0086766D">
        <w:pict w14:anchorId="5E34A45C">
          <v:rect id="_x0000_i1161" style="width:0;height:1.5pt" o:hralign="center" o:hrstd="t" o:hr="t" fillcolor="#a0a0a0" stroked="f"/>
        </w:pict>
      </w:r>
    </w:p>
    <w:p w14:paraId="17BBB687" w14:textId="3ED2B5B5" w:rsidR="0086766D" w:rsidRPr="0086766D" w:rsidRDefault="0052572F" w:rsidP="0086766D">
      <w:pPr>
        <w:rPr>
          <w:b/>
          <w:bCs/>
        </w:rPr>
      </w:pPr>
      <w:r>
        <w:rPr>
          <w:b/>
          <w:bCs/>
        </w:rPr>
        <w:br/>
      </w:r>
      <w:r>
        <w:rPr>
          <w:b/>
          <w:bCs/>
        </w:rPr>
        <w:br/>
      </w:r>
      <w:r>
        <w:rPr>
          <w:b/>
          <w:bCs/>
        </w:rPr>
        <w:br/>
      </w:r>
      <w:r w:rsidR="0086766D" w:rsidRPr="0086766D">
        <w:rPr>
          <w:b/>
          <w:bCs/>
        </w:rPr>
        <w:t xml:space="preserve">Open Questions for </w:t>
      </w:r>
      <w:r w:rsidRPr="0086766D">
        <w:rPr>
          <w:b/>
          <w:bCs/>
        </w:rPr>
        <w:t>AWS Glue and AutoSys ETL</w:t>
      </w:r>
    </w:p>
    <w:p w14:paraId="17560A20" w14:textId="77777777" w:rsidR="0086766D" w:rsidRPr="0086766D" w:rsidRDefault="0086766D" w:rsidP="0086766D">
      <w:r w:rsidRPr="0086766D">
        <w:t>Below are critical questions that need clarification and discussion as we proceed with the Informatica-to-</w:t>
      </w:r>
      <w:proofErr w:type="spellStart"/>
      <w:r w:rsidRPr="0086766D">
        <w:t>PySpark</w:t>
      </w:r>
      <w:proofErr w:type="spellEnd"/>
      <w:r w:rsidRPr="0086766D">
        <w:t xml:space="preserve"> ETL migration using the above architecture:</w:t>
      </w:r>
    </w:p>
    <w:p w14:paraId="65CD5A44" w14:textId="77777777" w:rsidR="0052572F" w:rsidRPr="00D137B7" w:rsidRDefault="0052572F" w:rsidP="0052572F">
      <w:pPr>
        <w:numPr>
          <w:ilvl w:val="0"/>
          <w:numId w:val="53"/>
        </w:numPr>
      </w:pPr>
      <w:r w:rsidRPr="00D137B7">
        <w:rPr>
          <w:b/>
          <w:bCs/>
        </w:rPr>
        <w:t>Automation Testing:</w:t>
      </w:r>
      <w:r>
        <w:t xml:space="preserve"> </w:t>
      </w:r>
      <w:r w:rsidRPr="00D137B7">
        <w:t>Currently, automated testing isn't included explicitly. Should we consider automated testing as part of this project scope, or will manual validation suffice initially?</w:t>
      </w:r>
    </w:p>
    <w:p w14:paraId="120CD80B" w14:textId="77777777" w:rsidR="0052572F" w:rsidRDefault="0052572F" w:rsidP="0052572F">
      <w:pPr>
        <w:numPr>
          <w:ilvl w:val="0"/>
          <w:numId w:val="53"/>
        </w:numPr>
      </w:pPr>
      <w:r w:rsidRPr="00D137B7">
        <w:rPr>
          <w:b/>
          <w:bCs/>
        </w:rPr>
        <w:t>Error Notification:</w:t>
      </w:r>
      <w:r>
        <w:t xml:space="preserve"> </w:t>
      </w:r>
      <w:r w:rsidRPr="00D137B7">
        <w:t>An error notification mechanism was recently included in our design. Could you confirm whether error notifications are officially in scope for this phase?</w:t>
      </w:r>
    </w:p>
    <w:p w14:paraId="35B48D15" w14:textId="3FA0F923" w:rsidR="001D5B5B" w:rsidRDefault="001D5B5B" w:rsidP="001D5B5B">
      <w:pPr>
        <w:pStyle w:val="ListParagraph"/>
        <w:numPr>
          <w:ilvl w:val="0"/>
          <w:numId w:val="53"/>
        </w:numPr>
        <w:spacing w:before="100" w:beforeAutospacing="1" w:after="100" w:afterAutospacing="1" w:line="240" w:lineRule="auto"/>
        <w:rPr>
          <w:rFonts w:eastAsia="Times New Roman" w:cstheme="minorHAnsi"/>
          <w:lang w:eastAsia="en-IN"/>
        </w:rPr>
      </w:pPr>
      <w:r w:rsidRPr="001D5B5B">
        <w:rPr>
          <w:rFonts w:eastAsia="Times New Roman" w:cstheme="minorHAnsi"/>
          <w:b/>
          <w:bCs/>
          <w:lang w:eastAsia="en-IN"/>
        </w:rPr>
        <w:t>AutoSys Details:</w:t>
      </w:r>
      <w:r>
        <w:rPr>
          <w:rFonts w:eastAsia="Times New Roman" w:cstheme="minorHAnsi"/>
          <w:lang w:eastAsia="en-IN"/>
        </w:rPr>
        <w:t xml:space="preserve"> </w:t>
      </w:r>
      <w:r w:rsidRPr="001D5B5B">
        <w:rPr>
          <w:rFonts w:eastAsia="Times New Roman" w:cstheme="minorHAnsi"/>
          <w:lang w:eastAsia="en-IN"/>
        </w:rPr>
        <w:t>Should we set up a new AutoSys cluster in the cloud, or continue using the existing on-premises setup?</w:t>
      </w:r>
    </w:p>
    <w:p w14:paraId="0A42046E" w14:textId="77777777" w:rsidR="001D5B5B" w:rsidRPr="001D5B5B" w:rsidRDefault="001D5B5B" w:rsidP="001D5B5B">
      <w:pPr>
        <w:pStyle w:val="ListParagraph"/>
        <w:spacing w:before="100" w:beforeAutospacing="1" w:after="100" w:afterAutospacing="1" w:line="240" w:lineRule="auto"/>
        <w:rPr>
          <w:rFonts w:eastAsia="Times New Roman" w:cstheme="minorHAnsi"/>
          <w:lang w:eastAsia="en-IN"/>
        </w:rPr>
      </w:pPr>
    </w:p>
    <w:p w14:paraId="6A953CA9" w14:textId="33E2193E" w:rsidR="001D5B5B" w:rsidRPr="001D5B5B" w:rsidRDefault="001D5B5B" w:rsidP="001D5B5B">
      <w:pPr>
        <w:pStyle w:val="ListParagraph"/>
        <w:numPr>
          <w:ilvl w:val="0"/>
          <w:numId w:val="53"/>
        </w:numPr>
        <w:spacing w:before="100" w:beforeAutospacing="1" w:after="100" w:afterAutospacing="1" w:line="240" w:lineRule="auto"/>
        <w:rPr>
          <w:rFonts w:eastAsia="Times New Roman" w:cstheme="minorHAnsi"/>
          <w:lang w:eastAsia="en-IN"/>
        </w:rPr>
      </w:pPr>
      <w:r w:rsidRPr="001D5B5B">
        <w:rPr>
          <w:rFonts w:eastAsia="Times New Roman" w:cstheme="minorHAnsi"/>
          <w:b/>
          <w:bCs/>
          <w:lang w:eastAsia="en-IN"/>
        </w:rPr>
        <w:t>Splunk API and Job Metrics:</w:t>
      </w:r>
      <w:r>
        <w:rPr>
          <w:rFonts w:eastAsia="Times New Roman" w:cstheme="minorHAnsi"/>
          <w:lang w:eastAsia="en-IN"/>
        </w:rPr>
        <w:t xml:space="preserve"> </w:t>
      </w:r>
      <w:r w:rsidRPr="001D5B5B">
        <w:rPr>
          <w:rFonts w:eastAsia="Times New Roman" w:cstheme="minorHAnsi"/>
          <w:lang w:eastAsia="en-IN"/>
        </w:rPr>
        <w:t>If a new AutoSys cluster is created, do we need to set up new Splunk APIs and job metrics, or can we reuse the existing configurations?</w:t>
      </w:r>
    </w:p>
    <w:p w14:paraId="33E5A0C2" w14:textId="77777777" w:rsidR="001D5B5B" w:rsidRPr="00D137B7" w:rsidRDefault="001D5B5B" w:rsidP="001D5B5B">
      <w:pPr>
        <w:ind w:left="360"/>
      </w:pPr>
    </w:p>
    <w:p w14:paraId="28B85BB6" w14:textId="77777777" w:rsidR="0086766D" w:rsidRPr="0086766D" w:rsidRDefault="0086766D" w:rsidP="0052572F">
      <w:pPr>
        <w:ind w:left="720"/>
      </w:pPr>
    </w:p>
    <w:p w14:paraId="1EB7EEAB" w14:textId="43A31E79" w:rsidR="00D137B7" w:rsidRDefault="00D137B7" w:rsidP="00D137B7"/>
    <w:p w14:paraId="115B25D9" w14:textId="77777777" w:rsidR="0086766D" w:rsidRDefault="0086766D" w:rsidP="00D137B7"/>
    <w:p w14:paraId="668CC440" w14:textId="77777777" w:rsidR="0086766D" w:rsidRDefault="0086766D" w:rsidP="00D137B7"/>
    <w:sectPr w:rsidR="00867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5BD0"/>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E79"/>
    <w:multiLevelType w:val="multilevel"/>
    <w:tmpl w:val="CA4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1164"/>
    <w:multiLevelType w:val="multilevel"/>
    <w:tmpl w:val="DE2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56932"/>
    <w:multiLevelType w:val="multilevel"/>
    <w:tmpl w:val="064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34254"/>
    <w:multiLevelType w:val="multilevel"/>
    <w:tmpl w:val="99B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C1658"/>
    <w:multiLevelType w:val="multilevel"/>
    <w:tmpl w:val="D20C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46F96"/>
    <w:multiLevelType w:val="multilevel"/>
    <w:tmpl w:val="2A7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E31BC"/>
    <w:multiLevelType w:val="multilevel"/>
    <w:tmpl w:val="612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E5333"/>
    <w:multiLevelType w:val="multilevel"/>
    <w:tmpl w:val="3F6E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239E1"/>
    <w:multiLevelType w:val="multilevel"/>
    <w:tmpl w:val="5ACC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B3735"/>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507F0"/>
    <w:multiLevelType w:val="multilevel"/>
    <w:tmpl w:val="4620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75684"/>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416CE"/>
    <w:multiLevelType w:val="multilevel"/>
    <w:tmpl w:val="0C06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F3360"/>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2589D"/>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524FC"/>
    <w:multiLevelType w:val="multilevel"/>
    <w:tmpl w:val="0ED2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F25E4"/>
    <w:multiLevelType w:val="multilevel"/>
    <w:tmpl w:val="C6EE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161E4"/>
    <w:multiLevelType w:val="multilevel"/>
    <w:tmpl w:val="66B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B40EDD"/>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13696"/>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545D4"/>
    <w:multiLevelType w:val="multilevel"/>
    <w:tmpl w:val="1E226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35229"/>
    <w:multiLevelType w:val="multilevel"/>
    <w:tmpl w:val="1034E60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366B5C3B"/>
    <w:multiLevelType w:val="multilevel"/>
    <w:tmpl w:val="1034E60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8705147"/>
    <w:multiLevelType w:val="hybridMultilevel"/>
    <w:tmpl w:val="8E8276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283D94"/>
    <w:multiLevelType w:val="hybridMultilevel"/>
    <w:tmpl w:val="41B2BF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4B7960"/>
    <w:multiLevelType w:val="multilevel"/>
    <w:tmpl w:val="38B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5C63"/>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8E3BA2"/>
    <w:multiLevelType w:val="hybridMultilevel"/>
    <w:tmpl w:val="1174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1E1143"/>
    <w:multiLevelType w:val="multilevel"/>
    <w:tmpl w:val="E956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C02E39"/>
    <w:multiLevelType w:val="multilevel"/>
    <w:tmpl w:val="DD3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C7BBE"/>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2A7887"/>
    <w:multiLevelType w:val="hybridMultilevel"/>
    <w:tmpl w:val="EC9CE6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15F6AA8"/>
    <w:multiLevelType w:val="multilevel"/>
    <w:tmpl w:val="E81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F2858"/>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25119"/>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35B2A"/>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91BC2"/>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B11261"/>
    <w:multiLevelType w:val="multilevel"/>
    <w:tmpl w:val="1034E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D5986"/>
    <w:multiLevelType w:val="multilevel"/>
    <w:tmpl w:val="7232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60227"/>
    <w:multiLevelType w:val="multilevel"/>
    <w:tmpl w:val="63C0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C499C"/>
    <w:multiLevelType w:val="multilevel"/>
    <w:tmpl w:val="3D34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042A4"/>
    <w:multiLevelType w:val="multilevel"/>
    <w:tmpl w:val="BD4E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F44E92"/>
    <w:multiLevelType w:val="multilevel"/>
    <w:tmpl w:val="F28ED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085379"/>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6A11CA"/>
    <w:multiLevelType w:val="multilevel"/>
    <w:tmpl w:val="2D7E8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A094F"/>
    <w:multiLevelType w:val="multilevel"/>
    <w:tmpl w:val="A9B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3A0CA8"/>
    <w:multiLevelType w:val="multilevel"/>
    <w:tmpl w:val="6054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B73C80"/>
    <w:multiLevelType w:val="multilevel"/>
    <w:tmpl w:val="888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AA4B7E"/>
    <w:multiLevelType w:val="multilevel"/>
    <w:tmpl w:val="E23E0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A8061C"/>
    <w:multiLevelType w:val="multilevel"/>
    <w:tmpl w:val="E7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810C3"/>
    <w:multiLevelType w:val="hybridMultilevel"/>
    <w:tmpl w:val="5DEE0D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B84490C"/>
    <w:multiLevelType w:val="multilevel"/>
    <w:tmpl w:val="16CE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BA3726"/>
    <w:multiLevelType w:val="multilevel"/>
    <w:tmpl w:val="DF0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577156">
    <w:abstractNumId w:val="43"/>
  </w:num>
  <w:num w:numId="2" w16cid:durableId="165630128">
    <w:abstractNumId w:val="28"/>
  </w:num>
  <w:num w:numId="3" w16cid:durableId="699404844">
    <w:abstractNumId w:val="32"/>
  </w:num>
  <w:num w:numId="4" w16cid:durableId="1454327069">
    <w:abstractNumId w:val="2"/>
  </w:num>
  <w:num w:numId="5" w16cid:durableId="822698086">
    <w:abstractNumId w:val="18"/>
  </w:num>
  <w:num w:numId="6" w16cid:durableId="1693143868">
    <w:abstractNumId w:val="48"/>
  </w:num>
  <w:num w:numId="7" w16cid:durableId="2091416921">
    <w:abstractNumId w:val="52"/>
  </w:num>
  <w:num w:numId="8" w16cid:durableId="187330470">
    <w:abstractNumId w:val="1"/>
  </w:num>
  <w:num w:numId="9" w16cid:durableId="634221452">
    <w:abstractNumId w:val="11"/>
  </w:num>
  <w:num w:numId="10" w16cid:durableId="693270525">
    <w:abstractNumId w:val="6"/>
  </w:num>
  <w:num w:numId="11" w16cid:durableId="691149052">
    <w:abstractNumId w:val="53"/>
  </w:num>
  <w:num w:numId="12" w16cid:durableId="891379348">
    <w:abstractNumId w:val="26"/>
  </w:num>
  <w:num w:numId="13" w16cid:durableId="1864710457">
    <w:abstractNumId w:val="7"/>
  </w:num>
  <w:num w:numId="14" w16cid:durableId="1401172701">
    <w:abstractNumId w:val="46"/>
  </w:num>
  <w:num w:numId="15" w16cid:durableId="1005782929">
    <w:abstractNumId w:val="4"/>
  </w:num>
  <w:num w:numId="16" w16cid:durableId="75785370">
    <w:abstractNumId w:val="47"/>
  </w:num>
  <w:num w:numId="17" w16cid:durableId="1293681454">
    <w:abstractNumId w:val="17"/>
  </w:num>
  <w:num w:numId="18" w16cid:durableId="2017803803">
    <w:abstractNumId w:val="9"/>
  </w:num>
  <w:num w:numId="19" w16cid:durableId="1702625689">
    <w:abstractNumId w:val="40"/>
  </w:num>
  <w:num w:numId="20" w16cid:durableId="2146505243">
    <w:abstractNumId w:val="3"/>
  </w:num>
  <w:num w:numId="21" w16cid:durableId="1096823025">
    <w:abstractNumId w:val="30"/>
  </w:num>
  <w:num w:numId="22" w16cid:durableId="1979335793">
    <w:abstractNumId w:val="29"/>
  </w:num>
  <w:num w:numId="23" w16cid:durableId="584874895">
    <w:abstractNumId w:val="41"/>
  </w:num>
  <w:num w:numId="24" w16cid:durableId="1023089361">
    <w:abstractNumId w:val="42"/>
  </w:num>
  <w:num w:numId="25" w16cid:durableId="1730227535">
    <w:abstractNumId w:val="51"/>
  </w:num>
  <w:num w:numId="26" w16cid:durableId="1245644713">
    <w:abstractNumId w:val="38"/>
  </w:num>
  <w:num w:numId="27" w16cid:durableId="749545161">
    <w:abstractNumId w:val="22"/>
  </w:num>
  <w:num w:numId="28" w16cid:durableId="801190706">
    <w:abstractNumId w:val="23"/>
  </w:num>
  <w:num w:numId="29" w16cid:durableId="1991785496">
    <w:abstractNumId w:val="34"/>
  </w:num>
  <w:num w:numId="30" w16cid:durableId="1438330559">
    <w:abstractNumId w:val="13"/>
  </w:num>
  <w:num w:numId="31" w16cid:durableId="242228845">
    <w:abstractNumId w:val="16"/>
  </w:num>
  <w:num w:numId="32" w16cid:durableId="1553886821">
    <w:abstractNumId w:val="45"/>
  </w:num>
  <w:num w:numId="33" w16cid:durableId="809520765">
    <w:abstractNumId w:val="39"/>
  </w:num>
  <w:num w:numId="34" w16cid:durableId="669721270">
    <w:abstractNumId w:val="33"/>
  </w:num>
  <w:num w:numId="35" w16cid:durableId="1998338566">
    <w:abstractNumId w:val="21"/>
  </w:num>
  <w:num w:numId="36" w16cid:durableId="1376008336">
    <w:abstractNumId w:val="24"/>
  </w:num>
  <w:num w:numId="37" w16cid:durableId="514148154">
    <w:abstractNumId w:val="25"/>
  </w:num>
  <w:num w:numId="38" w16cid:durableId="1493983169">
    <w:abstractNumId w:val="15"/>
  </w:num>
  <w:num w:numId="39" w16cid:durableId="130682084">
    <w:abstractNumId w:val="31"/>
  </w:num>
  <w:num w:numId="40" w16cid:durableId="356388302">
    <w:abstractNumId w:val="27"/>
  </w:num>
  <w:num w:numId="41" w16cid:durableId="254019958">
    <w:abstractNumId w:val="37"/>
  </w:num>
  <w:num w:numId="42" w16cid:durableId="970287727">
    <w:abstractNumId w:val="14"/>
  </w:num>
  <w:num w:numId="43" w16cid:durableId="542136292">
    <w:abstractNumId w:val="44"/>
  </w:num>
  <w:num w:numId="44" w16cid:durableId="1892685984">
    <w:abstractNumId w:val="8"/>
  </w:num>
  <w:num w:numId="45" w16cid:durableId="569459616">
    <w:abstractNumId w:val="49"/>
  </w:num>
  <w:num w:numId="46" w16cid:durableId="1428622367">
    <w:abstractNumId w:val="19"/>
  </w:num>
  <w:num w:numId="47" w16cid:durableId="1585803043">
    <w:abstractNumId w:val="20"/>
  </w:num>
  <w:num w:numId="48" w16cid:durableId="744035154">
    <w:abstractNumId w:val="36"/>
  </w:num>
  <w:num w:numId="49" w16cid:durableId="1470241">
    <w:abstractNumId w:val="35"/>
  </w:num>
  <w:num w:numId="50" w16cid:durableId="567618362">
    <w:abstractNumId w:val="10"/>
  </w:num>
  <w:num w:numId="51" w16cid:durableId="1519656481">
    <w:abstractNumId w:val="12"/>
  </w:num>
  <w:num w:numId="52" w16cid:durableId="2004699006">
    <w:abstractNumId w:val="5"/>
  </w:num>
  <w:num w:numId="53" w16cid:durableId="437911696">
    <w:abstractNumId w:val="50"/>
  </w:num>
  <w:num w:numId="54" w16cid:durableId="191531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5A"/>
    <w:rsid w:val="00040BEA"/>
    <w:rsid w:val="000A4EDE"/>
    <w:rsid w:val="00155B2E"/>
    <w:rsid w:val="001D5B5B"/>
    <w:rsid w:val="002C6CE7"/>
    <w:rsid w:val="002E032F"/>
    <w:rsid w:val="00324CBA"/>
    <w:rsid w:val="003A2C40"/>
    <w:rsid w:val="0044745A"/>
    <w:rsid w:val="004A1657"/>
    <w:rsid w:val="004B4D6E"/>
    <w:rsid w:val="00522CB9"/>
    <w:rsid w:val="0052572F"/>
    <w:rsid w:val="00552D65"/>
    <w:rsid w:val="006D7AB7"/>
    <w:rsid w:val="0086766D"/>
    <w:rsid w:val="0096096D"/>
    <w:rsid w:val="00D137B7"/>
    <w:rsid w:val="00D71607"/>
    <w:rsid w:val="00D8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908E"/>
  <w15:chartTrackingRefBased/>
  <w15:docId w15:val="{5E0482A0-0C32-4799-9EA9-9D04599F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4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4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4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4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4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4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4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4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4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45A"/>
    <w:rPr>
      <w:rFonts w:eastAsiaTheme="majorEastAsia" w:cstheme="majorBidi"/>
      <w:color w:val="272727" w:themeColor="text1" w:themeTint="D8"/>
    </w:rPr>
  </w:style>
  <w:style w:type="paragraph" w:styleId="Title">
    <w:name w:val="Title"/>
    <w:basedOn w:val="Normal"/>
    <w:next w:val="Normal"/>
    <w:link w:val="TitleChar"/>
    <w:uiPriority w:val="10"/>
    <w:qFormat/>
    <w:rsid w:val="00447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45A"/>
    <w:pPr>
      <w:spacing w:before="160"/>
      <w:jc w:val="center"/>
    </w:pPr>
    <w:rPr>
      <w:i/>
      <w:iCs/>
      <w:color w:val="404040" w:themeColor="text1" w:themeTint="BF"/>
    </w:rPr>
  </w:style>
  <w:style w:type="character" w:customStyle="1" w:styleId="QuoteChar">
    <w:name w:val="Quote Char"/>
    <w:basedOn w:val="DefaultParagraphFont"/>
    <w:link w:val="Quote"/>
    <w:uiPriority w:val="29"/>
    <w:rsid w:val="0044745A"/>
    <w:rPr>
      <w:i/>
      <w:iCs/>
      <w:color w:val="404040" w:themeColor="text1" w:themeTint="BF"/>
    </w:rPr>
  </w:style>
  <w:style w:type="paragraph" w:styleId="ListParagraph">
    <w:name w:val="List Paragraph"/>
    <w:basedOn w:val="Normal"/>
    <w:uiPriority w:val="34"/>
    <w:qFormat/>
    <w:rsid w:val="0044745A"/>
    <w:pPr>
      <w:ind w:left="720"/>
      <w:contextualSpacing/>
    </w:pPr>
  </w:style>
  <w:style w:type="character" w:styleId="IntenseEmphasis">
    <w:name w:val="Intense Emphasis"/>
    <w:basedOn w:val="DefaultParagraphFont"/>
    <w:uiPriority w:val="21"/>
    <w:qFormat/>
    <w:rsid w:val="0044745A"/>
    <w:rPr>
      <w:i/>
      <w:iCs/>
      <w:color w:val="2F5496" w:themeColor="accent1" w:themeShade="BF"/>
    </w:rPr>
  </w:style>
  <w:style w:type="paragraph" w:styleId="IntenseQuote">
    <w:name w:val="Intense Quote"/>
    <w:basedOn w:val="Normal"/>
    <w:next w:val="Normal"/>
    <w:link w:val="IntenseQuoteChar"/>
    <w:uiPriority w:val="30"/>
    <w:qFormat/>
    <w:rsid w:val="004474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45A"/>
    <w:rPr>
      <w:i/>
      <w:iCs/>
      <w:color w:val="2F5496" w:themeColor="accent1" w:themeShade="BF"/>
    </w:rPr>
  </w:style>
  <w:style w:type="character" w:styleId="IntenseReference">
    <w:name w:val="Intense Reference"/>
    <w:basedOn w:val="DefaultParagraphFont"/>
    <w:uiPriority w:val="32"/>
    <w:qFormat/>
    <w:rsid w:val="0044745A"/>
    <w:rPr>
      <w:b/>
      <w:bCs/>
      <w:smallCaps/>
      <w:color w:val="2F5496" w:themeColor="accent1" w:themeShade="BF"/>
      <w:spacing w:val="5"/>
    </w:rPr>
  </w:style>
  <w:style w:type="character" w:styleId="Hyperlink">
    <w:name w:val="Hyperlink"/>
    <w:basedOn w:val="DefaultParagraphFont"/>
    <w:uiPriority w:val="99"/>
    <w:unhideWhenUsed/>
    <w:rsid w:val="002C6CE7"/>
    <w:rPr>
      <w:color w:val="0563C1" w:themeColor="hyperlink"/>
      <w:u w:val="single"/>
    </w:rPr>
  </w:style>
  <w:style w:type="character" w:styleId="UnresolvedMention">
    <w:name w:val="Unresolved Mention"/>
    <w:basedOn w:val="DefaultParagraphFont"/>
    <w:uiPriority w:val="99"/>
    <w:semiHidden/>
    <w:unhideWhenUsed/>
    <w:rsid w:val="002C6CE7"/>
    <w:rPr>
      <w:color w:val="605E5C"/>
      <w:shd w:val="clear" w:color="auto" w:fill="E1DFDD"/>
    </w:rPr>
  </w:style>
  <w:style w:type="table" w:styleId="PlainTable1">
    <w:name w:val="Plain Table 1"/>
    <w:basedOn w:val="TableNormal"/>
    <w:uiPriority w:val="41"/>
    <w:rsid w:val="002C6C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C6C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552D6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552D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trong">
    <w:name w:val="Strong"/>
    <w:basedOn w:val="DefaultParagraphFont"/>
    <w:uiPriority w:val="22"/>
    <w:qFormat/>
    <w:rsid w:val="001D5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0932">
      <w:bodyDiv w:val="1"/>
      <w:marLeft w:val="0"/>
      <w:marRight w:val="0"/>
      <w:marTop w:val="0"/>
      <w:marBottom w:val="0"/>
      <w:divBdr>
        <w:top w:val="none" w:sz="0" w:space="0" w:color="auto"/>
        <w:left w:val="none" w:sz="0" w:space="0" w:color="auto"/>
        <w:bottom w:val="none" w:sz="0" w:space="0" w:color="auto"/>
        <w:right w:val="none" w:sz="0" w:space="0" w:color="auto"/>
      </w:divBdr>
    </w:div>
    <w:div w:id="60491001">
      <w:bodyDiv w:val="1"/>
      <w:marLeft w:val="0"/>
      <w:marRight w:val="0"/>
      <w:marTop w:val="0"/>
      <w:marBottom w:val="0"/>
      <w:divBdr>
        <w:top w:val="none" w:sz="0" w:space="0" w:color="auto"/>
        <w:left w:val="none" w:sz="0" w:space="0" w:color="auto"/>
        <w:bottom w:val="none" w:sz="0" w:space="0" w:color="auto"/>
        <w:right w:val="none" w:sz="0" w:space="0" w:color="auto"/>
      </w:divBdr>
    </w:div>
    <w:div w:id="342441396">
      <w:bodyDiv w:val="1"/>
      <w:marLeft w:val="0"/>
      <w:marRight w:val="0"/>
      <w:marTop w:val="0"/>
      <w:marBottom w:val="0"/>
      <w:divBdr>
        <w:top w:val="none" w:sz="0" w:space="0" w:color="auto"/>
        <w:left w:val="none" w:sz="0" w:space="0" w:color="auto"/>
        <w:bottom w:val="none" w:sz="0" w:space="0" w:color="auto"/>
        <w:right w:val="none" w:sz="0" w:space="0" w:color="auto"/>
      </w:divBdr>
    </w:div>
    <w:div w:id="370569891">
      <w:bodyDiv w:val="1"/>
      <w:marLeft w:val="0"/>
      <w:marRight w:val="0"/>
      <w:marTop w:val="0"/>
      <w:marBottom w:val="0"/>
      <w:divBdr>
        <w:top w:val="none" w:sz="0" w:space="0" w:color="auto"/>
        <w:left w:val="none" w:sz="0" w:space="0" w:color="auto"/>
        <w:bottom w:val="none" w:sz="0" w:space="0" w:color="auto"/>
        <w:right w:val="none" w:sz="0" w:space="0" w:color="auto"/>
      </w:divBdr>
    </w:div>
    <w:div w:id="410590111">
      <w:bodyDiv w:val="1"/>
      <w:marLeft w:val="0"/>
      <w:marRight w:val="0"/>
      <w:marTop w:val="0"/>
      <w:marBottom w:val="0"/>
      <w:divBdr>
        <w:top w:val="none" w:sz="0" w:space="0" w:color="auto"/>
        <w:left w:val="none" w:sz="0" w:space="0" w:color="auto"/>
        <w:bottom w:val="none" w:sz="0" w:space="0" w:color="auto"/>
        <w:right w:val="none" w:sz="0" w:space="0" w:color="auto"/>
      </w:divBdr>
    </w:div>
    <w:div w:id="442110994">
      <w:bodyDiv w:val="1"/>
      <w:marLeft w:val="0"/>
      <w:marRight w:val="0"/>
      <w:marTop w:val="0"/>
      <w:marBottom w:val="0"/>
      <w:divBdr>
        <w:top w:val="none" w:sz="0" w:space="0" w:color="auto"/>
        <w:left w:val="none" w:sz="0" w:space="0" w:color="auto"/>
        <w:bottom w:val="none" w:sz="0" w:space="0" w:color="auto"/>
        <w:right w:val="none" w:sz="0" w:space="0" w:color="auto"/>
      </w:divBdr>
    </w:div>
    <w:div w:id="449710258">
      <w:bodyDiv w:val="1"/>
      <w:marLeft w:val="0"/>
      <w:marRight w:val="0"/>
      <w:marTop w:val="0"/>
      <w:marBottom w:val="0"/>
      <w:divBdr>
        <w:top w:val="none" w:sz="0" w:space="0" w:color="auto"/>
        <w:left w:val="none" w:sz="0" w:space="0" w:color="auto"/>
        <w:bottom w:val="none" w:sz="0" w:space="0" w:color="auto"/>
        <w:right w:val="none" w:sz="0" w:space="0" w:color="auto"/>
      </w:divBdr>
    </w:div>
    <w:div w:id="461966465">
      <w:bodyDiv w:val="1"/>
      <w:marLeft w:val="0"/>
      <w:marRight w:val="0"/>
      <w:marTop w:val="0"/>
      <w:marBottom w:val="0"/>
      <w:divBdr>
        <w:top w:val="none" w:sz="0" w:space="0" w:color="auto"/>
        <w:left w:val="none" w:sz="0" w:space="0" w:color="auto"/>
        <w:bottom w:val="none" w:sz="0" w:space="0" w:color="auto"/>
        <w:right w:val="none" w:sz="0" w:space="0" w:color="auto"/>
      </w:divBdr>
    </w:div>
    <w:div w:id="603727127">
      <w:bodyDiv w:val="1"/>
      <w:marLeft w:val="0"/>
      <w:marRight w:val="0"/>
      <w:marTop w:val="0"/>
      <w:marBottom w:val="0"/>
      <w:divBdr>
        <w:top w:val="none" w:sz="0" w:space="0" w:color="auto"/>
        <w:left w:val="none" w:sz="0" w:space="0" w:color="auto"/>
        <w:bottom w:val="none" w:sz="0" w:space="0" w:color="auto"/>
        <w:right w:val="none" w:sz="0" w:space="0" w:color="auto"/>
      </w:divBdr>
    </w:div>
    <w:div w:id="675496048">
      <w:bodyDiv w:val="1"/>
      <w:marLeft w:val="0"/>
      <w:marRight w:val="0"/>
      <w:marTop w:val="0"/>
      <w:marBottom w:val="0"/>
      <w:divBdr>
        <w:top w:val="none" w:sz="0" w:space="0" w:color="auto"/>
        <w:left w:val="none" w:sz="0" w:space="0" w:color="auto"/>
        <w:bottom w:val="none" w:sz="0" w:space="0" w:color="auto"/>
        <w:right w:val="none" w:sz="0" w:space="0" w:color="auto"/>
      </w:divBdr>
    </w:div>
    <w:div w:id="689769262">
      <w:bodyDiv w:val="1"/>
      <w:marLeft w:val="0"/>
      <w:marRight w:val="0"/>
      <w:marTop w:val="0"/>
      <w:marBottom w:val="0"/>
      <w:divBdr>
        <w:top w:val="none" w:sz="0" w:space="0" w:color="auto"/>
        <w:left w:val="none" w:sz="0" w:space="0" w:color="auto"/>
        <w:bottom w:val="none" w:sz="0" w:space="0" w:color="auto"/>
        <w:right w:val="none" w:sz="0" w:space="0" w:color="auto"/>
      </w:divBdr>
    </w:div>
    <w:div w:id="737828850">
      <w:bodyDiv w:val="1"/>
      <w:marLeft w:val="0"/>
      <w:marRight w:val="0"/>
      <w:marTop w:val="0"/>
      <w:marBottom w:val="0"/>
      <w:divBdr>
        <w:top w:val="none" w:sz="0" w:space="0" w:color="auto"/>
        <w:left w:val="none" w:sz="0" w:space="0" w:color="auto"/>
        <w:bottom w:val="none" w:sz="0" w:space="0" w:color="auto"/>
        <w:right w:val="none" w:sz="0" w:space="0" w:color="auto"/>
      </w:divBdr>
      <w:divsChild>
        <w:div w:id="663169335">
          <w:marLeft w:val="0"/>
          <w:marRight w:val="0"/>
          <w:marTop w:val="0"/>
          <w:marBottom w:val="0"/>
          <w:divBdr>
            <w:top w:val="none" w:sz="0" w:space="0" w:color="auto"/>
            <w:left w:val="none" w:sz="0" w:space="0" w:color="auto"/>
            <w:bottom w:val="none" w:sz="0" w:space="0" w:color="auto"/>
            <w:right w:val="none" w:sz="0" w:space="0" w:color="auto"/>
          </w:divBdr>
          <w:divsChild>
            <w:div w:id="3632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9358">
      <w:bodyDiv w:val="1"/>
      <w:marLeft w:val="0"/>
      <w:marRight w:val="0"/>
      <w:marTop w:val="0"/>
      <w:marBottom w:val="0"/>
      <w:divBdr>
        <w:top w:val="none" w:sz="0" w:space="0" w:color="auto"/>
        <w:left w:val="none" w:sz="0" w:space="0" w:color="auto"/>
        <w:bottom w:val="none" w:sz="0" w:space="0" w:color="auto"/>
        <w:right w:val="none" w:sz="0" w:space="0" w:color="auto"/>
      </w:divBdr>
    </w:div>
    <w:div w:id="845635123">
      <w:bodyDiv w:val="1"/>
      <w:marLeft w:val="0"/>
      <w:marRight w:val="0"/>
      <w:marTop w:val="0"/>
      <w:marBottom w:val="0"/>
      <w:divBdr>
        <w:top w:val="none" w:sz="0" w:space="0" w:color="auto"/>
        <w:left w:val="none" w:sz="0" w:space="0" w:color="auto"/>
        <w:bottom w:val="none" w:sz="0" w:space="0" w:color="auto"/>
        <w:right w:val="none" w:sz="0" w:space="0" w:color="auto"/>
      </w:divBdr>
      <w:divsChild>
        <w:div w:id="1257207778">
          <w:marLeft w:val="0"/>
          <w:marRight w:val="0"/>
          <w:marTop w:val="0"/>
          <w:marBottom w:val="0"/>
          <w:divBdr>
            <w:top w:val="none" w:sz="0" w:space="0" w:color="auto"/>
            <w:left w:val="none" w:sz="0" w:space="0" w:color="auto"/>
            <w:bottom w:val="none" w:sz="0" w:space="0" w:color="auto"/>
            <w:right w:val="none" w:sz="0" w:space="0" w:color="auto"/>
          </w:divBdr>
          <w:divsChild>
            <w:div w:id="576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708">
      <w:bodyDiv w:val="1"/>
      <w:marLeft w:val="0"/>
      <w:marRight w:val="0"/>
      <w:marTop w:val="0"/>
      <w:marBottom w:val="0"/>
      <w:divBdr>
        <w:top w:val="none" w:sz="0" w:space="0" w:color="auto"/>
        <w:left w:val="none" w:sz="0" w:space="0" w:color="auto"/>
        <w:bottom w:val="none" w:sz="0" w:space="0" w:color="auto"/>
        <w:right w:val="none" w:sz="0" w:space="0" w:color="auto"/>
      </w:divBdr>
    </w:div>
    <w:div w:id="940258362">
      <w:bodyDiv w:val="1"/>
      <w:marLeft w:val="0"/>
      <w:marRight w:val="0"/>
      <w:marTop w:val="0"/>
      <w:marBottom w:val="0"/>
      <w:divBdr>
        <w:top w:val="none" w:sz="0" w:space="0" w:color="auto"/>
        <w:left w:val="none" w:sz="0" w:space="0" w:color="auto"/>
        <w:bottom w:val="none" w:sz="0" w:space="0" w:color="auto"/>
        <w:right w:val="none" w:sz="0" w:space="0" w:color="auto"/>
      </w:divBdr>
    </w:div>
    <w:div w:id="1108038045">
      <w:bodyDiv w:val="1"/>
      <w:marLeft w:val="0"/>
      <w:marRight w:val="0"/>
      <w:marTop w:val="0"/>
      <w:marBottom w:val="0"/>
      <w:divBdr>
        <w:top w:val="none" w:sz="0" w:space="0" w:color="auto"/>
        <w:left w:val="none" w:sz="0" w:space="0" w:color="auto"/>
        <w:bottom w:val="none" w:sz="0" w:space="0" w:color="auto"/>
        <w:right w:val="none" w:sz="0" w:space="0" w:color="auto"/>
      </w:divBdr>
    </w:div>
    <w:div w:id="1132136956">
      <w:bodyDiv w:val="1"/>
      <w:marLeft w:val="0"/>
      <w:marRight w:val="0"/>
      <w:marTop w:val="0"/>
      <w:marBottom w:val="0"/>
      <w:divBdr>
        <w:top w:val="none" w:sz="0" w:space="0" w:color="auto"/>
        <w:left w:val="none" w:sz="0" w:space="0" w:color="auto"/>
        <w:bottom w:val="none" w:sz="0" w:space="0" w:color="auto"/>
        <w:right w:val="none" w:sz="0" w:space="0" w:color="auto"/>
      </w:divBdr>
    </w:div>
    <w:div w:id="1146124401">
      <w:bodyDiv w:val="1"/>
      <w:marLeft w:val="0"/>
      <w:marRight w:val="0"/>
      <w:marTop w:val="0"/>
      <w:marBottom w:val="0"/>
      <w:divBdr>
        <w:top w:val="none" w:sz="0" w:space="0" w:color="auto"/>
        <w:left w:val="none" w:sz="0" w:space="0" w:color="auto"/>
        <w:bottom w:val="none" w:sz="0" w:space="0" w:color="auto"/>
        <w:right w:val="none" w:sz="0" w:space="0" w:color="auto"/>
      </w:divBdr>
    </w:div>
    <w:div w:id="1231186256">
      <w:bodyDiv w:val="1"/>
      <w:marLeft w:val="0"/>
      <w:marRight w:val="0"/>
      <w:marTop w:val="0"/>
      <w:marBottom w:val="0"/>
      <w:divBdr>
        <w:top w:val="none" w:sz="0" w:space="0" w:color="auto"/>
        <w:left w:val="none" w:sz="0" w:space="0" w:color="auto"/>
        <w:bottom w:val="none" w:sz="0" w:space="0" w:color="auto"/>
        <w:right w:val="none" w:sz="0" w:space="0" w:color="auto"/>
      </w:divBdr>
    </w:div>
    <w:div w:id="1318076576">
      <w:bodyDiv w:val="1"/>
      <w:marLeft w:val="0"/>
      <w:marRight w:val="0"/>
      <w:marTop w:val="0"/>
      <w:marBottom w:val="0"/>
      <w:divBdr>
        <w:top w:val="none" w:sz="0" w:space="0" w:color="auto"/>
        <w:left w:val="none" w:sz="0" w:space="0" w:color="auto"/>
        <w:bottom w:val="none" w:sz="0" w:space="0" w:color="auto"/>
        <w:right w:val="none" w:sz="0" w:space="0" w:color="auto"/>
      </w:divBdr>
    </w:div>
    <w:div w:id="1326590978">
      <w:bodyDiv w:val="1"/>
      <w:marLeft w:val="0"/>
      <w:marRight w:val="0"/>
      <w:marTop w:val="0"/>
      <w:marBottom w:val="0"/>
      <w:divBdr>
        <w:top w:val="none" w:sz="0" w:space="0" w:color="auto"/>
        <w:left w:val="none" w:sz="0" w:space="0" w:color="auto"/>
        <w:bottom w:val="none" w:sz="0" w:space="0" w:color="auto"/>
        <w:right w:val="none" w:sz="0" w:space="0" w:color="auto"/>
      </w:divBdr>
    </w:div>
    <w:div w:id="1446000487">
      <w:bodyDiv w:val="1"/>
      <w:marLeft w:val="0"/>
      <w:marRight w:val="0"/>
      <w:marTop w:val="0"/>
      <w:marBottom w:val="0"/>
      <w:divBdr>
        <w:top w:val="none" w:sz="0" w:space="0" w:color="auto"/>
        <w:left w:val="none" w:sz="0" w:space="0" w:color="auto"/>
        <w:bottom w:val="none" w:sz="0" w:space="0" w:color="auto"/>
        <w:right w:val="none" w:sz="0" w:space="0" w:color="auto"/>
      </w:divBdr>
    </w:div>
    <w:div w:id="1582640907">
      <w:bodyDiv w:val="1"/>
      <w:marLeft w:val="0"/>
      <w:marRight w:val="0"/>
      <w:marTop w:val="0"/>
      <w:marBottom w:val="0"/>
      <w:divBdr>
        <w:top w:val="none" w:sz="0" w:space="0" w:color="auto"/>
        <w:left w:val="none" w:sz="0" w:space="0" w:color="auto"/>
        <w:bottom w:val="none" w:sz="0" w:space="0" w:color="auto"/>
        <w:right w:val="none" w:sz="0" w:space="0" w:color="auto"/>
      </w:divBdr>
    </w:div>
    <w:div w:id="1623656195">
      <w:bodyDiv w:val="1"/>
      <w:marLeft w:val="0"/>
      <w:marRight w:val="0"/>
      <w:marTop w:val="0"/>
      <w:marBottom w:val="0"/>
      <w:divBdr>
        <w:top w:val="none" w:sz="0" w:space="0" w:color="auto"/>
        <w:left w:val="none" w:sz="0" w:space="0" w:color="auto"/>
        <w:bottom w:val="none" w:sz="0" w:space="0" w:color="auto"/>
        <w:right w:val="none" w:sz="0" w:space="0" w:color="auto"/>
      </w:divBdr>
    </w:div>
    <w:div w:id="1641958309">
      <w:bodyDiv w:val="1"/>
      <w:marLeft w:val="0"/>
      <w:marRight w:val="0"/>
      <w:marTop w:val="0"/>
      <w:marBottom w:val="0"/>
      <w:divBdr>
        <w:top w:val="none" w:sz="0" w:space="0" w:color="auto"/>
        <w:left w:val="none" w:sz="0" w:space="0" w:color="auto"/>
        <w:bottom w:val="none" w:sz="0" w:space="0" w:color="auto"/>
        <w:right w:val="none" w:sz="0" w:space="0" w:color="auto"/>
      </w:divBdr>
    </w:div>
    <w:div w:id="1703166596">
      <w:bodyDiv w:val="1"/>
      <w:marLeft w:val="0"/>
      <w:marRight w:val="0"/>
      <w:marTop w:val="0"/>
      <w:marBottom w:val="0"/>
      <w:divBdr>
        <w:top w:val="none" w:sz="0" w:space="0" w:color="auto"/>
        <w:left w:val="none" w:sz="0" w:space="0" w:color="auto"/>
        <w:bottom w:val="none" w:sz="0" w:space="0" w:color="auto"/>
        <w:right w:val="none" w:sz="0" w:space="0" w:color="auto"/>
      </w:divBdr>
    </w:div>
    <w:div w:id="1709256534">
      <w:bodyDiv w:val="1"/>
      <w:marLeft w:val="0"/>
      <w:marRight w:val="0"/>
      <w:marTop w:val="0"/>
      <w:marBottom w:val="0"/>
      <w:divBdr>
        <w:top w:val="none" w:sz="0" w:space="0" w:color="auto"/>
        <w:left w:val="none" w:sz="0" w:space="0" w:color="auto"/>
        <w:bottom w:val="none" w:sz="0" w:space="0" w:color="auto"/>
        <w:right w:val="none" w:sz="0" w:space="0" w:color="auto"/>
      </w:divBdr>
    </w:div>
    <w:div w:id="1744176407">
      <w:bodyDiv w:val="1"/>
      <w:marLeft w:val="0"/>
      <w:marRight w:val="0"/>
      <w:marTop w:val="0"/>
      <w:marBottom w:val="0"/>
      <w:divBdr>
        <w:top w:val="none" w:sz="0" w:space="0" w:color="auto"/>
        <w:left w:val="none" w:sz="0" w:space="0" w:color="auto"/>
        <w:bottom w:val="none" w:sz="0" w:space="0" w:color="auto"/>
        <w:right w:val="none" w:sz="0" w:space="0" w:color="auto"/>
      </w:divBdr>
    </w:div>
    <w:div w:id="1748989018">
      <w:bodyDiv w:val="1"/>
      <w:marLeft w:val="0"/>
      <w:marRight w:val="0"/>
      <w:marTop w:val="0"/>
      <w:marBottom w:val="0"/>
      <w:divBdr>
        <w:top w:val="none" w:sz="0" w:space="0" w:color="auto"/>
        <w:left w:val="none" w:sz="0" w:space="0" w:color="auto"/>
        <w:bottom w:val="none" w:sz="0" w:space="0" w:color="auto"/>
        <w:right w:val="none" w:sz="0" w:space="0" w:color="auto"/>
      </w:divBdr>
    </w:div>
    <w:div w:id="1751267201">
      <w:bodyDiv w:val="1"/>
      <w:marLeft w:val="0"/>
      <w:marRight w:val="0"/>
      <w:marTop w:val="0"/>
      <w:marBottom w:val="0"/>
      <w:divBdr>
        <w:top w:val="none" w:sz="0" w:space="0" w:color="auto"/>
        <w:left w:val="none" w:sz="0" w:space="0" w:color="auto"/>
        <w:bottom w:val="none" w:sz="0" w:space="0" w:color="auto"/>
        <w:right w:val="none" w:sz="0" w:space="0" w:color="auto"/>
      </w:divBdr>
    </w:div>
    <w:div w:id="1979723800">
      <w:bodyDiv w:val="1"/>
      <w:marLeft w:val="0"/>
      <w:marRight w:val="0"/>
      <w:marTop w:val="0"/>
      <w:marBottom w:val="0"/>
      <w:divBdr>
        <w:top w:val="none" w:sz="0" w:space="0" w:color="auto"/>
        <w:left w:val="none" w:sz="0" w:space="0" w:color="auto"/>
        <w:bottom w:val="none" w:sz="0" w:space="0" w:color="auto"/>
        <w:right w:val="none" w:sz="0" w:space="0" w:color="auto"/>
      </w:divBdr>
    </w:div>
    <w:div w:id="2024278544">
      <w:bodyDiv w:val="1"/>
      <w:marLeft w:val="0"/>
      <w:marRight w:val="0"/>
      <w:marTop w:val="0"/>
      <w:marBottom w:val="0"/>
      <w:divBdr>
        <w:top w:val="none" w:sz="0" w:space="0" w:color="auto"/>
        <w:left w:val="none" w:sz="0" w:space="0" w:color="auto"/>
        <w:bottom w:val="none" w:sz="0" w:space="0" w:color="auto"/>
        <w:right w:val="none" w:sz="0" w:space="0" w:color="auto"/>
      </w:divBdr>
    </w:div>
    <w:div w:id="2041933593">
      <w:bodyDiv w:val="1"/>
      <w:marLeft w:val="0"/>
      <w:marRight w:val="0"/>
      <w:marTop w:val="0"/>
      <w:marBottom w:val="0"/>
      <w:divBdr>
        <w:top w:val="none" w:sz="0" w:space="0" w:color="auto"/>
        <w:left w:val="none" w:sz="0" w:space="0" w:color="auto"/>
        <w:bottom w:val="none" w:sz="0" w:space="0" w:color="auto"/>
        <w:right w:val="none" w:sz="0" w:space="0" w:color="auto"/>
      </w:divBdr>
    </w:div>
    <w:div w:id="2042583917">
      <w:bodyDiv w:val="1"/>
      <w:marLeft w:val="0"/>
      <w:marRight w:val="0"/>
      <w:marTop w:val="0"/>
      <w:marBottom w:val="0"/>
      <w:divBdr>
        <w:top w:val="none" w:sz="0" w:space="0" w:color="auto"/>
        <w:left w:val="none" w:sz="0" w:space="0" w:color="auto"/>
        <w:bottom w:val="none" w:sz="0" w:space="0" w:color="auto"/>
        <w:right w:val="none" w:sz="0" w:space="0" w:color="auto"/>
      </w:divBdr>
    </w:div>
    <w:div w:id="2103528425">
      <w:bodyDiv w:val="1"/>
      <w:marLeft w:val="0"/>
      <w:marRight w:val="0"/>
      <w:marTop w:val="0"/>
      <w:marBottom w:val="0"/>
      <w:divBdr>
        <w:top w:val="none" w:sz="0" w:space="0" w:color="auto"/>
        <w:left w:val="none" w:sz="0" w:space="0" w:color="auto"/>
        <w:bottom w:val="none" w:sz="0" w:space="0" w:color="auto"/>
        <w:right w:val="none" w:sz="0" w:space="0" w:color="auto"/>
      </w:divBdr>
    </w:div>
    <w:div w:id="21279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3273</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2</cp:revision>
  <dcterms:created xsi:type="dcterms:W3CDTF">2025-05-13T07:28:00Z</dcterms:created>
  <dcterms:modified xsi:type="dcterms:W3CDTF">2025-05-13T15:35:00Z</dcterms:modified>
</cp:coreProperties>
</file>