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1EEB4" w14:textId="77777777" w:rsidR="00422C88" w:rsidRPr="00422C88" w:rsidRDefault="00422C88" w:rsidP="00422C88">
      <w:pPr>
        <w:rPr>
          <w:rFonts w:ascii="Arial" w:hAnsi="Arial" w:cs="Arial"/>
          <w:sz w:val="24"/>
          <w:szCs w:val="24"/>
        </w:rPr>
      </w:pPr>
      <w:r w:rsidRPr="00422C88">
        <w:rPr>
          <w:rFonts w:ascii="Arial" w:hAnsi="Arial" w:cs="Arial"/>
          <w:b/>
          <w:bCs/>
          <w:sz w:val="24"/>
          <w:szCs w:val="24"/>
        </w:rPr>
        <w:t>Project Report: Digital Literacy Portfolio</w:t>
      </w:r>
    </w:p>
    <w:p w14:paraId="226F6781" w14:textId="77777777" w:rsidR="00422C88" w:rsidRPr="00422C88" w:rsidRDefault="00422C88" w:rsidP="00422C88">
      <w:pPr>
        <w:rPr>
          <w:rFonts w:ascii="Arial" w:hAnsi="Arial" w:cs="Arial"/>
          <w:sz w:val="24"/>
          <w:szCs w:val="24"/>
        </w:rPr>
      </w:pPr>
      <w:r w:rsidRPr="00422C88">
        <w:rPr>
          <w:rFonts w:ascii="Arial" w:hAnsi="Arial" w:cs="Arial"/>
          <w:b/>
          <w:bCs/>
          <w:sz w:val="24"/>
          <w:szCs w:val="24"/>
        </w:rPr>
        <w:t>Name:</w:t>
      </w:r>
      <w:r w:rsidRPr="00422C88">
        <w:rPr>
          <w:rFonts w:ascii="Arial" w:hAnsi="Arial" w:cs="Arial"/>
          <w:sz w:val="24"/>
          <w:szCs w:val="24"/>
        </w:rPr>
        <w:t xml:space="preserve"> Nikhil </w:t>
      </w:r>
      <w:r w:rsidRPr="00422C88">
        <w:rPr>
          <w:rFonts w:ascii="Arial" w:hAnsi="Arial" w:cs="Arial"/>
          <w:b/>
          <w:bCs/>
          <w:sz w:val="24"/>
          <w:szCs w:val="24"/>
        </w:rPr>
        <w:t>Registration Number:</w:t>
      </w:r>
      <w:r w:rsidRPr="00422C88">
        <w:rPr>
          <w:rFonts w:ascii="Arial" w:hAnsi="Arial" w:cs="Arial"/>
          <w:sz w:val="24"/>
          <w:szCs w:val="24"/>
        </w:rPr>
        <w:t xml:space="preserve"> 25BAI10956 </w:t>
      </w:r>
      <w:r w:rsidRPr="00422C88">
        <w:rPr>
          <w:rFonts w:ascii="Arial" w:hAnsi="Arial" w:cs="Arial"/>
          <w:b/>
          <w:bCs/>
          <w:sz w:val="24"/>
          <w:szCs w:val="24"/>
        </w:rPr>
        <w:t>Branch:</w:t>
      </w:r>
      <w:r w:rsidRPr="00422C88">
        <w:rPr>
          <w:rFonts w:ascii="Arial" w:hAnsi="Arial" w:cs="Arial"/>
          <w:sz w:val="24"/>
          <w:szCs w:val="24"/>
        </w:rPr>
        <w:t xml:space="preserve"> </w:t>
      </w:r>
      <w:proofErr w:type="spellStart"/>
      <w:proofErr w:type="gramStart"/>
      <w:r w:rsidRPr="00422C88">
        <w:rPr>
          <w:rFonts w:ascii="Arial" w:hAnsi="Arial" w:cs="Arial"/>
          <w:sz w:val="24"/>
          <w:szCs w:val="24"/>
        </w:rPr>
        <w:t>B.Tech</w:t>
      </w:r>
      <w:proofErr w:type="spellEnd"/>
      <w:proofErr w:type="gramEnd"/>
      <w:r w:rsidRPr="00422C88">
        <w:rPr>
          <w:rFonts w:ascii="Arial" w:hAnsi="Arial" w:cs="Arial"/>
          <w:sz w:val="24"/>
          <w:szCs w:val="24"/>
        </w:rPr>
        <w:t xml:space="preserve"> Computer Science (AI/ML) </w:t>
      </w:r>
      <w:r w:rsidRPr="00422C88">
        <w:rPr>
          <w:rFonts w:ascii="Arial" w:hAnsi="Arial" w:cs="Arial"/>
          <w:b/>
          <w:bCs/>
          <w:sz w:val="24"/>
          <w:szCs w:val="24"/>
        </w:rPr>
        <w:t>Year:</w:t>
      </w:r>
      <w:r w:rsidRPr="00422C88">
        <w:rPr>
          <w:rFonts w:ascii="Arial" w:hAnsi="Arial" w:cs="Arial"/>
          <w:sz w:val="24"/>
          <w:szCs w:val="24"/>
        </w:rPr>
        <w:t xml:space="preserve"> First Year </w:t>
      </w:r>
      <w:r w:rsidRPr="00422C88">
        <w:rPr>
          <w:rFonts w:ascii="Arial" w:hAnsi="Arial" w:cs="Arial"/>
          <w:b/>
          <w:bCs/>
          <w:sz w:val="24"/>
          <w:szCs w:val="24"/>
        </w:rPr>
        <w:t>Course Code:</w:t>
      </w:r>
      <w:r w:rsidRPr="00422C88">
        <w:rPr>
          <w:rFonts w:ascii="Arial" w:hAnsi="Arial" w:cs="Arial"/>
          <w:sz w:val="24"/>
          <w:szCs w:val="24"/>
        </w:rPr>
        <w:t xml:space="preserve"> CSE0001 (Digital Literacy) </w:t>
      </w:r>
      <w:r w:rsidRPr="00422C88">
        <w:rPr>
          <w:rFonts w:ascii="Arial" w:hAnsi="Arial" w:cs="Arial"/>
          <w:b/>
          <w:bCs/>
          <w:sz w:val="24"/>
          <w:szCs w:val="24"/>
        </w:rPr>
        <w:t>Date:</w:t>
      </w:r>
      <w:r w:rsidRPr="00422C88">
        <w:rPr>
          <w:rFonts w:ascii="Arial" w:hAnsi="Arial" w:cs="Arial"/>
          <w:sz w:val="24"/>
          <w:szCs w:val="24"/>
        </w:rPr>
        <w:t xml:space="preserve"> March 29, 2026</w:t>
      </w:r>
    </w:p>
    <w:p w14:paraId="26E279DC" w14:textId="77777777" w:rsidR="00422C88" w:rsidRPr="00422C88" w:rsidRDefault="00422C88" w:rsidP="00422C88">
      <w:pPr>
        <w:rPr>
          <w:rFonts w:ascii="Arial" w:hAnsi="Arial" w:cs="Arial"/>
          <w:sz w:val="24"/>
          <w:szCs w:val="24"/>
        </w:rPr>
      </w:pPr>
      <w:r w:rsidRPr="00422C88">
        <w:rPr>
          <w:rFonts w:ascii="Arial" w:hAnsi="Arial" w:cs="Arial"/>
          <w:b/>
          <w:bCs/>
          <w:sz w:val="24"/>
          <w:szCs w:val="24"/>
        </w:rPr>
        <w:t>Introduction</w:t>
      </w:r>
      <w:r w:rsidRPr="00422C88">
        <w:rPr>
          <w:rFonts w:ascii="Arial" w:hAnsi="Arial" w:cs="Arial"/>
          <w:sz w:val="24"/>
          <w:szCs w:val="24"/>
        </w:rPr>
        <w:t xml:space="preserve"> As a newly appointed Student Digital Ambassador at VIT Bhopal University, my role is to guide my peers in navigating the digital landscape responsibly and professionally. This Digital Literacy Portfolio serves as my foundational assignment, demonstrating practical competency across five key modules: visual communication, professional networking, collaborative platforms, digital etiquette, and cybersecurity. The scenario required building an accessible, centralized repository of resources and profiles that not only meet academic evaluation standards but also serve as a genuine, long-term asset for my batchmates and my own professional journey. All deliverables have been hosted on GitHub to demonstrate version control familiarity.</w:t>
      </w:r>
    </w:p>
    <w:p w14:paraId="5969B706" w14:textId="328366C2" w:rsidR="00422C88" w:rsidRPr="00422C88" w:rsidRDefault="00422C88" w:rsidP="00422C88">
      <w:pPr>
        <w:rPr>
          <w:rFonts w:ascii="Arial" w:hAnsi="Arial" w:cs="Arial"/>
          <w:sz w:val="24"/>
          <w:szCs w:val="24"/>
        </w:rPr>
      </w:pPr>
      <w:r w:rsidRPr="00422C88">
        <w:rPr>
          <w:rFonts w:ascii="Arial" w:hAnsi="Arial" w:cs="Arial"/>
          <w:b/>
          <w:bCs/>
          <w:sz w:val="24"/>
          <w:szCs w:val="24"/>
        </w:rPr>
        <w:t>Task 1</w:t>
      </w:r>
      <w:r>
        <w:rPr>
          <w:rFonts w:ascii="Arial" w:hAnsi="Arial" w:cs="Arial"/>
          <w:b/>
          <w:bCs/>
          <w:sz w:val="24"/>
          <w:szCs w:val="24"/>
        </w:rPr>
        <w:t xml:space="preserve">: </w:t>
      </w:r>
      <w:r w:rsidRPr="00422C88">
        <w:rPr>
          <w:rFonts w:ascii="Arial" w:hAnsi="Arial" w:cs="Arial"/>
          <w:sz w:val="24"/>
          <w:szCs w:val="24"/>
        </w:rPr>
        <w:t xml:space="preserve">For the Digital Literacy Awareness Infographic, I used Canva to design a one-page visual resource tailored for first-year college students. The design focuses on three core pillars: defining digital literacy, establishing a professional online presence, and practicing safe internet habits. I chose Canva because of its intuitive drag-and-drop interface and excellent educational templates, which allowed me to focus on content clarity rather than graphic design mechanics. The infographic highlights the importance of transitioning from casual internet usage to intentional, career-focused digital </w:t>
      </w:r>
      <w:proofErr w:type="spellStart"/>
      <w:r w:rsidRPr="00422C88">
        <w:rPr>
          <w:rFonts w:ascii="Arial" w:hAnsi="Arial" w:cs="Arial"/>
          <w:sz w:val="24"/>
          <w:szCs w:val="24"/>
        </w:rPr>
        <w:t>behavior</w:t>
      </w:r>
      <w:proofErr w:type="spellEnd"/>
      <w:r w:rsidRPr="00422C88">
        <w:rPr>
          <w:rFonts w:ascii="Arial" w:hAnsi="Arial" w:cs="Arial"/>
          <w:sz w:val="24"/>
          <w:szCs w:val="24"/>
        </w:rPr>
        <w:t xml:space="preserve">. The most interesting part of this task was learning how to </w:t>
      </w:r>
      <w:proofErr w:type="spellStart"/>
      <w:r w:rsidRPr="00422C88">
        <w:rPr>
          <w:rFonts w:ascii="Arial" w:hAnsi="Arial" w:cs="Arial"/>
          <w:sz w:val="24"/>
          <w:szCs w:val="24"/>
        </w:rPr>
        <w:t>distill</w:t>
      </w:r>
      <w:proofErr w:type="spellEnd"/>
      <w:r w:rsidRPr="00422C88">
        <w:rPr>
          <w:rFonts w:ascii="Arial" w:hAnsi="Arial" w:cs="Arial"/>
          <w:sz w:val="24"/>
          <w:szCs w:val="24"/>
        </w:rPr>
        <w:t xml:space="preserve"> complex cybersecurity and networking advice into bite-sized, visually appealing bullet points that a busy college student would actually stop to read.</w:t>
      </w:r>
    </w:p>
    <w:p w14:paraId="479F53AC" w14:textId="1004B88E" w:rsidR="00422C88" w:rsidRPr="00422C88" w:rsidRDefault="00422C88" w:rsidP="00422C88">
      <w:pPr>
        <w:rPr>
          <w:rFonts w:ascii="Arial" w:hAnsi="Arial" w:cs="Arial"/>
          <w:sz w:val="24"/>
          <w:szCs w:val="24"/>
        </w:rPr>
      </w:pPr>
      <w:r w:rsidRPr="00422C88">
        <w:rPr>
          <w:rFonts w:ascii="Arial" w:hAnsi="Arial" w:cs="Arial"/>
          <w:b/>
          <w:bCs/>
          <w:sz w:val="24"/>
          <w:szCs w:val="24"/>
        </w:rPr>
        <w:t xml:space="preserve">Task </w:t>
      </w:r>
      <w:r>
        <w:rPr>
          <w:rFonts w:ascii="Arial" w:hAnsi="Arial" w:cs="Arial"/>
          <w:b/>
          <w:bCs/>
          <w:sz w:val="24"/>
          <w:szCs w:val="24"/>
        </w:rPr>
        <w:t>2:</w:t>
      </w:r>
      <w:r w:rsidRPr="00422C88">
        <w:rPr>
          <w:rFonts w:ascii="Arial" w:hAnsi="Arial" w:cs="Arial"/>
          <w:sz w:val="24"/>
          <w:szCs w:val="24"/>
        </w:rPr>
        <w:t xml:space="preserve"> For my digital portfolio, I selected GitHub, LinkedIn, and Kaggle as my core platforms. I chose GitHub because it is the industry standard for version control and code hosting, allowing me to safely store my academic projects and showcase my programming solutions. LinkedIn was selected to build my professional network, connect with VIT alumni, and track internship opportunities in the tech industry. Finally, I chose Kaggle because my specialization is in Artificial Intelligence and Machine Learning, and it is the premier platform for data science datasets and predictive </w:t>
      </w:r>
      <w:proofErr w:type="spellStart"/>
      <w:r w:rsidRPr="00422C88">
        <w:rPr>
          <w:rFonts w:ascii="Arial" w:hAnsi="Arial" w:cs="Arial"/>
          <w:sz w:val="24"/>
          <w:szCs w:val="24"/>
        </w:rPr>
        <w:t>modeling</w:t>
      </w:r>
      <w:proofErr w:type="spellEnd"/>
      <w:r w:rsidRPr="00422C88">
        <w:rPr>
          <w:rFonts w:ascii="Arial" w:hAnsi="Arial" w:cs="Arial"/>
          <w:sz w:val="24"/>
          <w:szCs w:val="24"/>
        </w:rPr>
        <w:t xml:space="preserve"> competitions. Over the next four years, I plan to use GitHub actively to maintain a consistent contribution graph and document my coding journey. I will use LinkedIn to document my milestones, such as hackathon participations and club memberships, while networking with professionals in the AI sector. Kaggle will serve as my practical testing ground for applying machine learning algorithms to real-world datasets as my advanced coursework progresses.</w:t>
      </w:r>
    </w:p>
    <w:p w14:paraId="4659B5F1" w14:textId="58322923" w:rsidR="00422C88" w:rsidRPr="00422C88" w:rsidRDefault="00422C88" w:rsidP="00422C88">
      <w:pPr>
        <w:rPr>
          <w:rFonts w:ascii="Arial" w:hAnsi="Arial" w:cs="Arial"/>
          <w:sz w:val="24"/>
          <w:szCs w:val="24"/>
        </w:rPr>
      </w:pPr>
      <w:r w:rsidRPr="00422C88">
        <w:rPr>
          <w:rFonts w:ascii="Arial" w:hAnsi="Arial" w:cs="Arial"/>
          <w:b/>
          <w:bCs/>
          <w:sz w:val="24"/>
          <w:szCs w:val="24"/>
        </w:rPr>
        <w:t>Task 3</w:t>
      </w:r>
      <w:r>
        <w:rPr>
          <w:rFonts w:ascii="Arial" w:hAnsi="Arial" w:cs="Arial"/>
          <w:b/>
          <w:bCs/>
          <w:sz w:val="24"/>
          <w:szCs w:val="24"/>
        </w:rPr>
        <w:t xml:space="preserve">: </w:t>
      </w:r>
      <w:r w:rsidRPr="00422C88">
        <w:rPr>
          <w:rFonts w:ascii="Arial" w:hAnsi="Arial" w:cs="Arial"/>
          <w:sz w:val="24"/>
          <w:szCs w:val="24"/>
        </w:rPr>
        <w:t xml:space="preserve">For this module, I explored </w:t>
      </w:r>
      <w:proofErr w:type="spellStart"/>
      <w:r w:rsidRPr="00422C88">
        <w:rPr>
          <w:rFonts w:ascii="Arial" w:hAnsi="Arial" w:cs="Arial"/>
          <w:sz w:val="24"/>
          <w:szCs w:val="24"/>
        </w:rPr>
        <w:t>HackerRank</w:t>
      </w:r>
      <w:proofErr w:type="spellEnd"/>
      <w:r w:rsidRPr="00422C88">
        <w:rPr>
          <w:rFonts w:ascii="Arial" w:hAnsi="Arial" w:cs="Arial"/>
          <w:sz w:val="24"/>
          <w:szCs w:val="24"/>
        </w:rPr>
        <w:t xml:space="preserve"> for coding practice and Google Workspace for cloud collaboration. I chose </w:t>
      </w:r>
      <w:proofErr w:type="spellStart"/>
      <w:r w:rsidRPr="00422C88">
        <w:rPr>
          <w:rFonts w:ascii="Arial" w:hAnsi="Arial" w:cs="Arial"/>
          <w:sz w:val="24"/>
          <w:szCs w:val="24"/>
        </w:rPr>
        <w:t>HackerRank</w:t>
      </w:r>
      <w:proofErr w:type="spellEnd"/>
      <w:r w:rsidRPr="00422C88">
        <w:rPr>
          <w:rFonts w:ascii="Arial" w:hAnsi="Arial" w:cs="Arial"/>
          <w:sz w:val="24"/>
          <w:szCs w:val="24"/>
        </w:rPr>
        <w:t xml:space="preserve"> because of its strong reputation in the competitive programming community and its structured pathways for mastering specific languages. I completed the beginner 'Solve Me First' algorithm challenge, which helped me familiarize myself with the platform's standard input/output interface and execution environment. For the collaboration component, I designed a 5-question Digital Literacy Awareness Quiz using Google Forms and </w:t>
      </w:r>
      <w:r w:rsidRPr="00422C88">
        <w:rPr>
          <w:rFonts w:ascii="Arial" w:hAnsi="Arial" w:cs="Arial"/>
          <w:sz w:val="24"/>
          <w:szCs w:val="24"/>
        </w:rPr>
        <w:lastRenderedPageBreak/>
        <w:t xml:space="preserve">linked it to a Google Sheet to automatically collect and organize responses. These tools will be incredibly beneficial for my academic journey. </w:t>
      </w:r>
      <w:proofErr w:type="spellStart"/>
      <w:r w:rsidRPr="00422C88">
        <w:rPr>
          <w:rFonts w:ascii="Arial" w:hAnsi="Arial" w:cs="Arial"/>
          <w:sz w:val="24"/>
          <w:szCs w:val="24"/>
        </w:rPr>
        <w:t>HackerRank</w:t>
      </w:r>
      <w:proofErr w:type="spellEnd"/>
      <w:r w:rsidRPr="00422C88">
        <w:rPr>
          <w:rFonts w:ascii="Arial" w:hAnsi="Arial" w:cs="Arial"/>
          <w:sz w:val="24"/>
          <w:szCs w:val="24"/>
        </w:rPr>
        <w:t xml:space="preserve"> will serve as my primary platform for practicing data structures and algorithms, which is crucial for my AI/ML specialization and future technical interviews. Meanwhile, the Google Workspace suite will streamline my group projects at VIT, allowing my teams to collect survey data efficiently and collaborate on data analysis in real-time without version control conflicts.</w:t>
      </w:r>
    </w:p>
    <w:p w14:paraId="7AA5AAD3" w14:textId="45926E57" w:rsidR="00422C88" w:rsidRPr="00422C88" w:rsidRDefault="00422C88" w:rsidP="00422C88">
      <w:pPr>
        <w:rPr>
          <w:rFonts w:ascii="Arial" w:hAnsi="Arial" w:cs="Arial"/>
          <w:sz w:val="24"/>
          <w:szCs w:val="24"/>
        </w:rPr>
      </w:pPr>
      <w:r w:rsidRPr="00422C88">
        <w:rPr>
          <w:rFonts w:ascii="Arial" w:hAnsi="Arial" w:cs="Arial"/>
          <w:b/>
          <w:bCs/>
          <w:sz w:val="24"/>
          <w:szCs w:val="24"/>
        </w:rPr>
        <w:t>Task 4</w:t>
      </w:r>
      <w:r>
        <w:rPr>
          <w:rFonts w:ascii="Arial" w:hAnsi="Arial" w:cs="Arial"/>
          <w:b/>
          <w:bCs/>
          <w:sz w:val="24"/>
          <w:szCs w:val="24"/>
        </w:rPr>
        <w:t xml:space="preserve">: </w:t>
      </w:r>
      <w:r w:rsidRPr="00422C88">
        <w:rPr>
          <w:rFonts w:ascii="Arial" w:hAnsi="Arial" w:cs="Arial"/>
          <w:sz w:val="24"/>
          <w:szCs w:val="24"/>
        </w:rPr>
        <w:t>A common scenario where poor digital communication causes significant problems is the misuse of the "Reply All" function in university or corporate emails. For example, a student might receive a mass email from the administration regarding a minor scheduling change. Frustrated, the student hits "Reply All" to complain informally, using slang and an unprofessional tone, inadvertently sending their vent to thousands of students, faculty, and the Dean. This not only clutters everyone's inbox but also severely damages the student's professional reputation with the university leadership. To prevent this, students must be hyper-aware of email recipients, default to "Reply" instead of "Reply All," and maintain a professional, respectful tone in every written digital communication, regardless of personal frustration.</w:t>
      </w:r>
    </w:p>
    <w:p w14:paraId="40975D69" w14:textId="009F8C7D" w:rsidR="00422C88" w:rsidRPr="00422C88" w:rsidRDefault="00422C88" w:rsidP="00422C88">
      <w:pPr>
        <w:rPr>
          <w:rFonts w:ascii="Arial" w:hAnsi="Arial" w:cs="Arial"/>
          <w:sz w:val="24"/>
          <w:szCs w:val="24"/>
        </w:rPr>
      </w:pPr>
      <w:r w:rsidRPr="00422C88">
        <w:rPr>
          <w:rFonts w:ascii="Arial" w:hAnsi="Arial" w:cs="Arial"/>
          <w:b/>
          <w:bCs/>
          <w:sz w:val="24"/>
          <w:szCs w:val="24"/>
        </w:rPr>
        <w:t>Task 5</w:t>
      </w:r>
      <w:r>
        <w:rPr>
          <w:rFonts w:ascii="Arial" w:hAnsi="Arial" w:cs="Arial"/>
          <w:b/>
          <w:bCs/>
          <w:sz w:val="24"/>
          <w:szCs w:val="24"/>
        </w:rPr>
        <w:t xml:space="preserve">: </w:t>
      </w:r>
      <w:r w:rsidRPr="00422C88">
        <w:rPr>
          <w:rFonts w:ascii="Arial" w:hAnsi="Arial" w:cs="Arial"/>
          <w:sz w:val="24"/>
          <w:szCs w:val="24"/>
        </w:rPr>
        <w:t>While researching cybercrime for this module, what surprised me the most was how sophisticated social engineering attacks have become, specifically regarding UPI fraud. I previously thought that most cybercrimes involved complex hacking or malware, but I learned that scammers often just manipulate human empathy and panic to bypass security entirely. The fact that a simple cloned Instagram profile can lead to instantaneous financial loss for a victim's friends is alarming. As a result of this research, the one habit I will personally change is my verification process for urgent financial requests. From now on, if anyone messages me asking for money—even my closest friends or family members—I will always call them directly on their phone number to verify their voice and the situation before I open my UPI app.</w:t>
      </w:r>
    </w:p>
    <w:p w14:paraId="09E74942" w14:textId="10CA8985" w:rsidR="00422C88" w:rsidRPr="00422C88" w:rsidRDefault="00422C88" w:rsidP="00422C88">
      <w:pPr>
        <w:rPr>
          <w:rFonts w:ascii="Arial" w:hAnsi="Arial" w:cs="Arial"/>
          <w:sz w:val="24"/>
          <w:szCs w:val="24"/>
        </w:rPr>
      </w:pPr>
      <w:r w:rsidRPr="00422C88">
        <w:rPr>
          <w:rFonts w:ascii="Arial" w:hAnsi="Arial" w:cs="Arial"/>
          <w:b/>
          <w:bCs/>
          <w:sz w:val="24"/>
          <w:szCs w:val="24"/>
        </w:rPr>
        <w:t>Conclusion</w:t>
      </w:r>
      <w:r>
        <w:rPr>
          <w:rFonts w:ascii="Arial" w:hAnsi="Arial" w:cs="Arial"/>
          <w:sz w:val="24"/>
          <w:szCs w:val="24"/>
        </w:rPr>
        <w:t xml:space="preserve">: </w:t>
      </w:r>
      <w:r w:rsidRPr="00422C88">
        <w:rPr>
          <w:rFonts w:ascii="Arial" w:hAnsi="Arial" w:cs="Arial"/>
          <w:sz w:val="24"/>
          <w:szCs w:val="24"/>
        </w:rPr>
        <w:t xml:space="preserve">Overall, this project provided a highly practical framework for transitioning from a casual internet user to a responsible digital citizen and professional. The most valuable takeaway was realizing that digital literacy is not just about knowing how to use software, but understanding the permanent implications of online </w:t>
      </w:r>
      <w:proofErr w:type="spellStart"/>
      <w:r w:rsidRPr="00422C88">
        <w:rPr>
          <w:rFonts w:ascii="Arial" w:hAnsi="Arial" w:cs="Arial"/>
          <w:sz w:val="24"/>
          <w:szCs w:val="24"/>
        </w:rPr>
        <w:t>behavior</w:t>
      </w:r>
      <w:proofErr w:type="spellEnd"/>
      <w:r w:rsidRPr="00422C88">
        <w:rPr>
          <w:rFonts w:ascii="Arial" w:hAnsi="Arial" w:cs="Arial"/>
          <w:sz w:val="24"/>
          <w:szCs w:val="24"/>
        </w:rPr>
        <w:t xml:space="preserve">, communication, and security protocols. Building this portfolio has laid a strong foundation for my </w:t>
      </w:r>
      <w:proofErr w:type="spellStart"/>
      <w:proofErr w:type="gramStart"/>
      <w:r w:rsidRPr="00422C88">
        <w:rPr>
          <w:rFonts w:ascii="Arial" w:hAnsi="Arial" w:cs="Arial"/>
          <w:sz w:val="24"/>
          <w:szCs w:val="24"/>
        </w:rPr>
        <w:t>B.Tech</w:t>
      </w:r>
      <w:proofErr w:type="spellEnd"/>
      <w:proofErr w:type="gramEnd"/>
      <w:r w:rsidRPr="00422C88">
        <w:rPr>
          <w:rFonts w:ascii="Arial" w:hAnsi="Arial" w:cs="Arial"/>
          <w:sz w:val="24"/>
          <w:szCs w:val="24"/>
        </w:rPr>
        <w:t xml:space="preserve"> journey, ensuring that my digital footprint will support, rather than hinder, my future career in Artificial Intelligence and Machine Learning.</w:t>
      </w:r>
    </w:p>
    <w:p w14:paraId="08F220BA" w14:textId="77777777" w:rsidR="00422C88" w:rsidRPr="00422C88" w:rsidRDefault="00422C88" w:rsidP="00422C88">
      <w:pPr>
        <w:rPr>
          <w:rFonts w:ascii="Arial" w:hAnsi="Arial" w:cs="Arial"/>
          <w:sz w:val="24"/>
          <w:szCs w:val="24"/>
        </w:rPr>
      </w:pPr>
      <w:r w:rsidRPr="00422C88">
        <w:rPr>
          <w:rFonts w:ascii="Arial" w:hAnsi="Arial" w:cs="Arial"/>
          <w:b/>
          <w:bCs/>
          <w:sz w:val="24"/>
          <w:szCs w:val="24"/>
        </w:rPr>
        <w:t>References</w:t>
      </w:r>
    </w:p>
    <w:p w14:paraId="4BDE3871" w14:textId="77777777" w:rsidR="00422C88" w:rsidRPr="00422C88" w:rsidRDefault="00422C88" w:rsidP="00422C88">
      <w:pPr>
        <w:numPr>
          <w:ilvl w:val="0"/>
          <w:numId w:val="1"/>
        </w:numPr>
        <w:rPr>
          <w:rFonts w:ascii="Arial" w:hAnsi="Arial" w:cs="Arial"/>
          <w:sz w:val="24"/>
          <w:szCs w:val="24"/>
        </w:rPr>
      </w:pPr>
      <w:r w:rsidRPr="00422C88">
        <w:rPr>
          <w:rFonts w:ascii="Arial" w:hAnsi="Arial" w:cs="Arial"/>
          <w:sz w:val="24"/>
          <w:szCs w:val="24"/>
        </w:rPr>
        <w:t xml:space="preserve">Canva. (n.d.). Visual Suite for Everyone. Retrieved from </w:t>
      </w:r>
      <w:hyperlink r:id="rId5" w:tgtFrame="_blank" w:history="1">
        <w:r w:rsidRPr="00422C88">
          <w:rPr>
            <w:rStyle w:val="Hyperlink"/>
            <w:rFonts w:ascii="Arial" w:hAnsi="Arial" w:cs="Arial"/>
            <w:sz w:val="24"/>
            <w:szCs w:val="24"/>
          </w:rPr>
          <w:t>https://www.canva.com</w:t>
        </w:r>
      </w:hyperlink>
    </w:p>
    <w:p w14:paraId="27281BB9" w14:textId="77777777" w:rsidR="00422C88" w:rsidRPr="00422C88" w:rsidRDefault="00422C88" w:rsidP="00422C88">
      <w:pPr>
        <w:numPr>
          <w:ilvl w:val="0"/>
          <w:numId w:val="1"/>
        </w:numPr>
        <w:rPr>
          <w:rFonts w:ascii="Arial" w:hAnsi="Arial" w:cs="Arial"/>
          <w:sz w:val="24"/>
          <w:szCs w:val="24"/>
        </w:rPr>
      </w:pPr>
      <w:r w:rsidRPr="00422C88">
        <w:rPr>
          <w:rFonts w:ascii="Arial" w:hAnsi="Arial" w:cs="Arial"/>
          <w:sz w:val="24"/>
          <w:szCs w:val="24"/>
        </w:rPr>
        <w:t xml:space="preserve">GitHub. (n.d.). GitHub: Let's build from here. Retrieved from </w:t>
      </w:r>
      <w:hyperlink r:id="rId6" w:tgtFrame="_blank" w:history="1">
        <w:r w:rsidRPr="00422C88">
          <w:rPr>
            <w:rStyle w:val="Hyperlink"/>
            <w:rFonts w:ascii="Arial" w:hAnsi="Arial" w:cs="Arial"/>
            <w:sz w:val="24"/>
            <w:szCs w:val="24"/>
          </w:rPr>
          <w:t>https://github.com</w:t>
        </w:r>
      </w:hyperlink>
    </w:p>
    <w:p w14:paraId="48BC456C" w14:textId="77777777" w:rsidR="00422C88" w:rsidRPr="00422C88" w:rsidRDefault="00422C88" w:rsidP="00422C88">
      <w:pPr>
        <w:numPr>
          <w:ilvl w:val="0"/>
          <w:numId w:val="1"/>
        </w:numPr>
        <w:rPr>
          <w:rFonts w:ascii="Arial" w:hAnsi="Arial" w:cs="Arial"/>
          <w:sz w:val="24"/>
          <w:szCs w:val="24"/>
        </w:rPr>
      </w:pPr>
      <w:r w:rsidRPr="00422C88">
        <w:rPr>
          <w:rFonts w:ascii="Arial" w:hAnsi="Arial" w:cs="Arial"/>
          <w:sz w:val="24"/>
          <w:szCs w:val="24"/>
        </w:rPr>
        <w:t xml:space="preserve">LinkedIn. (n.d.). LinkedIn: Log In or Sign Up. Retrieved from </w:t>
      </w:r>
      <w:hyperlink r:id="rId7" w:tgtFrame="_blank" w:history="1">
        <w:r w:rsidRPr="00422C88">
          <w:rPr>
            <w:rStyle w:val="Hyperlink"/>
            <w:rFonts w:ascii="Arial" w:hAnsi="Arial" w:cs="Arial"/>
            <w:sz w:val="24"/>
            <w:szCs w:val="24"/>
          </w:rPr>
          <w:t>https://www.linkedin.com</w:t>
        </w:r>
      </w:hyperlink>
    </w:p>
    <w:p w14:paraId="79C0296E" w14:textId="77777777" w:rsidR="00422C88" w:rsidRPr="00422C88" w:rsidRDefault="00422C88" w:rsidP="00422C88">
      <w:pPr>
        <w:numPr>
          <w:ilvl w:val="0"/>
          <w:numId w:val="1"/>
        </w:numPr>
        <w:rPr>
          <w:rFonts w:ascii="Arial" w:hAnsi="Arial" w:cs="Arial"/>
          <w:sz w:val="24"/>
          <w:szCs w:val="24"/>
        </w:rPr>
      </w:pPr>
      <w:r w:rsidRPr="00422C88">
        <w:rPr>
          <w:rFonts w:ascii="Arial" w:hAnsi="Arial" w:cs="Arial"/>
          <w:sz w:val="24"/>
          <w:szCs w:val="24"/>
        </w:rPr>
        <w:lastRenderedPageBreak/>
        <w:t xml:space="preserve">Kaggle. (n.d.). Kaggle: Your Machine Learning and Data Science Community. Retrieved from </w:t>
      </w:r>
      <w:hyperlink r:id="rId8" w:tgtFrame="_blank" w:history="1">
        <w:r w:rsidRPr="00422C88">
          <w:rPr>
            <w:rStyle w:val="Hyperlink"/>
            <w:rFonts w:ascii="Arial" w:hAnsi="Arial" w:cs="Arial"/>
            <w:sz w:val="24"/>
            <w:szCs w:val="24"/>
          </w:rPr>
          <w:t>https://www.kaggle.com</w:t>
        </w:r>
      </w:hyperlink>
    </w:p>
    <w:p w14:paraId="5C026210" w14:textId="77777777" w:rsidR="00422C88" w:rsidRPr="00422C88" w:rsidRDefault="00422C88" w:rsidP="00422C88">
      <w:pPr>
        <w:numPr>
          <w:ilvl w:val="0"/>
          <w:numId w:val="1"/>
        </w:numPr>
        <w:rPr>
          <w:rFonts w:ascii="Arial" w:hAnsi="Arial" w:cs="Arial"/>
          <w:sz w:val="24"/>
          <w:szCs w:val="24"/>
        </w:rPr>
      </w:pPr>
      <w:proofErr w:type="spellStart"/>
      <w:r w:rsidRPr="00422C88">
        <w:rPr>
          <w:rFonts w:ascii="Arial" w:hAnsi="Arial" w:cs="Arial"/>
          <w:sz w:val="24"/>
          <w:szCs w:val="24"/>
        </w:rPr>
        <w:t>HackerRank</w:t>
      </w:r>
      <w:proofErr w:type="spellEnd"/>
      <w:r w:rsidRPr="00422C88">
        <w:rPr>
          <w:rFonts w:ascii="Arial" w:hAnsi="Arial" w:cs="Arial"/>
          <w:sz w:val="24"/>
          <w:szCs w:val="24"/>
        </w:rPr>
        <w:t xml:space="preserve">. (n.d.). </w:t>
      </w:r>
      <w:proofErr w:type="spellStart"/>
      <w:r w:rsidRPr="00422C88">
        <w:rPr>
          <w:rFonts w:ascii="Arial" w:hAnsi="Arial" w:cs="Arial"/>
          <w:sz w:val="24"/>
          <w:szCs w:val="24"/>
        </w:rPr>
        <w:t>HackerRank</w:t>
      </w:r>
      <w:proofErr w:type="spellEnd"/>
      <w:r w:rsidRPr="00422C88">
        <w:rPr>
          <w:rFonts w:ascii="Arial" w:hAnsi="Arial" w:cs="Arial"/>
          <w:sz w:val="24"/>
          <w:szCs w:val="24"/>
        </w:rPr>
        <w:t xml:space="preserve"> - Online Coding Tests and Technical Interviews. Retrieved from </w:t>
      </w:r>
      <w:hyperlink r:id="rId9" w:tgtFrame="_blank" w:history="1">
        <w:r w:rsidRPr="00422C88">
          <w:rPr>
            <w:rStyle w:val="Hyperlink"/>
            <w:rFonts w:ascii="Arial" w:hAnsi="Arial" w:cs="Arial"/>
            <w:sz w:val="24"/>
            <w:szCs w:val="24"/>
          </w:rPr>
          <w:t>https://www.hackerrank.com</w:t>
        </w:r>
      </w:hyperlink>
    </w:p>
    <w:p w14:paraId="54A18DF9" w14:textId="77777777" w:rsidR="00812EBD" w:rsidRPr="00422C88" w:rsidRDefault="00812EBD">
      <w:pPr>
        <w:rPr>
          <w:rFonts w:ascii="Arial" w:hAnsi="Arial" w:cs="Arial"/>
          <w:sz w:val="24"/>
          <w:szCs w:val="24"/>
        </w:rPr>
      </w:pPr>
    </w:p>
    <w:sectPr w:rsidR="00812EBD" w:rsidRPr="00422C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438AF"/>
    <w:multiLevelType w:val="multilevel"/>
    <w:tmpl w:val="80FA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726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C88"/>
    <w:rsid w:val="00422C88"/>
    <w:rsid w:val="005379E0"/>
    <w:rsid w:val="00812EBD"/>
    <w:rsid w:val="00932483"/>
    <w:rsid w:val="00B26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5832F"/>
  <w15:chartTrackingRefBased/>
  <w15:docId w15:val="{907BF57E-3A05-4C7D-89E0-A771F133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C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C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C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C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C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C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C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C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C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C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C88"/>
    <w:rPr>
      <w:rFonts w:eastAsiaTheme="majorEastAsia" w:cstheme="majorBidi"/>
      <w:color w:val="272727" w:themeColor="text1" w:themeTint="D8"/>
    </w:rPr>
  </w:style>
  <w:style w:type="paragraph" w:styleId="Title">
    <w:name w:val="Title"/>
    <w:basedOn w:val="Normal"/>
    <w:next w:val="Normal"/>
    <w:link w:val="TitleChar"/>
    <w:uiPriority w:val="10"/>
    <w:qFormat/>
    <w:rsid w:val="00422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C88"/>
    <w:pPr>
      <w:spacing w:before="160"/>
      <w:jc w:val="center"/>
    </w:pPr>
    <w:rPr>
      <w:i/>
      <w:iCs/>
      <w:color w:val="404040" w:themeColor="text1" w:themeTint="BF"/>
    </w:rPr>
  </w:style>
  <w:style w:type="character" w:customStyle="1" w:styleId="QuoteChar">
    <w:name w:val="Quote Char"/>
    <w:basedOn w:val="DefaultParagraphFont"/>
    <w:link w:val="Quote"/>
    <w:uiPriority w:val="29"/>
    <w:rsid w:val="00422C88"/>
    <w:rPr>
      <w:i/>
      <w:iCs/>
      <w:color w:val="404040" w:themeColor="text1" w:themeTint="BF"/>
    </w:rPr>
  </w:style>
  <w:style w:type="paragraph" w:styleId="ListParagraph">
    <w:name w:val="List Paragraph"/>
    <w:basedOn w:val="Normal"/>
    <w:uiPriority w:val="34"/>
    <w:qFormat/>
    <w:rsid w:val="00422C88"/>
    <w:pPr>
      <w:ind w:left="720"/>
      <w:contextualSpacing/>
    </w:pPr>
  </w:style>
  <w:style w:type="character" w:styleId="IntenseEmphasis">
    <w:name w:val="Intense Emphasis"/>
    <w:basedOn w:val="DefaultParagraphFont"/>
    <w:uiPriority w:val="21"/>
    <w:qFormat/>
    <w:rsid w:val="00422C88"/>
    <w:rPr>
      <w:i/>
      <w:iCs/>
      <w:color w:val="2F5496" w:themeColor="accent1" w:themeShade="BF"/>
    </w:rPr>
  </w:style>
  <w:style w:type="paragraph" w:styleId="IntenseQuote">
    <w:name w:val="Intense Quote"/>
    <w:basedOn w:val="Normal"/>
    <w:next w:val="Normal"/>
    <w:link w:val="IntenseQuoteChar"/>
    <w:uiPriority w:val="30"/>
    <w:qFormat/>
    <w:rsid w:val="00422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C88"/>
    <w:rPr>
      <w:i/>
      <w:iCs/>
      <w:color w:val="2F5496" w:themeColor="accent1" w:themeShade="BF"/>
    </w:rPr>
  </w:style>
  <w:style w:type="character" w:styleId="IntenseReference">
    <w:name w:val="Intense Reference"/>
    <w:basedOn w:val="DefaultParagraphFont"/>
    <w:uiPriority w:val="32"/>
    <w:qFormat/>
    <w:rsid w:val="00422C88"/>
    <w:rPr>
      <w:b/>
      <w:bCs/>
      <w:smallCaps/>
      <w:color w:val="2F5496" w:themeColor="accent1" w:themeShade="BF"/>
      <w:spacing w:val="5"/>
    </w:rPr>
  </w:style>
  <w:style w:type="character" w:styleId="Hyperlink">
    <w:name w:val="Hyperlink"/>
    <w:basedOn w:val="DefaultParagraphFont"/>
    <w:uiPriority w:val="99"/>
    <w:unhideWhenUsed/>
    <w:rsid w:val="00422C88"/>
    <w:rPr>
      <w:color w:val="0563C1" w:themeColor="hyperlink"/>
      <w:u w:val="single"/>
    </w:rPr>
  </w:style>
  <w:style w:type="character" w:styleId="UnresolvedMention">
    <w:name w:val="Unresolved Mention"/>
    <w:basedOn w:val="DefaultParagraphFont"/>
    <w:uiPriority w:val="99"/>
    <w:semiHidden/>
    <w:unhideWhenUsed/>
    <w:rsid w:val="00422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theme" Target="theme/theme1.xml"/><Relationship Id="rId5" Type="http://schemas.openxmlformats.org/officeDocument/2006/relationships/hyperlink" Target="https://www.canva.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1032</Words>
  <Characters>5886</Characters>
  <Application>Microsoft Office Word</Application>
  <DocSecurity>0</DocSecurity>
  <Lines>49</Lines>
  <Paragraphs>13</Paragraphs>
  <ScaleCrop>false</ScaleCrop>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Patil</dc:creator>
  <cp:keywords/>
  <dc:description/>
  <cp:lastModifiedBy>Nikhil Patil</cp:lastModifiedBy>
  <cp:revision>1</cp:revision>
  <dcterms:created xsi:type="dcterms:W3CDTF">2026-03-29T13:11:00Z</dcterms:created>
  <dcterms:modified xsi:type="dcterms:W3CDTF">2026-03-29T13:13:00Z</dcterms:modified>
</cp:coreProperties>
</file>