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C16" w:rsidRPr="00A45A76" w:rsidRDefault="0004055C">
      <w:pPr>
        <w:jc w:val="center"/>
        <w:rPr>
          <w:rFonts w:ascii="SF Pro Display" w:hAnsi="SF Pro Display"/>
          <w:sz w:val="32"/>
        </w:rPr>
      </w:pPr>
      <w:r w:rsidRPr="00A45A76">
        <w:rPr>
          <w:rFonts w:ascii="SF Pro Display" w:hAnsi="SF Pro Display"/>
          <w:b/>
          <w:sz w:val="44"/>
        </w:rPr>
        <w:t>COMPARATIVE UX EVALUATION REPORT</w:t>
      </w:r>
    </w:p>
    <w:p w:rsidR="00B60C16" w:rsidRPr="00A45A76" w:rsidRDefault="0004055C">
      <w:pPr>
        <w:jc w:val="center"/>
        <w:rPr>
          <w:rFonts w:ascii="SF Pro Display" w:hAnsi="SF Pro Display"/>
        </w:rPr>
      </w:pPr>
      <w:r w:rsidRPr="00A45A76">
        <w:rPr>
          <w:rFonts w:ascii="SF Pro Display" w:hAnsi="SF Pro Display"/>
          <w:i/>
        </w:rPr>
        <w:t>Think Aloud Testing and Quantitative Validation</w:t>
      </w:r>
    </w:p>
    <w:p w:rsidR="00B60C16" w:rsidRPr="00A45A76" w:rsidRDefault="0004055C">
      <w:pPr>
        <w:pStyle w:val="Heading1"/>
        <w:rPr>
          <w:rFonts w:ascii="SF Pro Display" w:hAnsi="SF Pro Display"/>
          <w:sz w:val="28"/>
        </w:rPr>
      </w:pPr>
      <w:r w:rsidRPr="00A45A76">
        <w:rPr>
          <w:rFonts w:ascii="SF Pro Display" w:hAnsi="SF Pro Display"/>
          <w:sz w:val="28"/>
        </w:rPr>
        <w:t>1. Introduction and Objective</w:t>
      </w:r>
    </w:p>
    <w:p w:rsidR="00B60C16" w:rsidRPr="00A45A76" w:rsidRDefault="0004055C">
      <w:pPr>
        <w:rPr>
          <w:rFonts w:ascii="SF Pro Display" w:hAnsi="SF Pro Display"/>
          <w:sz w:val="24"/>
        </w:rPr>
      </w:pPr>
      <w:r w:rsidRPr="00A45A76">
        <w:rPr>
          <w:rFonts w:ascii="SF Pro Display" w:hAnsi="SF Pro Display"/>
          <w:sz w:val="24"/>
        </w:rPr>
        <w:t xml:space="preserve">The purpose of this Comparative UX Evaluation was to assess the usability of the original website and compare it with our modified </w:t>
      </w:r>
      <w:r w:rsidRPr="00A45A76">
        <w:rPr>
          <w:rFonts w:ascii="SF Pro Display" w:hAnsi="SF Pro Display"/>
          <w:sz w:val="24"/>
        </w:rPr>
        <w:t>high-fidelity Figma prototype. The redesign focuses on helping users understand the website's main functions, find relevant profile information, use search and filtering options, understand privacy controls, and compare membership plans. The evaluation was</w:t>
      </w:r>
      <w:r w:rsidRPr="00A45A76">
        <w:rPr>
          <w:rFonts w:ascii="SF Pro Display" w:hAnsi="SF Pro Display"/>
          <w:sz w:val="24"/>
        </w:rPr>
        <w:t xml:space="preserve"> intended </w:t>
      </w:r>
      <w:bookmarkStart w:id="0" w:name="_GoBack"/>
      <w:r w:rsidRPr="00A45A76">
        <w:rPr>
          <w:rFonts w:ascii="SF Pro Display" w:hAnsi="SF Pro Display"/>
          <w:sz w:val="24"/>
        </w:rPr>
        <w:t xml:space="preserve">to check whether the revised layout and presentation make these activities easier to understand and </w:t>
      </w:r>
      <w:bookmarkEnd w:id="0"/>
      <w:r w:rsidRPr="00A45A76">
        <w:rPr>
          <w:rFonts w:ascii="SF Pro Display" w:hAnsi="SF Pro Display"/>
          <w:sz w:val="24"/>
        </w:rPr>
        <w:t>navigate. To obtain a more complete view of the experience, the assignment combines qualitative Think Aloud testing with a quantitative survey con</w:t>
      </w:r>
      <w:r w:rsidRPr="00A45A76">
        <w:rPr>
          <w:rFonts w:ascii="SF Pro Display" w:hAnsi="SF Pro Display"/>
          <w:sz w:val="24"/>
        </w:rPr>
        <w:t>taining 18 UX parameters.</w:t>
      </w:r>
    </w:p>
    <w:p w:rsidR="00B60C16" w:rsidRPr="00A45A76" w:rsidRDefault="0004055C">
      <w:pPr>
        <w:pStyle w:val="Heading1"/>
        <w:rPr>
          <w:rFonts w:ascii="SF Pro Display" w:hAnsi="SF Pro Display"/>
          <w:sz w:val="28"/>
        </w:rPr>
      </w:pPr>
      <w:r w:rsidRPr="00A45A76">
        <w:rPr>
          <w:rFonts w:ascii="SF Pro Display" w:hAnsi="SF Pro Display"/>
          <w:sz w:val="28"/>
        </w:rPr>
        <w:t>2. Evaluation Methodology</w:t>
      </w:r>
    </w:p>
    <w:p w:rsidR="00B60C16" w:rsidRPr="00A45A76" w:rsidRDefault="0004055C">
      <w:pPr>
        <w:rPr>
          <w:rFonts w:ascii="SF Pro Display" w:hAnsi="SF Pro Display"/>
          <w:sz w:val="24"/>
        </w:rPr>
      </w:pPr>
      <w:r w:rsidRPr="00A45A76">
        <w:rPr>
          <w:rFonts w:ascii="SF Pro Display" w:hAnsi="SF Pro Display"/>
          <w:sz w:val="24"/>
        </w:rPr>
        <w:t>Five participants who were not members of the project group took part in the evaluation: Jasjyot Singh, Siddhant Deshmukh, Shreya Newaskar, Anish Bandal, and Chinmay Podar. Participants reviewed the origi</w:t>
      </w:r>
      <w:r w:rsidRPr="00A45A76">
        <w:rPr>
          <w:rFonts w:ascii="SF Pro Display" w:hAnsi="SF Pro Display"/>
          <w:sz w:val="24"/>
        </w:rPr>
        <w:t>nal website and then the modified prototype while describing their thoughts, expectations, questions, and concerns aloud. The task was to evaluate the same general website experience in both versions so that comments could be compared. The sessions were re</w:t>
      </w:r>
      <w:r w:rsidRPr="00A45A76">
        <w:rPr>
          <w:rFonts w:ascii="SF Pro Display" w:hAnsi="SF Pro Display"/>
          <w:sz w:val="24"/>
        </w:rPr>
        <w:t>corded and converted into text transcripts. These transcripts were reviewed to identify repeated observations and determine which aspects of the redesign participants found clearer or more useful.</w:t>
      </w:r>
    </w:p>
    <w:p w:rsidR="00B60C16" w:rsidRPr="00A45A76" w:rsidRDefault="0004055C">
      <w:pPr>
        <w:rPr>
          <w:rFonts w:ascii="SF Pro Display" w:hAnsi="SF Pro Display"/>
          <w:sz w:val="24"/>
        </w:rPr>
      </w:pPr>
      <w:r w:rsidRPr="00A45A76">
        <w:rPr>
          <w:rFonts w:ascii="SF Pro Display" w:hAnsi="SF Pro Display"/>
          <w:sz w:val="24"/>
        </w:rPr>
        <w:t>The assignment also required each participant to complete a</w:t>
      </w:r>
      <w:r w:rsidRPr="00A45A76">
        <w:rPr>
          <w:rFonts w:ascii="SF Pro Display" w:hAnsi="SF Pro Display"/>
          <w:sz w:val="24"/>
        </w:rPr>
        <w:t xml:space="preserve">n 18-parameter UX survey rating both website versions. The survey is intended to complement the Think Aloud findings by allowing the two interfaces to be compared across defined UX dimensions. The report below is grounded in the five supplied transcripts. </w:t>
      </w:r>
      <w:r w:rsidRPr="00A45A76">
        <w:rPr>
          <w:rFonts w:ascii="SF Pro Display" w:hAnsi="SF Pro Display"/>
          <w:sz w:val="24"/>
        </w:rPr>
        <w:t>Completed survey responses were not available while preparing this report, so numerical averages, scores, or percentage improvements are not reported.</w:t>
      </w:r>
    </w:p>
    <w:p w:rsidR="00B60C16" w:rsidRPr="00A45A76" w:rsidRDefault="0004055C">
      <w:pPr>
        <w:pStyle w:val="Heading1"/>
        <w:rPr>
          <w:rFonts w:ascii="SF Pro Display" w:hAnsi="SF Pro Display"/>
          <w:sz w:val="28"/>
        </w:rPr>
      </w:pPr>
      <w:r w:rsidRPr="00A45A76">
        <w:rPr>
          <w:rFonts w:ascii="SF Pro Display" w:hAnsi="SF Pro Display"/>
          <w:sz w:val="28"/>
        </w:rPr>
        <w:t>3. Findings from the Original Website</w:t>
      </w:r>
    </w:p>
    <w:p w:rsidR="00B60C16" w:rsidRPr="00A45A76" w:rsidRDefault="0004055C">
      <w:pPr>
        <w:rPr>
          <w:rFonts w:ascii="SF Pro Display" w:hAnsi="SF Pro Display"/>
          <w:sz w:val="24"/>
        </w:rPr>
      </w:pPr>
      <w:r w:rsidRPr="00A45A76">
        <w:rPr>
          <w:rFonts w:ascii="SF Pro Display" w:hAnsi="SF Pro Display"/>
          <w:sz w:val="24"/>
        </w:rPr>
        <w:t>A common theme in the original website feedback was that users need</w:t>
      </w:r>
      <w:r w:rsidRPr="00A45A76">
        <w:rPr>
          <w:rFonts w:ascii="SF Pro Display" w:hAnsi="SF Pro Display"/>
          <w:sz w:val="24"/>
        </w:rPr>
        <w:t>ed more guidance to understand where to begin and how the available options worked together. Jasjyot Singh observed that the original website had many options and said that he wanted more information about what would happen after registering. He also found</w:t>
      </w:r>
      <w:r w:rsidRPr="00A45A76">
        <w:rPr>
          <w:rFonts w:ascii="SF Pro Display" w:hAnsi="SF Pro Display"/>
          <w:sz w:val="24"/>
        </w:rPr>
        <w:t xml:space="preserve"> that the multiple search options could be confusing for a new user. Siddhant Deshmukh similarly noted that although profile options were visible, he wanted a clearer explanation of the process and features. He expected to spend extra time exploring the pa</w:t>
      </w:r>
      <w:r w:rsidRPr="00A45A76">
        <w:rPr>
          <w:rFonts w:ascii="SF Pro Display" w:hAnsi="SF Pro Display"/>
          <w:sz w:val="24"/>
        </w:rPr>
        <w:t>ge before understanding the available functions.</w:t>
      </w:r>
    </w:p>
    <w:p w:rsidR="00B60C16" w:rsidRPr="00A45A76" w:rsidRDefault="0004055C">
      <w:pPr>
        <w:rPr>
          <w:rFonts w:ascii="SF Pro Display" w:hAnsi="SF Pro Display"/>
          <w:sz w:val="24"/>
        </w:rPr>
      </w:pPr>
      <w:r w:rsidRPr="00A45A76">
        <w:rPr>
          <w:rFonts w:ascii="SF Pro Display" w:hAnsi="SF Pro Display"/>
          <w:sz w:val="24"/>
        </w:rPr>
        <w:t>Search and profile evaluation were additional areas where participants wanted greater clarity. Shreya Newaskar found the search options useful but was unsure which filters to select. She wanted to filter pro</w:t>
      </w:r>
      <w:r w:rsidRPr="00A45A76">
        <w:rPr>
          <w:rFonts w:ascii="SF Pro Display" w:hAnsi="SF Pro Display"/>
          <w:sz w:val="24"/>
        </w:rPr>
        <w:t>files by age, location, and community without going through too many steps, and said that understanding compatibility required careful inspection of profile details. These comments suggest that having many features is not sufficient by itself: users also n</w:t>
      </w:r>
      <w:r w:rsidRPr="00A45A76">
        <w:rPr>
          <w:rFonts w:ascii="SF Pro Display" w:hAnsi="SF Pro Display"/>
          <w:sz w:val="24"/>
        </w:rPr>
        <w:t>eed a clear visual structure and understandable cues to help them decide which action to take next.</w:t>
      </w:r>
    </w:p>
    <w:p w:rsidR="00B60C16" w:rsidRPr="00A45A76" w:rsidRDefault="0004055C">
      <w:pPr>
        <w:rPr>
          <w:rFonts w:ascii="SF Pro Display" w:hAnsi="SF Pro Display"/>
          <w:sz w:val="24"/>
        </w:rPr>
      </w:pPr>
      <w:r w:rsidRPr="00A45A76">
        <w:rPr>
          <w:rFonts w:ascii="SF Pro Display" w:hAnsi="SF Pro Display"/>
          <w:sz w:val="24"/>
        </w:rPr>
        <w:lastRenderedPageBreak/>
        <w:t>Privacy and payment-related information were also important to participants. Anish Bandal wanted to understand privacy settings before sharing personal deta</w:t>
      </w:r>
      <w:r w:rsidRPr="00A45A76">
        <w:rPr>
          <w:rFonts w:ascii="SF Pro Display" w:hAnsi="SF Pro Display"/>
          <w:sz w:val="24"/>
        </w:rPr>
        <w:t>ils, especially whether contact information would be visible to everyone or only certain users. Chinmay Podar wanted to compare membership options and understand which features were included in the free plan, as well as whether additional charges or automa</w:t>
      </w:r>
      <w:r w:rsidRPr="00A45A76">
        <w:rPr>
          <w:rFonts w:ascii="SF Pro Display" w:hAnsi="SF Pro Display"/>
          <w:sz w:val="24"/>
        </w:rPr>
        <w:t>tic renewals might apply. These concerns show that users need clear information before taking decisions involving personal details or payment.</w:t>
      </w:r>
    </w:p>
    <w:p w:rsidR="00B60C16" w:rsidRPr="00A45A76" w:rsidRDefault="0004055C">
      <w:pPr>
        <w:pStyle w:val="Heading1"/>
        <w:rPr>
          <w:rFonts w:ascii="SF Pro Display" w:hAnsi="SF Pro Display"/>
          <w:sz w:val="28"/>
        </w:rPr>
      </w:pPr>
      <w:r w:rsidRPr="00A45A76">
        <w:rPr>
          <w:rFonts w:ascii="SF Pro Display" w:hAnsi="SF Pro Display"/>
          <w:sz w:val="28"/>
        </w:rPr>
        <w:t>4. Findings from the Modified High-Fidelity Prototype</w:t>
      </w:r>
    </w:p>
    <w:p w:rsidR="00B60C16" w:rsidRPr="00A45A76" w:rsidRDefault="0004055C">
      <w:pPr>
        <w:rPr>
          <w:rFonts w:ascii="SF Pro Display" w:hAnsi="SF Pro Display"/>
          <w:sz w:val="24"/>
        </w:rPr>
      </w:pPr>
      <w:r w:rsidRPr="00A45A76">
        <w:rPr>
          <w:rFonts w:ascii="SF Pro Display" w:hAnsi="SF Pro Display"/>
          <w:sz w:val="24"/>
        </w:rPr>
        <w:t>The feedback on the modified prototype was generally more p</w:t>
      </w:r>
      <w:r w:rsidRPr="00A45A76">
        <w:rPr>
          <w:rFonts w:ascii="SF Pro Display" w:hAnsi="SF Pro Display"/>
          <w:sz w:val="24"/>
        </w:rPr>
        <w:t>ositive. Jasjyot Singh found the registration section more organized and said that search filters and match details were easier to see. He also found the membership section more helpful for distinguishing between free and paid features. Siddhant Deshmukh a</w:t>
      </w:r>
      <w:r w:rsidRPr="00A45A76">
        <w:rPr>
          <w:rFonts w:ascii="SF Pro Display" w:hAnsi="SF Pro Display"/>
          <w:sz w:val="24"/>
        </w:rPr>
        <w:t>ppreciated the clearer explanations and cleaner layout, noting that important information was easier to locate. He also reported that the privacy information made him feel more confident about how personal information was managed.</w:t>
      </w:r>
    </w:p>
    <w:p w:rsidR="00B60C16" w:rsidRPr="00A45A76" w:rsidRDefault="0004055C">
      <w:pPr>
        <w:rPr>
          <w:rFonts w:ascii="SF Pro Display" w:hAnsi="SF Pro Display"/>
          <w:sz w:val="24"/>
        </w:rPr>
      </w:pPr>
      <w:r w:rsidRPr="00A45A76">
        <w:rPr>
          <w:rFonts w:ascii="SF Pro Display" w:hAnsi="SF Pro Display"/>
          <w:sz w:val="24"/>
        </w:rPr>
        <w:t>Shreya Newaskar liked the</w:t>
      </w:r>
      <w:r w:rsidRPr="00A45A76">
        <w:rPr>
          <w:rFonts w:ascii="SF Pro Display" w:hAnsi="SF Pro Display"/>
          <w:sz w:val="24"/>
        </w:rPr>
        <w:t xml:space="preserve"> visibility of the filters and applied preferences in the redesigned version. She also found that the match cards gave her a clearer idea of a person's background and compatibility. Having shortlist and express-interest actions visible near the profile was</w:t>
      </w:r>
      <w:r w:rsidRPr="00A45A76">
        <w:rPr>
          <w:rFonts w:ascii="SF Pro Display" w:hAnsi="SF Pro Display"/>
          <w:sz w:val="24"/>
        </w:rPr>
        <w:t xml:space="preserve"> another positive aspect because it made the next possible actions easier to identify. Her comments indicate that the redesigned presentation may reduce the effort required to search for profiles and decide which ones to review further.</w:t>
      </w:r>
    </w:p>
    <w:p w:rsidR="00B60C16" w:rsidRPr="00A45A76" w:rsidRDefault="0004055C">
      <w:pPr>
        <w:rPr>
          <w:rFonts w:ascii="SF Pro Display" w:hAnsi="SF Pro Display"/>
          <w:sz w:val="24"/>
        </w:rPr>
      </w:pPr>
      <w:r w:rsidRPr="00A45A76">
        <w:rPr>
          <w:rFonts w:ascii="SF Pro Display" w:hAnsi="SF Pro Display"/>
          <w:sz w:val="24"/>
        </w:rPr>
        <w:t>Anish Bandal respon</w:t>
      </w:r>
      <w:r w:rsidRPr="00A45A76">
        <w:rPr>
          <w:rFonts w:ascii="SF Pro Display" w:hAnsi="SF Pro Display"/>
          <w:sz w:val="24"/>
        </w:rPr>
        <w:t xml:space="preserve">ded positively to the privacy and family-control sections. He found the explanations about consent and contact-number protection helpful, and he appreciated the clearer billing information. However, he still wanted to verify how the privacy features would </w:t>
      </w:r>
      <w:r w:rsidRPr="00A45A76">
        <w:rPr>
          <w:rFonts w:ascii="SF Pro Display" w:hAnsi="SF Pro Display"/>
          <w:sz w:val="24"/>
        </w:rPr>
        <w:t xml:space="preserve">work in practice. Chinmay Podar found the membership plans easier to compare when they were arranged in separate cards, with prices and membership durations displayed together. He liked the recommended plan being noticeable but still wanted to compare its </w:t>
      </w:r>
      <w:r w:rsidRPr="00A45A76">
        <w:rPr>
          <w:rFonts w:ascii="SF Pro Display" w:hAnsi="SF Pro Display"/>
          <w:sz w:val="24"/>
        </w:rPr>
        <w:t>actual benefits with the other options before deciding. His feedback highlights that visual clarity helps comparison, while complete and transparent plan information remains essential.</w:t>
      </w:r>
    </w:p>
    <w:p w:rsidR="00B60C16" w:rsidRPr="00A45A76" w:rsidRDefault="0004055C">
      <w:pPr>
        <w:pStyle w:val="Heading1"/>
        <w:rPr>
          <w:rFonts w:ascii="SF Pro Display" w:hAnsi="SF Pro Display"/>
          <w:sz w:val="28"/>
        </w:rPr>
      </w:pPr>
      <w:r w:rsidRPr="00A45A76">
        <w:rPr>
          <w:rFonts w:ascii="SF Pro Display" w:hAnsi="SF Pro Display"/>
          <w:sz w:val="28"/>
        </w:rPr>
        <w:t>5. Comparative Analysis</w:t>
      </w:r>
    </w:p>
    <w:p w:rsidR="00B60C16" w:rsidRPr="00A45A76" w:rsidRDefault="0004055C">
      <w:pPr>
        <w:rPr>
          <w:rFonts w:ascii="SF Pro Display" w:hAnsi="SF Pro Display"/>
          <w:sz w:val="24"/>
        </w:rPr>
      </w:pPr>
      <w:r w:rsidRPr="00A45A76">
        <w:rPr>
          <w:rFonts w:ascii="SF Pro Display" w:hAnsi="SF Pro Display"/>
          <w:sz w:val="24"/>
        </w:rPr>
        <w:t xml:space="preserve">When the original website feedback is compared </w:t>
      </w:r>
      <w:r w:rsidRPr="00A45A76">
        <w:rPr>
          <w:rFonts w:ascii="SF Pro Display" w:hAnsi="SF Pro Display"/>
          <w:sz w:val="24"/>
        </w:rPr>
        <w:t>with the prototype feedback, several recurring improvements emerge. First, organization and navigation appear clearer: participants who described the original website as crowded or difficult to understand found the redesigned sections more structured. Seco</w:t>
      </w:r>
      <w:r w:rsidRPr="00A45A76">
        <w:rPr>
          <w:rFonts w:ascii="SF Pro Display" w:hAnsi="SF Pro Display"/>
          <w:sz w:val="24"/>
        </w:rPr>
        <w:t>nd, search and match discovery appear more straightforward because filters, applied preferences, match details, and profile actions are easier to locate. Third, privacy explanations are more visible and understandable, which is particularly important befor</w:t>
      </w:r>
      <w:r w:rsidRPr="00A45A76">
        <w:rPr>
          <w:rFonts w:ascii="SF Pro Display" w:hAnsi="SF Pro Display"/>
          <w:sz w:val="24"/>
        </w:rPr>
        <w:t>e users share personal information. Finally, membership cards help users compare prices and durations without having to move between separate areas of the page.</w:t>
      </w:r>
    </w:p>
    <w:p w:rsidR="00B60C16" w:rsidRPr="00A45A76" w:rsidRDefault="0004055C">
      <w:pPr>
        <w:rPr>
          <w:rFonts w:ascii="SF Pro Display" w:hAnsi="SF Pro Display"/>
          <w:sz w:val="24"/>
        </w:rPr>
      </w:pPr>
      <w:r w:rsidRPr="00A45A76">
        <w:rPr>
          <w:rFonts w:ascii="SF Pro Display" w:hAnsi="SF Pro Display"/>
          <w:sz w:val="24"/>
        </w:rPr>
        <w:t>The transcripts therefore suggest that the redesign addresses several of the concerns raised du</w:t>
      </w:r>
      <w:r w:rsidRPr="00A45A76">
        <w:rPr>
          <w:rFonts w:ascii="SF Pro Display" w:hAnsi="SF Pro Display"/>
          <w:sz w:val="24"/>
        </w:rPr>
        <w:t>ring the original website evaluation. This is a qualitative interpretation of the participants' comments, not a numerical measurement of improvement. The feedback also shows that some questions remain unresolved, especially around the practical operation o</w:t>
      </w:r>
      <w:r w:rsidRPr="00A45A76">
        <w:rPr>
          <w:rFonts w:ascii="SF Pro Display" w:hAnsi="SF Pro Display"/>
          <w:sz w:val="24"/>
        </w:rPr>
        <w:t xml:space="preserve">f privacy controls, the exact benefits of each </w:t>
      </w:r>
      <w:r w:rsidRPr="00A45A76">
        <w:rPr>
          <w:rFonts w:ascii="SF Pro Display" w:hAnsi="SF Pro Display"/>
          <w:sz w:val="24"/>
        </w:rPr>
        <w:lastRenderedPageBreak/>
        <w:t>membership tier, free-plan limitations, and renewal or billing conditions. These details should be made explicit rather than relying on visual design alone.</w:t>
      </w:r>
    </w:p>
    <w:p w:rsidR="00B60C16" w:rsidRPr="00A45A76" w:rsidRDefault="0004055C">
      <w:pPr>
        <w:pStyle w:val="Heading1"/>
        <w:rPr>
          <w:rFonts w:ascii="SF Pro Display" w:hAnsi="SF Pro Display"/>
          <w:sz w:val="28"/>
        </w:rPr>
      </w:pPr>
      <w:r w:rsidRPr="00A45A76">
        <w:rPr>
          <w:rFonts w:ascii="SF Pro Display" w:hAnsi="SF Pro Display"/>
          <w:sz w:val="28"/>
        </w:rPr>
        <w:t>6. Limitations and Further Improvements</w:t>
      </w:r>
    </w:p>
    <w:p w:rsidR="00B60C16" w:rsidRPr="00A45A76" w:rsidRDefault="0004055C">
      <w:pPr>
        <w:rPr>
          <w:rFonts w:ascii="SF Pro Display" w:hAnsi="SF Pro Display"/>
          <w:sz w:val="24"/>
        </w:rPr>
      </w:pPr>
      <w:r w:rsidRPr="00A45A76">
        <w:rPr>
          <w:rFonts w:ascii="SF Pro Display" w:hAnsi="SF Pro Display"/>
          <w:sz w:val="24"/>
        </w:rPr>
        <w:t>The evaluati</w:t>
      </w:r>
      <w:r w:rsidRPr="00A45A76">
        <w:rPr>
          <w:rFonts w:ascii="SF Pro Display" w:hAnsi="SF Pro Display"/>
          <w:sz w:val="24"/>
        </w:rPr>
        <w:t>on involved five participants, and their opinions may not represent every type of user. The transcripts provide useful examples of expectations and reactions, but they do not establish that all users will experience the same benefits. In addition, the comp</w:t>
      </w:r>
      <w:r w:rsidRPr="00A45A76">
        <w:rPr>
          <w:rFonts w:ascii="SF Pro Display" w:hAnsi="SF Pro Display"/>
          <w:sz w:val="24"/>
        </w:rPr>
        <w:t>leted responses from the 18-parameter survey were not supplied for this report. As a result, it is not possible to calculate average ratings, compare parameter-level scores, or claim a specific percentage increase in usability or satisfaction. Those claims</w:t>
      </w:r>
      <w:r w:rsidRPr="00A45A76">
        <w:rPr>
          <w:rFonts w:ascii="SF Pro Display" w:hAnsi="SF Pro Display"/>
          <w:sz w:val="24"/>
        </w:rPr>
        <w:t xml:space="preserve"> should only be added after the real survey data has been reviewed.</w:t>
      </w:r>
    </w:p>
    <w:p w:rsidR="00B60C16" w:rsidRPr="00A45A76" w:rsidRDefault="0004055C">
      <w:pPr>
        <w:rPr>
          <w:rFonts w:ascii="SF Pro Display" w:hAnsi="SF Pro Display"/>
          <w:sz w:val="24"/>
        </w:rPr>
      </w:pPr>
      <w:r w:rsidRPr="00A45A76">
        <w:rPr>
          <w:rFonts w:ascii="SF Pro Display" w:hAnsi="SF Pro Display"/>
          <w:sz w:val="24"/>
        </w:rPr>
        <w:t>Based on the transcript feedback, the next design iteration should explain the registration process more clearly, keep the most relevant search filters easy to identify, and present compat</w:t>
      </w:r>
      <w:r w:rsidRPr="00A45A76">
        <w:rPr>
          <w:rFonts w:ascii="SF Pro Display" w:hAnsi="SF Pro Display"/>
          <w:sz w:val="24"/>
        </w:rPr>
        <w:t xml:space="preserve">ibility information in a way users can scan quickly. Privacy controls should explain who can see contact details and how consent and family controls operate. Membership information should state which features are free or paid, what each plan includes, and </w:t>
      </w:r>
      <w:r w:rsidRPr="00A45A76">
        <w:rPr>
          <w:rFonts w:ascii="SF Pro Display" w:hAnsi="SF Pro Display"/>
          <w:sz w:val="24"/>
        </w:rPr>
        <w:t>whether any renewal or additional charges apply. These refinements would address the remaining questions voiced by participants.</w:t>
      </w:r>
    </w:p>
    <w:p w:rsidR="00B60C16" w:rsidRPr="00A45A76" w:rsidRDefault="0004055C">
      <w:pPr>
        <w:pStyle w:val="Heading1"/>
        <w:rPr>
          <w:rFonts w:ascii="SF Pro Display" w:hAnsi="SF Pro Display"/>
          <w:sz w:val="28"/>
        </w:rPr>
      </w:pPr>
      <w:r w:rsidRPr="00A45A76">
        <w:rPr>
          <w:rFonts w:ascii="SF Pro Display" w:hAnsi="SF Pro Display"/>
          <w:sz w:val="28"/>
        </w:rPr>
        <w:t>7. Final Conclusion</w:t>
      </w:r>
    </w:p>
    <w:p w:rsidR="00B60C16" w:rsidRPr="00A45A76" w:rsidRDefault="0004055C">
      <w:pPr>
        <w:rPr>
          <w:rFonts w:ascii="SF Pro Display" w:hAnsi="SF Pro Display"/>
          <w:sz w:val="24"/>
        </w:rPr>
      </w:pPr>
      <w:r w:rsidRPr="00A45A76">
        <w:rPr>
          <w:rFonts w:ascii="SF Pro Display" w:hAnsi="SF Pro Display"/>
          <w:sz w:val="24"/>
        </w:rPr>
        <w:t xml:space="preserve">Based on the five Think Aloud transcripts, the modified high-fidelity prototype appears to offer a clearer </w:t>
      </w:r>
      <w:r w:rsidRPr="00A45A76">
        <w:rPr>
          <w:rFonts w:ascii="SF Pro Display" w:hAnsi="SF Pro Display"/>
          <w:sz w:val="24"/>
        </w:rPr>
        <w:t>and more user-friendly experience than the original website. Participants generally preferred the redesigned presentation because information was better organized, search and match details were easier to find, privacy explanations were more visible, and me</w:t>
      </w:r>
      <w:r w:rsidRPr="00A45A76">
        <w:rPr>
          <w:rFonts w:ascii="SF Pro Display" w:hAnsi="SF Pro Display"/>
          <w:sz w:val="24"/>
        </w:rPr>
        <w:t>mbership options were simpler to compare. The feedback indicates that the redesign responds to several usability concerns identified in the original version, especially confusion about where to begin and how to understand key features.</w:t>
      </w:r>
    </w:p>
    <w:p w:rsidR="00B60C16" w:rsidRPr="00A45A76" w:rsidRDefault="0004055C">
      <w:pPr>
        <w:rPr>
          <w:rFonts w:ascii="SF Pro Display" w:hAnsi="SF Pro Display"/>
          <w:sz w:val="24"/>
        </w:rPr>
      </w:pPr>
      <w:r w:rsidRPr="00A45A76">
        <w:rPr>
          <w:rFonts w:ascii="SF Pro Display" w:hAnsi="SF Pro Display"/>
          <w:sz w:val="24"/>
        </w:rPr>
        <w:t>At the same time, th</w:t>
      </w:r>
      <w:r w:rsidRPr="00A45A76">
        <w:rPr>
          <w:rFonts w:ascii="SF Pro Display" w:hAnsi="SF Pro Display"/>
          <w:sz w:val="24"/>
        </w:rPr>
        <w:t>e evaluation does not show that every problem has been solved. Participants still need clear answers about the practical operation of privacy settings and the exact terms and benefits of membership plans. The overall conclusion is therefore positive but me</w:t>
      </w:r>
      <w:r w:rsidRPr="00A45A76">
        <w:rPr>
          <w:rFonts w:ascii="SF Pro Display" w:hAnsi="SF Pro Display"/>
          <w:sz w:val="24"/>
        </w:rPr>
        <w:t>asured: the qualitative evidence supports the direction of the redesign, while further refinements and analysis of the completed 18-parameter survey are needed to validate the extent of improvement. By combining participant observations with the survey res</w:t>
      </w:r>
      <w:r w:rsidRPr="00A45A76">
        <w:rPr>
          <w:rFonts w:ascii="SF Pro Display" w:hAnsi="SF Pro Display"/>
          <w:sz w:val="24"/>
        </w:rPr>
        <w:t>ults, the project can make evidence-based decisions and continue improving the website's clarity, transparency, and ease of use.</w:t>
      </w:r>
    </w:p>
    <w:p w:rsidR="00B60C16" w:rsidRPr="00A45A76" w:rsidRDefault="0004055C">
      <w:pPr>
        <w:pStyle w:val="Heading1"/>
        <w:rPr>
          <w:rFonts w:ascii="SF Pro Display" w:hAnsi="SF Pro Display"/>
          <w:sz w:val="28"/>
        </w:rPr>
      </w:pPr>
      <w:r w:rsidRPr="00A45A76">
        <w:rPr>
          <w:rFonts w:ascii="SF Pro Display" w:hAnsi="SF Pro Display"/>
          <w:sz w:val="28"/>
        </w:rPr>
        <w:t>8. Submission Deliverables</w:t>
      </w:r>
    </w:p>
    <w:p w:rsidR="00B60C16" w:rsidRPr="00A45A76" w:rsidRDefault="0004055C">
      <w:pPr>
        <w:rPr>
          <w:rFonts w:ascii="SF Pro Display" w:hAnsi="SF Pro Display"/>
          <w:sz w:val="24"/>
        </w:rPr>
      </w:pPr>
      <w:r w:rsidRPr="00A45A76">
        <w:rPr>
          <w:rFonts w:ascii="SF Pro Display" w:hAnsi="SF Pro Display"/>
          <w:sz w:val="24"/>
        </w:rPr>
        <w:t>The final public GitHub repository should include the five raw audio recordings, the corresponding t</w:t>
      </w:r>
      <w:r w:rsidRPr="00A45A76">
        <w:rPr>
          <w:rFonts w:ascii="SF Pro Display" w:hAnsi="SF Pro Display"/>
          <w:sz w:val="24"/>
        </w:rPr>
        <w:t>ranscript files, the completed UX survey data, relevant previous practical or assignment files, this conclusion report, and a README.md containing the group members' names and the Figma prototype link. The prototype should be shared with the faculty member</w:t>
      </w:r>
      <w:r w:rsidRPr="00A45A76">
        <w:rPr>
          <w:rFonts w:ascii="SF Pro Display" w:hAnsi="SF Pro Display"/>
          <w:sz w:val="24"/>
        </w:rPr>
        <w:t>s listed in the assignment instructions so that the design can be reviewed.</w:t>
      </w:r>
    </w:p>
    <w:sectPr w:rsidR="00B60C16" w:rsidRPr="00A45A76"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055C" w:rsidRDefault="0004055C">
      <w:pPr>
        <w:spacing w:after="0" w:line="240" w:lineRule="auto"/>
      </w:pPr>
      <w:r>
        <w:separator/>
      </w:r>
    </w:p>
  </w:endnote>
  <w:endnote w:type="continuationSeparator" w:id="0">
    <w:p w:rsidR="0004055C" w:rsidRDefault="00040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F Pro Display">
    <w:panose1 w:val="00000000000000000000"/>
    <w:charset w:val="00"/>
    <w:family w:val="modern"/>
    <w:notTrueType/>
    <w:pitch w:val="variable"/>
    <w:sig w:usb0="2000028F" w:usb1="02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60C16" w:rsidRDefault="00B60C16">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055C" w:rsidRDefault="0004055C">
      <w:pPr>
        <w:spacing w:after="0" w:line="240" w:lineRule="auto"/>
      </w:pPr>
      <w:r>
        <w:separator/>
      </w:r>
    </w:p>
  </w:footnote>
  <w:footnote w:type="continuationSeparator" w:id="0">
    <w:p w:rsidR="0004055C" w:rsidRDefault="000405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4055C"/>
    <w:rsid w:val="0006063C"/>
    <w:rsid w:val="0015074B"/>
    <w:rsid w:val="0029639D"/>
    <w:rsid w:val="00326F90"/>
    <w:rsid w:val="00A45A76"/>
    <w:rsid w:val="00AA1D8D"/>
    <w:rsid w:val="00B47730"/>
    <w:rsid w:val="00B60C1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7FF1CCB-B7C5-4EDA-9211-34ACEEEFF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8F695-AD4F-4143-BBDD-E746FF2ED8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1461</Words>
  <Characters>8329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2026-10-23T17:20:00Z</dcterms:created>
  <dcterms:modified xsi:type="dcterms:W3CDTF">2026-10-23T17:20:00Z</dcterms:modified>
  <cp:category/>
</cp:coreProperties>
</file>