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ML Supervised Learning — Customer Churn Prediction</w:t>
      </w:r>
    </w:p>
    <w:p>
      <w:pPr>
        <w:jc w:val="center"/>
      </w:pPr>
      <w:r>
        <w:rPr>
          <w:color w:val="595959"/>
        </w:rPr>
        <w:t>High-Level Project Document  |  May 2026</w:t>
      </w:r>
    </w:p>
    <w:p/>
    <w:p>
      <w:pPr>
        <w:pStyle w:val="Heading1"/>
      </w:pPr>
      <w:r>
        <w:rPr>
          <w:color w:val="1F497D"/>
        </w:rPr>
        <w:t>1. Project Overview</w:t>
      </w:r>
    </w:p>
    <w:p>
      <w:r>
        <w:t>This project implements an end-to-end supervised machine learning pipeline to predict customer churn. It covers data generation, model training, REST API deployment via FastAPI, and automated testing. The solution is production-ready with a clean separation of concerns across data, model, API, and test layers.</w:t>
      </w:r>
    </w:p>
    <w:p>
      <w:pPr>
        <w:pStyle w:val="Heading1"/>
      </w:pPr>
      <w:r>
        <w:rPr>
          <w:color w:val="1F497D"/>
        </w:rPr>
        <w:t>2. Objectives</w:t>
      </w:r>
    </w:p>
    <w:p>
      <w:pPr>
        <w:pStyle w:val="ListBullet"/>
      </w:pPr>
      <w:r>
        <w:t>Train a classification model to predict whether a customer will churn (1) or stay (0).</w:t>
      </w:r>
    </w:p>
    <w:p>
      <w:pPr>
        <w:pStyle w:val="ListBullet"/>
      </w:pPr>
      <w:r>
        <w:t>Expose the model as a REST API so any application can consume predictions.</w:t>
      </w:r>
    </w:p>
    <w:p>
      <w:pPr>
        <w:pStyle w:val="ListBullet"/>
      </w:pPr>
      <w:r>
        <w:t>Ensure correctness through an automated test suite.</w:t>
      </w:r>
    </w:p>
    <w:p>
      <w:pPr>
        <w:pStyle w:val="ListBullet"/>
      </w:pPr>
      <w:r>
        <w:t>Structure the codebase for maintainability and easy retraining.</w:t>
      </w:r>
    </w:p>
    <w:p>
      <w:pPr>
        <w:pStyle w:val="Heading1"/>
      </w:pPr>
      <w:r>
        <w:rPr>
          <w:color w:val="1F497D"/>
        </w:rPr>
        <w:t>3. System Architecture</w:t>
      </w:r>
    </w:p>
    <w:p>
      <w:r>
        <w:t>The system follows a three-layer architecture:</w:t>
      </w:r>
    </w:p>
    <w:p>
      <w:pPr>
        <w:pStyle w:val="ListBullet"/>
      </w:pPr>
      <w:r>
        <w:rPr>
          <w:b/>
        </w:rPr>
        <w:t xml:space="preserve">Data Layer: </w:t>
      </w:r>
      <w:r>
        <w:t>Generates and stores labeled customer data (customer_churn.csv).</w:t>
      </w:r>
    </w:p>
    <w:p>
      <w:pPr>
        <w:pStyle w:val="ListBullet"/>
      </w:pPr>
      <w:r>
        <w:rPr>
          <w:b/>
        </w:rPr>
        <w:t xml:space="preserve">Model Layer: </w:t>
      </w:r>
      <w:r>
        <w:t>Trains a RandomForestClassifier and persists it as model.pkl.</w:t>
      </w:r>
    </w:p>
    <w:p>
      <w:pPr>
        <w:pStyle w:val="ListBullet"/>
      </w:pPr>
      <w:r>
        <w:rPr>
          <w:b/>
        </w:rPr>
        <w:t xml:space="preserve">API Layer: </w:t>
      </w:r>
      <w:r>
        <w:t>FastAPI app loads the model and serves predictions over HTTP.</w:t>
      </w:r>
    </w:p>
    <w:p/>
    <w:p>
      <w:pPr>
        <w:pStyle w:val="IntenseQuote"/>
      </w:pPr>
      <w:r>
        <w:t>Request Flow:</w:t>
      </w:r>
    </w:p>
    <w:p>
      <w:r>
        <w:t>Client  →  POST /predict  →  FastAPI  →  model_loader  →  RandomForest  →  JSON response</w:t>
      </w:r>
    </w:p>
    <w:p>
      <w:pPr>
        <w:pStyle w:val="Heading1"/>
      </w:pPr>
      <w:r>
        <w:rPr>
          <w:color w:val="1F497D"/>
        </w:rPr>
        <w:t>4. Project 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app/main.py</w:t>
            </w:r>
          </w:p>
        </w:tc>
        <w:tc>
          <w:tcPr>
            <w:tcW w:type="dxa" w:w="4320"/>
          </w:tcPr>
          <w:p>
            <w:r>
              <w:t>FastAPI app — endpoints and request handling</w:t>
            </w:r>
          </w:p>
        </w:tc>
      </w:tr>
      <w:tr>
        <w:tc>
          <w:tcPr>
            <w:tcW w:type="dxa" w:w="4320"/>
          </w:tcPr>
          <w:p>
            <w:r>
              <w:t>app/schemas.py</w:t>
            </w:r>
          </w:p>
        </w:tc>
        <w:tc>
          <w:tcPr>
            <w:tcW w:type="dxa" w:w="4320"/>
          </w:tcPr>
          <w:p>
            <w:r>
              <w:t>Pydantic models for input validation and response shape</w:t>
            </w:r>
          </w:p>
        </w:tc>
      </w:tr>
      <w:tr>
        <w:tc>
          <w:tcPr>
            <w:tcW w:type="dxa" w:w="4320"/>
          </w:tcPr>
          <w:p>
            <w:r>
              <w:t>app/model_loader.py</w:t>
            </w:r>
          </w:p>
        </w:tc>
        <w:tc>
          <w:tcPr>
            <w:tcW w:type="dxa" w:w="4320"/>
          </w:tcPr>
          <w:p>
            <w:r>
              <w:t>Lazy singleton loader for model.pkl</w:t>
            </w:r>
          </w:p>
        </w:tc>
      </w:tr>
      <w:tr>
        <w:tc>
          <w:tcPr>
            <w:tcW w:type="dxa" w:w="4320"/>
          </w:tcPr>
          <w:p>
            <w:r>
              <w:t>day1_ml/project_1/train.py</w:t>
            </w:r>
          </w:p>
        </w:tc>
        <w:tc>
          <w:tcPr>
            <w:tcW w:type="dxa" w:w="4320"/>
          </w:tcPr>
          <w:p>
            <w:r>
              <w:t>Model training script</w:t>
            </w:r>
          </w:p>
        </w:tc>
      </w:tr>
      <w:tr>
        <w:tc>
          <w:tcPr>
            <w:tcW w:type="dxa" w:w="4320"/>
          </w:tcPr>
          <w:p>
            <w:r>
              <w:t>day1_ml/data/data.py</w:t>
            </w:r>
          </w:p>
        </w:tc>
        <w:tc>
          <w:tcPr>
            <w:tcW w:type="dxa" w:w="4320"/>
          </w:tcPr>
          <w:p>
            <w:r>
              <w:t>Sample data generator (1 000 rows)</w:t>
            </w:r>
          </w:p>
        </w:tc>
      </w:tr>
      <w:tr>
        <w:tc>
          <w:tcPr>
            <w:tcW w:type="dxa" w:w="4320"/>
          </w:tcPr>
          <w:p>
            <w:r>
              <w:t>test/test_api.py</w:t>
            </w:r>
          </w:p>
        </w:tc>
        <w:tc>
          <w:tcPr>
            <w:tcW w:type="dxa" w:w="4320"/>
          </w:tcPr>
          <w:p>
            <w:r>
              <w:t>Automated API tests using FastAPI TestClient</w:t>
            </w:r>
          </w:p>
        </w:tc>
      </w:tr>
      <w:tr>
        <w:tc>
          <w:tcPr>
            <w:tcW w:type="dxa" w:w="4320"/>
          </w:tcPr>
          <w:p>
            <w:r>
              <w:t>ml/linear_reg/linear_reg.py</w:t>
            </w:r>
          </w:p>
        </w:tc>
        <w:tc>
          <w:tcPr>
            <w:tcW w:type="dxa" w:w="4320"/>
          </w:tcPr>
          <w:p>
            <w:r>
              <w:t>Linear regression reference implementation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Excludes .venv, *.pkl, *.csv, __pycache__</w:t>
            </w:r>
          </w:p>
        </w:tc>
      </w:tr>
    </w:tbl>
    <w:p/>
    <w:p>
      <w:pPr>
        <w:pStyle w:val="Heading1"/>
      </w:pPr>
      <w:r>
        <w:rPr>
          <w:color w:val="1F497D"/>
        </w:rPr>
        <w:t>5. Machine Learning Model</w:t>
      </w:r>
    </w:p>
    <w:p>
      <w:r>
        <w:t>Algorithm: Random Forest Classifier (scikit-learn)</w:t>
        <w:br/>
        <w:t>Training split: 80% train / 20% test</w:t>
        <w:br/>
        <w:t>Random state: 42 (reproducible)</w:t>
        <w:br/>
        <w:t>Estimators: 100 trees</w:t>
      </w:r>
    </w:p>
    <w:p>
      <w:pPr>
        <w:pStyle w:val="Heading2"/>
      </w:pPr>
      <w:r>
        <w:rPr>
          <w:color w:val="1F497D"/>
        </w:rPr>
        <w:t>5.1 Features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Customer age (18–70)</w:t>
            </w:r>
          </w:p>
        </w:tc>
      </w:tr>
      <w:tr>
        <w:tc>
          <w:tcPr>
            <w:tcW w:type="dxa" w:w="2880"/>
          </w:tcPr>
          <w:p>
            <w:r>
              <w:t>contract_type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 = monthly, 1 = yearly</w:t>
            </w:r>
          </w:p>
        </w:tc>
      </w:tr>
      <w:tr>
        <w:tc>
          <w:tcPr>
            <w:tcW w:type="dxa" w:w="2880"/>
          </w:tcPr>
          <w:p>
            <w:r>
              <w:t>monthly_charges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Monthly bill amount (£50–£500)</w:t>
            </w:r>
          </w:p>
        </w:tc>
      </w:tr>
      <w:tr>
        <w:tc>
          <w:tcPr>
            <w:tcW w:type="dxa" w:w="2880"/>
          </w:tcPr>
          <w:p>
            <w:r>
              <w:t>support_calls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support calls made (0–10)</w:t>
            </w:r>
          </w:p>
        </w:tc>
      </w:tr>
    </w:tbl>
    <w:p/>
    <w:p>
      <w:pPr>
        <w:pStyle w:val="Heading2"/>
      </w:pPr>
      <w:r>
        <w:rPr>
          <w:color w:val="1F497D"/>
        </w:rPr>
        <w:t>5.2 Target</w:t>
      </w:r>
    </w:p>
    <w:p>
      <w:r>
        <w:t>churned — Binary label: 0 = customer stayed, 1 = customer churned.</w:t>
      </w:r>
    </w:p>
    <w:p>
      <w:pPr>
        <w:pStyle w:val="Heading1"/>
      </w:pPr>
      <w:r>
        <w:rPr>
          <w:color w:val="1F497D"/>
        </w:rPr>
        <w:t>6. API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Liveness check — confirms app and model are ready</w:t>
            </w:r>
          </w:p>
        </w:tc>
        <w:tc>
          <w:tcPr>
            <w:tcW w:type="dxa" w:w="2160"/>
          </w:tcPr>
          <w:p>
            <w:r>
              <w:t>{"status": "healthy", "model_loaded": true}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/predict</w:t>
            </w:r>
          </w:p>
        </w:tc>
        <w:tc>
          <w:tcPr>
            <w:tcW w:type="dxa" w:w="2160"/>
          </w:tcPr>
          <w:p>
            <w:r>
              <w:t>Accepts customer features, returns churn prediction</w:t>
            </w:r>
          </w:p>
        </w:tc>
        <w:tc>
          <w:tcPr>
            <w:tcW w:type="dxa" w:w="2160"/>
          </w:tcPr>
          <w:p>
            <w:r>
              <w:t>{"prediction": 0|1, "probability": float, "model_version": "1.0.0"}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/docs</w:t>
            </w:r>
          </w:p>
        </w:tc>
        <w:tc>
          <w:tcPr>
            <w:tcW w:type="dxa" w:w="2160"/>
          </w:tcPr>
          <w:p>
            <w:r>
              <w:t>Interactive Swagger UI (auto-generated by FastAPI)</w:t>
            </w:r>
          </w:p>
        </w:tc>
        <w:tc>
          <w:tcPr>
            <w:tcW w:type="dxa" w:w="2160"/>
          </w:tcPr>
          <w:p>
            <w:r>
              <w:t>Browser UI</w:t>
            </w:r>
          </w:p>
        </w:tc>
      </w:tr>
    </w:tbl>
    <w:p/>
    <w:p>
      <w:pPr>
        <w:pStyle w:val="Heading1"/>
      </w:pPr>
      <w:r>
        <w:rPr>
          <w:color w:val="1F497D"/>
        </w:rPr>
        <w:t>7. Testing</w:t>
      </w:r>
    </w:p>
    <w:p>
      <w:r>
        <w:t>Tests are located in test/test_api.py and use FastAPI's built-in TestClient so no running server is needed. Two test cases are included: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verifies</w:t>
            </w:r>
          </w:p>
        </w:tc>
      </w:tr>
      <w:tr>
        <w:tc>
          <w:tcPr>
            <w:tcW w:type="dxa" w:w="4320"/>
          </w:tcPr>
          <w:p>
            <w:r>
              <w:t>test_health_endpoint</w:t>
            </w:r>
          </w:p>
        </w:tc>
        <w:tc>
          <w:tcPr>
            <w:tcW w:type="dxa" w:w="4320"/>
          </w:tcPr>
          <w:p>
            <w:r>
              <w:t>GET /health returns HTTP 200</w:t>
            </w:r>
          </w:p>
        </w:tc>
      </w:tr>
      <w:tr>
        <w:tc>
          <w:tcPr>
            <w:tcW w:type="dxa" w:w="4320"/>
          </w:tcPr>
          <w:p>
            <w:r>
              <w:t>test_predict_endpoint</w:t>
            </w:r>
          </w:p>
        </w:tc>
        <w:tc>
          <w:tcPr>
            <w:tcW w:type="dxa" w:w="4320"/>
          </w:tcPr>
          <w:p>
            <w:r>
              <w:t>POST /predict returns HTTP 200 and prediction is 0 or 1</w:t>
            </w:r>
          </w:p>
        </w:tc>
      </w:tr>
    </w:tbl>
    <w:p/>
    <w:p>
      <w:pPr>
        <w:pStyle w:val="IntenseQuote"/>
      </w:pPr>
      <w:r>
        <w:t>Run tests with:  python -m pytest test/test_api.py -v</w:t>
      </w:r>
    </w:p>
    <w:p>
      <w:pPr>
        <w:pStyle w:val="Heading1"/>
      </w:pPr>
      <w:r>
        <w:rPr>
          <w:color w:val="1F497D"/>
        </w:rPr>
        <w:t>8. How to Run</w:t>
      </w:r>
    </w:p>
    <w:p>
      <w:pPr>
        <w:pStyle w:val="ListNumber"/>
      </w:pPr>
      <w:r>
        <w:rPr>
          <w:b/>
        </w:rPr>
        <w:t xml:space="preserve">Generate data: </w:t>
      </w:r>
      <w:r>
        <w:t>python day1_ml/data/data.py</w:t>
      </w:r>
    </w:p>
    <w:p>
      <w:pPr>
        <w:pStyle w:val="ListNumber"/>
      </w:pPr>
      <w:r>
        <w:rPr>
          <w:b/>
        </w:rPr>
        <w:t xml:space="preserve">Train model: </w:t>
      </w:r>
      <w:r>
        <w:t>python day1_ml/project_1/train.py</w:t>
      </w:r>
    </w:p>
    <w:p>
      <w:pPr>
        <w:pStyle w:val="ListNumber"/>
      </w:pPr>
      <w:r>
        <w:rPr>
          <w:b/>
        </w:rPr>
        <w:t xml:space="preserve">Start API server: </w:t>
      </w:r>
      <w:r>
        <w:t>uvicorn app.main:app --host 0.0.0.0 --port 8000</w:t>
      </w:r>
    </w:p>
    <w:p>
      <w:pPr>
        <w:pStyle w:val="ListNumber"/>
      </w:pPr>
      <w:r>
        <w:rPr>
          <w:b/>
        </w:rPr>
        <w:t xml:space="preserve">Run tests: </w:t>
      </w:r>
      <w:r>
        <w:t>python -m pytest test/test_api.py -v</w:t>
      </w:r>
    </w:p>
    <w:p>
      <w:pPr>
        <w:pStyle w:val="ListNumber"/>
      </w:pPr>
      <w:r>
        <w:rPr>
          <w:b/>
        </w:rPr>
        <w:t xml:space="preserve">Open API docs: </w:t>
      </w:r>
      <w:r>
        <w:t>http://localhost:8000/docs</w:t>
      </w:r>
    </w:p>
    <w:p>
      <w:pPr>
        <w:pStyle w:val="Heading1"/>
      </w:pPr>
      <w:r>
        <w:rPr>
          <w:color w:val="1F497D"/>
        </w:rPr>
        <w:t>9. Technology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</w:tr>
      <w:tr>
        <w:tc>
          <w:tcPr>
            <w:tcW w:type="dxa" w:w="2880"/>
          </w:tcPr>
          <w:p>
            <w:r>
              <w:t>ML Framework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API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 v2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 + TestClient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10. Future Improvements</w:t>
      </w:r>
    </w:p>
    <w:p>
      <w:pPr>
        <w:pStyle w:val="ListBullet"/>
      </w:pPr>
      <w:r>
        <w:t>Add a retraining endpoint (POST /retrain) that accepts new CSV data.</w:t>
      </w:r>
    </w:p>
    <w:p>
      <w:pPr>
        <w:pStyle w:val="ListBullet"/>
      </w:pPr>
      <w:r>
        <w:t>Integrate MLflow for experiment tracking and model versioning.</w:t>
      </w:r>
    </w:p>
    <w:p>
      <w:pPr>
        <w:pStyle w:val="ListBullet"/>
      </w:pPr>
      <w:r>
        <w:t>Add CI/CD pipeline (GitHub Actions) to auto-test on every push.</w:t>
      </w:r>
    </w:p>
    <w:p>
      <w:pPr>
        <w:pStyle w:val="ListBullet"/>
      </w:pPr>
      <w:r>
        <w:t>Deploy to cloud (AWS / GCP / Azure) behind a load balancer.</w:t>
      </w:r>
    </w:p>
    <w:p>
      <w:pPr>
        <w:pStyle w:val="ListBullet"/>
      </w:pPr>
      <w:r>
        <w:t>Add authentication (API keys or JWT) to the prediction endpoint.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