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Nikhil Hukkerikar</w:t>
      </w:r>
    </w:p>
    <w:p>
      <w:pPr/>
      <w:r>
        <w:rPr>
          <w:b/>
        </w:rPr>
        <w:t xml:space="preserve">Principal Frontend Engineer | Angular Platform &amp; Design-System Architecture</w:t>
      </w:r>
    </w:p>
    <w:p>
      <w:pPr/>
      <w:r>
        <w:t xml:space="preserve">Minneapolis, MN | +1 (312) 888-0053 | nhukkerikar@gmail.com | linkedin.com/in/nikhil-hukkerikar | nhukkerikar.com</w:t>
      </w:r>
    </w:p>
    <w:p>
      <w:pPr>
        <w:pStyle w:val="Heading2"/>
      </w:pPr>
      <w:r>
        <w:t xml:space="preserve">Summary</w:t>
      </w:r>
    </w:p>
    <w:p>
      <w:pPr/>
      <w:r>
        <w:t xml:space="preserve">Frontend platform architect with 16 years building Angular at scale inside a large regulated bank. Designed and built Phoenix, the bank's internal Angular platform (component library, CLI, form-building engine and companion design system), from its first reusable components in 2016 to a platform that now backs 50 applications and 300+ developers.</w:t>
      </w:r>
    </w:p>
    <w:p>
      <w:pPr/>
      <w:r>
        <w:t xml:space="preserve">Strongest in library architecture and upgrade strategy: restructured Phoenix into per-component entry points that cut bundle sizes by 80%, and rebuilt its upgrade path around automated Angular migration schematics, so a consuming team moves to a new version in about a week instead of a three-month migration. Still hands-on: personally built Phoenix Loom, a JSON-driven form authoring and rendering platform used for 200+ payment types, and the context layer that makes GitHub Copilot accurate against Phoenix's APIs. Started in 2010 as a developer on CashPro Online, Phoenix's largest consumer, and still designs the platform from the consuming team's side.</w:t>
      </w:r>
    </w:p>
    <w:p>
      <w:pPr>
        <w:pStyle w:val="Heading2"/>
      </w:pPr>
      <w:r>
        <w:t xml:space="preserve">Core expertise</w:t>
      </w:r>
    </w:p>
    <w:p>
      <w:pPr/>
      <w:r>
        <w:t xml:space="preserve">Angular platform architecture | Micro-frontends (@angular/elements) | Component-library and design-system engineering | Library versioning and automated migrations (Angular schematics) | Developer tooling and CLIs | JSON-driven form authoring and rendering | AI-assisted development and LLM context design | Frontend security and open-source vulnerability remediation | Accessibility (WCAG 2.2 AA, Section 508) | Cross-team technical influence and mentoring</w:t>
      </w:r>
    </w:p>
    <w:p>
      <w:pPr>
        <w:pStyle w:val="Heading2"/>
      </w:pPr>
      <w:r>
        <w:t xml:space="preserve">Experience</w:t>
      </w:r>
    </w:p>
    <w:p>
      <w:pPr/>
      <w:r>
        <w:rPr>
          <w:b/>
        </w:rPr>
        <w:t xml:space="preserve">Bank of America - Senior Technology Manager (Phoenix platform architect)</w:t>
      </w:r>
      <w:r>
        <w:t xml:space="preserve"> | Dec 2024 - Present</w:t>
      </w:r>
    </w:p>
    <w:p>
      <w:pPr>
        <w:pStyle w:val="ListParagraph"/>
        <w:numPr>
          <w:ilvl w:val="0"/>
          <w:numId w:val="2"/>
        </w:numPr>
      </w:pPr>
      <w:r>
        <w:t xml:space="preserve">Own architecture and technical direction for Phoenix, the bank's Angular platform: component library, CLI, the Phoenix Loom form engine and a companion design system. It backs 50 applications and 300+ developers, including CashPro Online, whose 30+ sub-applications handle login, payments, payroll and client dashboards.</w:t>
      </w:r>
    </w:p>
    <w:p>
      <w:pPr>
        <w:pStyle w:val="ListParagraph"/>
        <w:numPr>
          <w:ilvl w:val="0"/>
          <w:numId w:val="2"/>
        </w:numPr>
      </w:pPr>
      <w:r>
        <w:t xml:space="preserve">Designed and built the original prototype of Phoenix Loom and carried it through to a production product. Loom is a form authoring and rendering platform that replaces a legacy form engine and covers 200+ payment types. Business analysts build dynamic forms in four stages without writing code, then publish them under maker-checker approval so nobody releases their own work:</w:t>
      </w:r>
    </w:p>
    <w:p>
      <w:pPr>
        <w:pStyle w:val="ListParagraph"/>
        <w:numPr>
          <w:ilvl w:val="1"/>
          <w:numId w:val="3"/>
        </w:numPr>
      </w:pPr>
      <w:r>
        <w:t xml:space="preserve">Layout: a grid-based designer where authors define the form's structure and the slots that hold UI components.</w:t>
      </w:r>
    </w:p>
    <w:p>
      <w:pPr>
        <w:pStyle w:val="ListParagraph"/>
        <w:numPr>
          <w:ilvl w:val="1"/>
          <w:numId w:val="3"/>
        </w:numPr>
      </w:pPr>
      <w:r>
        <w:t xml:space="preserve">Config: authors drag and drop native Phoenix components and configure each field's behavior, validation, translations and API integrations.</w:t>
      </w:r>
    </w:p>
    <w:p>
      <w:pPr>
        <w:pStyle w:val="ListParagraph"/>
        <w:numPr>
          <w:ilvl w:val="1"/>
          <w:numId w:val="3"/>
        </w:numPr>
      </w:pPr>
      <w:r>
        <w:t xml:space="preserve">Weave: inter-field dependency rules that show, hide or change form elements based on the user's selections.</w:t>
      </w:r>
    </w:p>
    <w:p>
      <w:pPr>
        <w:pStyle w:val="ListParagraph"/>
        <w:numPr>
          <w:ilvl w:val="1"/>
          <w:numId w:val="3"/>
        </w:numPr>
      </w:pPr>
      <w:r>
        <w:t xml:space="preserve">Preview: renders the finished form and saves it as a simple JSON definition, which the Loom renderer turns into the live form.</w:t>
      </w:r>
    </w:p>
    <w:p>
      <w:pPr>
        <w:pStyle w:val="ListParagraph"/>
        <w:numPr>
          <w:ilvl w:val="0"/>
          <w:numId w:val="2"/>
        </w:numPr>
      </w:pPr>
      <w:r>
        <w:t xml:space="preserve">Built the migration and update strategy that got hesitant app teams moving forward. 30 delivery teams moved off legacy technology onto Phoenix v8, then reached Angular 22 through schematic-driven version bumps, including the move from Angular's deprecated Webpack-based builder to its esbuild-based application builder, with Vite as the dev server. The initial migrations ran about three months per team; each upgrade since is a single automated version bump that takes about a week.</w:t>
      </w:r>
    </w:p>
    <w:p>
      <w:pPr>
        <w:pStyle w:val="ListParagraph"/>
        <w:numPr>
          <w:ilvl w:val="0"/>
          <w:numId w:val="2"/>
        </w:numPr>
      </w:pPr>
      <w:r>
        <w:t xml:space="preserve">Consolidating the portfolio onto one supported version cut open-source vulnerability findings from 100K to 40K.</w:t>
      </w:r>
    </w:p>
    <w:p>
      <w:pPr>
        <w:pStyle w:val="ListParagraph"/>
        <w:numPr>
          <w:ilvl w:val="0"/>
          <w:numId w:val="2"/>
        </w:numPr>
      </w:pPr>
      <w:r>
        <w:t xml:space="preserve">Designed Phoenix's micro-frontend architecture on @angular/elements: features ship as self-contained custom elements, so teams build and ship them independently and compose them into host applications.</w:t>
      </w:r>
    </w:p>
    <w:p>
      <w:pPr>
        <w:pStyle w:val="ListParagraph"/>
        <w:numPr>
          <w:ilvl w:val="0"/>
          <w:numId w:val="2"/>
        </w:numPr>
      </w:pPr>
      <w:r>
        <w:t xml:space="preserve">Built the foundation for mobile-native versions of Phoenix's components, with their own look and feel rather than responsive design alone: split component core logic from presentation, layered separate UI and mobile wrappers on top, and published the mobile variants as a tertiary entry point. Then guided the team as they extended the pattern across the rest of the library. Both wrappers share the same API, so existing applications adopt the native mobile experience without being rewritten.</w:t>
      </w:r>
    </w:p>
    <w:p>
      <w:pPr>
        <w:pStyle w:val="ListParagraph"/>
        <w:numPr>
          <w:ilvl w:val="0"/>
          <w:numId w:val="2"/>
        </w:numPr>
      </w:pPr>
      <w:r>
        <w:t xml:space="preserve">Rewrote @phoenix/cli on oclif (the Open CLI Framework), so developers get consistent, self-documenting commands for working with Phoenix.</w:t>
      </w:r>
    </w:p>
    <w:p>
      <w:pPr>
        <w:pStyle w:val="ListParagraph"/>
        <w:numPr>
          <w:ilvl w:val="0"/>
          <w:numId w:val="2"/>
        </w:numPr>
      </w:pPr>
      <w:r>
        <w:t xml:space="preserve">Personally built the context layer that makes GitHub Copilot accurate on Phoenix: per-entry-point API documentation, usage constraints and canonical patterns, indexed so completions resolve against Phoenix's real APIs rather than generic Angular. Added prompt-based CLI commands for code scanning and codebase mapping.</w:t>
      </w:r>
    </w:p>
    <w:p>
      <w:pPr>
        <w:pStyle w:val="ListParagraph"/>
        <w:numPr>
          <w:ilvl w:val="0"/>
          <w:numId w:val="2"/>
        </w:numPr>
      </w:pPr>
      <w:r>
        <w:t xml:space="preserve">Mentor engineers and set technical direction across a 24-person onshore and offshore team (15 engineers, 3 QA, 6 UX); hired 4 engineers and promoted 3 with no attrition.</w:t>
      </w:r>
    </w:p>
    <w:p>
      <w:pPr/>
      <w:r>
        <w:rPr>
          <w:b/>
        </w:rPr>
        <w:t xml:space="preserve">Bank of America - Technology Manager, VP</w:t>
      </w:r>
      <w:r>
        <w:t xml:space="preserve"> | Mar 2022 - Dec 2024</w:t>
      </w:r>
    </w:p>
    <w:p>
      <w:pPr>
        <w:pStyle w:val="ListParagraph"/>
        <w:numPr>
          <w:ilvl w:val="0"/>
          <w:numId w:val="4"/>
        </w:numPr>
      </w:pPr>
      <w:r>
        <w:t xml:space="preserve">Set the technical strategy for Phoenix v7: architecture, roadmap, support model and onboarding of new consuming applications.</w:t>
      </w:r>
    </w:p>
    <w:p>
      <w:pPr>
        <w:pStyle w:val="ListParagraph"/>
        <w:numPr>
          <w:ilvl w:val="0"/>
          <w:numId w:val="4"/>
        </w:numPr>
      </w:pPr>
      <w:r>
        <w:t xml:space="preserve">Re-architected how consuming applications take platform upgrades. Each major Phoenix release ships 4 to 5 version-specific Angular schematics that apply its breaking changes, and those of the underlying Angular version, automatically through ng update, so upgrades are simple and automated for consuming teams.</w:t>
      </w:r>
    </w:p>
    <w:p>
      <w:pPr>
        <w:pStyle w:val="ListParagraph"/>
        <w:numPr>
          <w:ilvl w:val="0"/>
          <w:numId w:val="4"/>
        </w:numPr>
      </w:pPr>
      <w:r>
        <w:t xml:space="preserve">Launched Griffin, a React-based counterpart to Phoenix, so teams already fluent in React could build on the platform without retraining.</w:t>
      </w:r>
    </w:p>
    <w:p>
      <w:pPr>
        <w:pStyle w:val="ListParagraph"/>
        <w:numPr>
          <w:ilvl w:val="0"/>
          <w:numId w:val="4"/>
        </w:numPr>
      </w:pPr>
      <w:r>
        <w:t xml:space="preserve">Kept the framework compliant with the bank's Global Information Security standards and shipped the changes that closed risks across the application portfolio.</w:t>
      </w:r>
    </w:p>
    <w:p>
      <w:pPr>
        <w:pStyle w:val="ListParagraph"/>
        <w:numPr>
          <w:ilvl w:val="0"/>
          <w:numId w:val="4"/>
        </w:numPr>
      </w:pPr>
      <w:r>
        <w:t xml:space="preserve">Extended the component library for accessibility. Introduced tech-feasibility reviews during design, which caught non-standard component usage before build rather than at delivery.</w:t>
      </w:r>
    </w:p>
    <w:p>
      <w:pPr/>
      <w:r>
        <w:rPr>
          <w:b/>
        </w:rPr>
        <w:t xml:space="preserve">Bank of America - Software Engineer III, VP</w:t>
      </w:r>
      <w:r>
        <w:t xml:space="preserve"> | Dec 2019 - Feb 2022</w:t>
      </w:r>
    </w:p>
    <w:p>
      <w:pPr>
        <w:pStyle w:val="ListParagraph"/>
        <w:numPr>
          <w:ilvl w:val="0"/>
          <w:numId w:val="5"/>
        </w:numPr>
      </w:pPr>
      <w:r>
        <w:t xml:space="preserve">Technical lead for the Phoenix framework; defined the upgrade and migration path for every application built on it.</w:t>
      </w:r>
    </w:p>
    <w:p>
      <w:pPr>
        <w:pStyle w:val="ListParagraph"/>
        <w:numPr>
          <w:ilvl w:val="0"/>
          <w:numId w:val="5"/>
        </w:numPr>
      </w:pPr>
      <w:r>
        <w:t xml:space="preserve">Built Docsmot, a virtual canvas editor for banking applications, and a drag-and-drop builder that generates Angular markup and TypeScript from assembled components.</w:t>
      </w:r>
    </w:p>
    <w:p>
      <w:pPr>
        <w:pStyle w:val="ListParagraph"/>
        <w:numPr>
          <w:ilvl w:val="0"/>
          <w:numId w:val="5"/>
        </w:numPr>
      </w:pPr>
      <w:r>
        <w:t xml:space="preserve">Cut Phoenix 6's bundle sizes by 80% by restructuring the library with ng-packagr so every component ships as its own secondary entry point, so applications import and bundle only the components they use.</w:t>
      </w:r>
    </w:p>
    <w:p>
      <w:pPr/>
      <w:r>
        <w:rPr>
          <w:b/>
        </w:rPr>
        <w:t xml:space="preserve">Infosys and Randstad (client: Bank of America) - Phoenix UI Engineer</w:t>
      </w:r>
      <w:r>
        <w:t xml:space="preserve"> | Jun 2016 - Nov 2019</w:t>
      </w:r>
    </w:p>
    <w:p>
      <w:pPr>
        <w:pStyle w:val="ListParagraph"/>
        <w:numPr>
          <w:ilvl w:val="0"/>
          <w:numId w:val="6"/>
        </w:numPr>
      </w:pPr>
      <w:r>
        <w:t xml:space="preserve">Built the reusable Angular component library that became Phoenix, themed it to the bank's enterprise UX standards and published it to a private internal npm registry for delivery teams.</w:t>
      </w:r>
    </w:p>
    <w:p>
      <w:pPr>
        <w:pStyle w:val="ListParagraph"/>
        <w:numPr>
          <w:ilvl w:val="0"/>
          <w:numId w:val="6"/>
        </w:numPr>
      </w:pPr>
      <w:r>
        <w:t xml:space="preserve">Built project scaffolding and git pre-commit hooks so teams started faster and kept a consistent code style.</w:t>
      </w:r>
    </w:p>
    <w:p>
      <w:pPr/>
      <w:r>
        <w:rPr>
          <w:b/>
        </w:rPr>
        <w:t xml:space="preserve">Infosys Ltd (client: Bank of America) - CashPro Payments Developer</w:t>
      </w:r>
      <w:r>
        <w:t xml:space="preserve"> | Jun 2010 - May 2016</w:t>
      </w:r>
    </w:p>
    <w:p>
      <w:pPr>
        <w:pStyle w:val="ListParagraph"/>
        <w:numPr>
          <w:ilvl w:val="0"/>
          <w:numId w:val="7"/>
        </w:numPr>
      </w:pPr>
      <w:r>
        <w:t xml:space="preserve">Designed and built payment types for a global payments hub that won Financial-I's Innovation of the Year in 2011.</w:t>
      </w:r>
    </w:p>
    <w:p>
      <w:pPr>
        <w:pStyle w:val="ListParagraph"/>
        <w:numPr>
          <w:ilvl w:val="0"/>
          <w:numId w:val="7"/>
        </w:numPr>
      </w:pPr>
      <w:r>
        <w:t xml:space="preserve">Core contributor to the Dynamic Payment Generator, the back-office system that builds payment layouts for corporate clients on the fly; won the Infosys Dynamo Award for that work.</w:t>
      </w:r>
    </w:p>
    <w:p>
      <w:pPr>
        <w:pStyle w:val="Heading2"/>
      </w:pPr>
      <w:r>
        <w:t xml:space="preserve">Technical skills</w:t>
      </w:r>
    </w:p>
    <w:p>
      <w:pPr/>
      <w:r>
        <w:rPr>
          <w:b/>
        </w:rPr>
        <w:t xml:space="preserve">Frontend architecture:</w:t>
      </w:r>
      <w:r>
        <w:t xml:space="preserve"> Angular 22, Signals and Signal Store, Angular schematics, @angular/elements (micro-frontends), TypeScript, React 18+, SASS</w:t>
      </w:r>
    </w:p>
    <w:p>
      <w:pPr/>
      <w:r>
        <w:rPr>
          <w:b/>
        </w:rPr>
        <w:t xml:space="preserve">Platform and build tooling:</w:t>
      </w:r>
      <w:r>
        <w:t xml:space="preserve"> Component-library packaging and versioning (ng-packagr, secondary entry points), private npm registries, Node.js, npm, Vite, esbuild, Webpack, CLI tooling (oclif), project scaffolding, Git, GitHub, Figma</w:t>
      </w:r>
    </w:p>
    <w:p>
      <w:pPr/>
      <w:r>
        <w:rPr>
          <w:b/>
        </w:rPr>
        <w:t xml:space="preserve">AI-assisted development:</w:t>
      </w:r>
      <w:r>
        <w:t xml:space="preserve"> GitHub Copilot (custom instruction sets, prompt files, workspace indexing), LLM context design for proprietary codebases, prompt-based CLI tooling, AI-assisted code scanning</w:t>
      </w:r>
    </w:p>
    <w:p>
      <w:pPr/>
      <w:r>
        <w:rPr>
          <w:b/>
        </w:rPr>
        <w:t xml:space="preserve">Quality and accessibility:</w:t>
      </w:r>
      <w:r>
        <w:t xml:space="preserve"> Vitest, Playwright (Phoenix held at 90% test coverage), WCAG 2.2 AA, Section 508, CI/CD automation</w:t>
      </w:r>
    </w:p>
    <w:p>
      <w:pPr/>
      <w:r>
        <w:rPr>
          <w:b/>
        </w:rPr>
        <w:t xml:space="preserve">Backend and infrastructure:</w:t>
      </w:r>
      <w:r>
        <w:t xml:space="preserve"> Java, Spring MVC, REST services, Oracle, OpenShift, Splunk</w:t>
      </w:r>
    </w:p>
    <w:p>
      <w:pPr>
        <w:pStyle w:val="Heading2"/>
      </w:pPr>
      <w:r>
        <w:t xml:space="preserve">Education</w:t>
      </w:r>
    </w:p>
    <w:p>
      <w:pPr/>
      <w:r>
        <w:t xml:space="preserve">Bachelor of Engineering, Electronics and Telecommunications, Mumbai University, India, 2010</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Nikhil Hukkerikar</dc:title>
  <dc:description>Claude Docs node/cbf0a6ea-4a8a@55 docx-w6</dc:description>
  <cp:revision>55</cp:revision>
</cp:coreProperties>
</file>