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11925" w:type="dxa"/>
        <w:jc w:val="left"/>
        <w:tblInd w:w="-12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99"/>
        <w:gridCol w:w="4080"/>
        <w:gridCol w:w="5595"/>
        <w:gridCol w:w="1050"/>
      </w:tblGrid>
      <w:tr>
        <w:trPr/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Iteration 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 Case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Function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Status</w:t>
            </w:r>
          </w:p>
        </w:tc>
      </w:tr>
      <w:tr>
        <w:trPr>
          <w:trHeight w:val="800" w:hRule="atLeast"/>
        </w:trPr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output=service.validateEmail()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Fail</w:t>
            </w:r>
          </w:p>
        </w:tc>
      </w:tr>
      <w:tr>
        <w:trPr>
          <w:trHeight w:val="1760" w:hRule="atLeast"/>
        </w:trPr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output=service.validateEmail(1abc)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validateEmail(1abc)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>if(email.contain(“1abc”))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 xml:space="preserve">return “email id should not contain starting number”;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  else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</w:rPr>
              <w:t xml:space="preserve">return “Email is correct”;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Fail</w:t>
            </w:r>
          </w:p>
        </w:tc>
      </w:tr>
      <w:tr>
        <w:trPr>
          <w:trHeight w:val="1640" w:hRule="atLeast"/>
        </w:trPr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output=validateEmail(abc)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validateEmail(abc)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</w:rPr>
              <w:t>if(email.contains(“abc”))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</w:rPr>
              <w:t xml:space="preserve">return “email id should contain @”;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</w:rPr>
              <w:t xml:space="preserve">} else {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</w:rPr>
              <w:t xml:space="preserve">return “Email is correct”;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Fail</w:t>
            </w:r>
          </w:p>
        </w:tc>
      </w:tr>
      <w:tr>
        <w:trPr>
          <w:trHeight w:val="1880" w:hRule="atLeast"/>
        </w:trPr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output=validateEmail(abc@)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validateEmail(abc@) 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>if(email.contains(“abc@”))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</w:rPr>
              <w:t>return “email id should have domain i.e, .com”;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</w:rPr>
              <w:t>} else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</w:rPr>
              <w:t>return “Email is correct”;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Fail</w:t>
            </w:r>
          </w:p>
        </w:tc>
      </w:tr>
      <w:tr>
        <w:trPr/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output=checkUniqueEmail(abc@gmail.com)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checkUniqueEmail(</w:t>
            </w: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color w:val="1155CC"/>
                  <w:u w:val="single"/>
                </w:rPr>
                <w:t>abc@gmail.com</w:t>
              </w:r>
            </w:hyperlink>
            <w:r>
              <w:rPr>
                <w:rFonts w:eastAsia="Times New Roman" w:cs="Times New Roman" w:ascii="Times New Roman" w:hAnsi="Times New Roman"/>
              </w:rPr>
              <w:t>) 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>if(email.unique(“abc@gmail.com”))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Return “email id is already registered! Please try sign up using another email”; 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</w:rPr>
              <w:t xml:space="preserve">else {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</w:t>
            </w:r>
            <w:r>
              <w:rPr>
                <w:rFonts w:eastAsia="Times New Roman" w:cs="Times New Roman" w:ascii="Times New Roman" w:hAnsi="Times New Roman"/>
              </w:rPr>
              <w:t xml:space="preserve">return “Email is correct”;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Fail</w:t>
            </w:r>
          </w:p>
        </w:tc>
      </w:tr>
      <w:tr>
        <w:trPr/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output=validateEmail(abc@gmai.com)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validateEmail(</w:t>
            </w:r>
            <w:hyperlink r:id="rId3">
              <w:r>
                <w:rPr>
                  <w:rStyle w:val="InternetLink"/>
                  <w:rFonts w:eastAsia="Times New Roman" w:cs="Times New Roman" w:ascii="Times New Roman" w:hAnsi="Times New Roman"/>
                  <w:color w:val="1155CC"/>
                  <w:u w:val="single"/>
                </w:rPr>
                <w:t>abc@gmai.com</w:t>
              </w:r>
            </w:hyperlink>
            <w:r>
              <w:rPr>
                <w:rFonts w:eastAsia="Times New Roman" w:cs="Times New Roman" w:ascii="Times New Roman" w:hAnsi="Times New Roman"/>
              </w:rPr>
              <w:t>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if(email.contains(“</w:t>
            </w:r>
            <w:hyperlink r:id="rId4">
              <w:r>
                <w:rPr>
                  <w:rStyle w:val="InternetLink"/>
                  <w:rFonts w:eastAsia="Times New Roman" w:cs="Times New Roman" w:ascii="Times New Roman" w:hAnsi="Times New Roman"/>
                  <w:color w:val="1155CC"/>
                  <w:u w:val="single"/>
                </w:rPr>
                <w:t>abc@gmai.com</w:t>
              </w:r>
            </w:hyperlink>
            <w:r>
              <w:rPr>
                <w:rFonts w:eastAsia="Times New Roman" w:cs="Times New Roman" w:ascii="Times New Roman" w:hAnsi="Times New Roman"/>
              </w:rPr>
              <w:t>”))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 xml:space="preserve">return “Valid Email”;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Pass</w:t>
            </w:r>
          </w:p>
        </w:tc>
      </w:tr>
      <w:tr>
        <w:trPr/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output=validatePassword(1233456)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validatePassword(1233456)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if(password.contains(1233456)  {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</w:rPr>
              <w:t>return “Password should contain Alphanumeric value”;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 xml:space="preserve">}   else {  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</w:rPr>
              <w:t xml:space="preserve">return “”Valid Password; 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Fail</w:t>
            </w:r>
          </w:p>
        </w:tc>
      </w:tr>
      <w:tr>
        <w:trPr/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output=validatePassword(ab12)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validatePassword(ab12)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if(password.contains(ab12) 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</w:rPr>
              <w:t xml:space="preserve">return “Password length should be minimum 8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characters”;  } else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</w:rPr>
              <w:t>return “”Valid Password;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Fail</w:t>
            </w:r>
          </w:p>
        </w:tc>
      </w:tr>
      <w:tr>
        <w:trPr/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output=validatePassword(abcd12345)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validatePassword(abcd12345)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if(password.contains(ab12)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</w:rPr>
              <w:t>return “Valid password”;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Pas</w:t>
            </w:r>
            <w:r>
              <w:rPr>
                <w:rFonts w:eastAsia="Times New Roman" w:cs="Times New Roman" w:ascii="Times New Roman" w:hAnsi="Times New Roman"/>
              </w:rPr>
              <w:t>s</w:t>
            </w:r>
          </w:p>
        </w:tc>
      </w:tr>
      <w:tr>
        <w:trPr/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output=service.signUpForm()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signUpForm() {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Fail</w:t>
            </w:r>
          </w:p>
        </w:tc>
      </w:tr>
      <w:tr>
        <w:trPr/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output=service.signUpForm(“ ”,” ”)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signUpForm(“ ”,” ”)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>if(email.equals(“ ”) &amp;&amp; password.equals(“ ”))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</w:rPr>
              <w:t>return “Please fill all d details”;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Fail</w:t>
            </w:r>
          </w:p>
        </w:tc>
      </w:tr>
      <w:tr>
        <w:trPr/>
        <w:tc>
          <w:tcPr>
            <w:tcW w:w="11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12</w:t>
            </w:r>
          </w:p>
        </w:tc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 service;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output=service.signUpForm(abc@gmail.com,nikhil@1302)</w:t>
            </w:r>
          </w:p>
        </w:tc>
        <w:tc>
          <w:tcPr>
            <w:tcW w:w="5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signUpForm(</w:t>
            </w:r>
            <w:hyperlink r:id="rId5">
              <w:r>
                <w:rPr>
                  <w:rStyle w:val="InternetLink"/>
                  <w:rFonts w:eastAsia="Times New Roman" w:cs="Times New Roman" w:ascii="Times New Roman" w:hAnsi="Times New Roman"/>
                  <w:color w:val="1155CC"/>
                  <w:u w:val="single"/>
                </w:rPr>
                <w:t>abc@gmail.com</w:t>
              </w:r>
            </w:hyperlink>
            <w:r>
              <w:rPr>
                <w:rFonts w:eastAsia="Times New Roman" w:cs="Times New Roman" w:ascii="Times New Roman" w:hAnsi="Times New Roman"/>
              </w:rPr>
              <w:t>,nikhil@1302)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</w:rPr>
              <w:t>if(email.equals(“</w:t>
            </w:r>
            <w:hyperlink r:id="rId6">
              <w:r>
                <w:rPr>
                  <w:rStyle w:val="InternetLink"/>
                  <w:rFonts w:eastAsia="Times New Roman" w:cs="Times New Roman" w:ascii="Times New Roman" w:hAnsi="Times New Roman"/>
                  <w:color w:val="1155CC"/>
                  <w:u w:val="single"/>
                </w:rPr>
                <w:t>abc@gmail.com</w:t>
              </w:r>
            </w:hyperlink>
            <w:r>
              <w:rPr>
                <w:rFonts w:eastAsia="Times New Roman" w:cs="Times New Roman" w:ascii="Times New Roman" w:hAnsi="Times New Roman"/>
              </w:rPr>
              <w:t>”) &amp;&amp;   password.equals(“nikhil@1302”))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</w:rPr>
              <w:t>return “User Sign Up Successful”;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Pass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headerReference w:type="default" r:id="rId7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c@gmail.com" TargetMode="External"/><Relationship Id="rId3" Type="http://schemas.openxmlformats.org/officeDocument/2006/relationships/hyperlink" Target="mailto:abc@gmai.com" TargetMode="External"/><Relationship Id="rId4" Type="http://schemas.openxmlformats.org/officeDocument/2006/relationships/hyperlink" Target="mailto:abc@gmai.com" TargetMode="External"/><Relationship Id="rId5" Type="http://schemas.openxmlformats.org/officeDocument/2006/relationships/hyperlink" Target="mailto:abc@gmail.com" TargetMode="External"/><Relationship Id="rId6" Type="http://schemas.openxmlformats.org/officeDocument/2006/relationships/hyperlink" Target="mailto:abc@gmail.com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246</Words>
  <Characters>1847</Characters>
  <CharactersWithSpaces>2191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2018-10-18T16:18:53Z</dcterms:modified>
  <cp:revision>1</cp:revision>
  <dc:subject/>
  <dc:title/>
</cp:coreProperties>
</file>