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211B88" w:rsidR="0043147B" w:rsidP="0080262A" w:rsidRDefault="00466795" w14:paraId="29921B63" w14:textId="1A92A30C">
      <w:pPr>
        <w:pStyle w:val="Normal-lessspacing"/>
        <w:tabs>
          <w:tab w:val="right" w:pos="9356"/>
        </w:tabs>
        <w:spacing w:line="360" w:lineRule="auto"/>
        <w:jc w:val="right"/>
        <w:rPr>
          <w:rFonts w:ascii="Times New Roman" w:hAnsi="Times New Roman" w:eastAsia="Times New Roman" w:cs="Times New Roman"/>
          <w:sz w:val="24"/>
          <w:szCs w:val="24"/>
        </w:rPr>
      </w:pPr>
      <w:r>
        <w:rPr>
          <w:noProof/>
          <w:color w:val="2B579A"/>
          <w:shd w:val="clear" w:color="auto" w:fill="E6E6E6"/>
        </w:rPr>
        <w:drawing>
          <wp:inline distT="0" distB="0" distL="0" distR="0" wp14:anchorId="29921BB3" wp14:editId="0846AE1F">
            <wp:extent cx="1685925" cy="1685925"/>
            <wp:effectExtent l="0" t="0" r="9525" b="0"/>
            <wp:docPr id="6" name="Picture 5">
              <a:extLst xmlns:a="http://schemas.openxmlformats.org/drawingml/2006/main">
                <a:ext uri="{FF2B5EF4-FFF2-40B4-BE49-F238E27FC236}">
                  <a16:creationId xmlns:a16="http://schemas.microsoft.com/office/drawing/2014/main" id="{A19FA4B9-346A-4B49-A75B-BD5EE7FB1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19FA4B9-346A-4B49-A75B-BD5EE7FB139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r w:rsidR="0080262A">
        <w:rPr>
          <w:rFonts w:ascii="Times New Roman" w:hAnsi="Times New Roman" w:eastAsia="Times New Roman" w:cs="Times New Roman"/>
          <w:sz w:val="24"/>
          <w:szCs w:val="24"/>
        </w:rPr>
        <w:tab/>
      </w:r>
      <w:r w:rsidRPr="0043147B">
        <w:rPr>
          <w:rFonts w:ascii="Times New Roman" w:hAnsi="Times New Roman" w:eastAsia="Times New Roman" w:cs="Times New Roman"/>
          <w:b/>
          <w:noProof/>
          <w:color w:val="2B579A"/>
          <w:shd w:val="clear" w:color="auto" w:fill="E6E6E6"/>
        </w:rPr>
        <w:drawing>
          <wp:inline distT="0" distB="0" distL="0" distR="0" wp14:anchorId="29921BB5" wp14:editId="63BD12CA">
            <wp:extent cx="1528549" cy="1651379"/>
            <wp:effectExtent l="0" t="0" r="0" b="6350"/>
            <wp:docPr id="5" name="image14.jpg" descr="white logo.jpg"/>
            <wp:cNvGraphicFramePr/>
            <a:graphic xmlns:a="http://schemas.openxmlformats.org/drawingml/2006/main">
              <a:graphicData uri="http://schemas.openxmlformats.org/drawingml/2006/picture">
                <pic:pic xmlns:pic="http://schemas.openxmlformats.org/drawingml/2006/picture">
                  <pic:nvPicPr>
                    <pic:cNvPr id="0" name="image14.jpg" descr="white logo.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528549" cy="1651379"/>
                    </a:xfrm>
                    <a:prstGeom prst="rect">
                      <a:avLst/>
                    </a:prstGeom>
                    <a:ln/>
                  </pic:spPr>
                </pic:pic>
              </a:graphicData>
            </a:graphic>
          </wp:inline>
        </w:drawing>
      </w:r>
    </w:p>
    <w:p w:rsidRPr="008D7DCA" w:rsidR="0043147B" w:rsidP="00393ACE" w:rsidRDefault="0043147B" w14:paraId="29921B6A" w14:textId="77777777">
      <w:pPr>
        <w:pStyle w:val="Normal-lessspacing"/>
        <w:jc w:val="right"/>
        <w:rPr>
          <w:sz w:val="24"/>
        </w:rPr>
      </w:pPr>
      <w:r w:rsidRPr="008D7DCA">
        <w:rPr>
          <w:sz w:val="24"/>
        </w:rPr>
        <w:t>Western University Faculty of Engineering</w:t>
      </w:r>
    </w:p>
    <w:p w:rsidRPr="008D7DCA" w:rsidR="0043147B" w:rsidP="00393ACE" w:rsidRDefault="0043147B" w14:paraId="29921B6B" w14:textId="02937BBC">
      <w:pPr>
        <w:pStyle w:val="Normal-lessspacing"/>
        <w:jc w:val="right"/>
        <w:rPr>
          <w:sz w:val="24"/>
        </w:rPr>
      </w:pPr>
      <w:r w:rsidRPr="008D7DCA">
        <w:rPr>
          <w:sz w:val="24"/>
        </w:rPr>
        <w:t xml:space="preserve">ES 1050 - </w:t>
      </w:r>
      <w:r w:rsidRPr="008D7DCA" w:rsidR="00393ACE">
        <w:rPr>
          <w:sz w:val="24"/>
        </w:rPr>
        <w:t>Foundations of Engineering Practice</w:t>
      </w:r>
    </w:p>
    <w:p w:rsidR="6C4D6E61" w:rsidP="71CF204F" w:rsidRDefault="6C4D6E61" w14:paraId="7DC7FF49" w14:textId="1EEF60BD">
      <w:pPr>
        <w:pStyle w:val="Normal-lessspacing"/>
        <w:bidi w:val="0"/>
        <w:spacing w:before="0" w:beforeAutospacing="off" w:after="0" w:afterAutospacing="off" w:line="276" w:lineRule="auto"/>
        <w:ind w:left="0" w:right="0"/>
        <w:jc w:val="right"/>
        <w:rPr>
          <w:rFonts w:ascii="Calibri" w:hAnsi="Calibri" w:eastAsia="Arial" w:cs="Arial"/>
          <w:color w:val="000000" w:themeColor="text1" w:themeTint="FF" w:themeShade="FF"/>
          <w:sz w:val="24"/>
          <w:szCs w:val="24"/>
        </w:rPr>
      </w:pPr>
      <w:r w:rsidRPr="604DFED2" w:rsidR="6C4D6E61">
        <w:rPr>
          <w:sz w:val="24"/>
          <w:szCs w:val="24"/>
        </w:rPr>
        <w:t>013</w:t>
      </w:r>
      <w:r w:rsidRPr="604DFED2" w:rsidR="0043147B">
        <w:rPr>
          <w:sz w:val="24"/>
          <w:szCs w:val="24"/>
        </w:rPr>
        <w:t xml:space="preserve"> – </w:t>
      </w:r>
      <w:r w:rsidRPr="604DFED2" w:rsidR="15266578">
        <w:rPr>
          <w:sz w:val="24"/>
          <w:szCs w:val="24"/>
        </w:rPr>
        <w:t>Safwat Ramadan</w:t>
      </w:r>
    </w:p>
    <w:p w:rsidR="465A1321" w:rsidP="604DFED2" w:rsidRDefault="465A1321" w14:paraId="24517963" w14:textId="575986B6">
      <w:pPr>
        <w:pStyle w:val="Normal-lessspacing"/>
        <w:bidi w:val="0"/>
        <w:spacing w:before="0" w:beforeAutospacing="off" w:after="0" w:afterAutospacing="off" w:line="276" w:lineRule="auto"/>
        <w:ind w:left="0" w:right="0"/>
        <w:jc w:val="right"/>
        <w:rPr>
          <w:rFonts w:ascii="Calibri" w:hAnsi="Calibri" w:eastAsia="Arial" w:cs="Arial"/>
          <w:color w:val="000000" w:themeColor="text1" w:themeTint="FF" w:themeShade="FF"/>
          <w:sz w:val="24"/>
          <w:szCs w:val="24"/>
        </w:rPr>
      </w:pPr>
      <w:r w:rsidRPr="604DFED2" w:rsidR="465A1321">
        <w:rPr>
          <w:sz w:val="24"/>
          <w:szCs w:val="24"/>
        </w:rPr>
        <w:t>T13Hide</w:t>
      </w:r>
    </w:p>
    <w:p w:rsidRPr="008D7DCA" w:rsidR="0043147B" w:rsidP="71CF204F" w:rsidRDefault="0043147B" w14:paraId="29921B6E" w14:textId="425B5994">
      <w:pPr>
        <w:pStyle w:val="Normal-lessspacing"/>
        <w:jc w:val="right"/>
        <w:rPr>
          <w:sz w:val="24"/>
          <w:szCs w:val="24"/>
        </w:rPr>
      </w:pPr>
      <w:r w:rsidRPr="71CF204F" w:rsidR="634547A3">
        <w:rPr>
          <w:sz w:val="24"/>
          <w:szCs w:val="24"/>
        </w:rPr>
        <w:t>February 11</w:t>
      </w:r>
      <w:r w:rsidRPr="71CF204F" w:rsidR="634547A3">
        <w:rPr>
          <w:sz w:val="24"/>
          <w:szCs w:val="24"/>
          <w:vertAlign w:val="superscript"/>
        </w:rPr>
        <w:t>th</w:t>
      </w:r>
      <w:r w:rsidRPr="71CF204F" w:rsidR="634547A3">
        <w:rPr>
          <w:sz w:val="24"/>
          <w:szCs w:val="24"/>
        </w:rPr>
        <w:t>, 2022</w:t>
      </w:r>
    </w:p>
    <w:p w:rsidR="0043147B" w:rsidP="0080262A" w:rsidRDefault="006408DE" w14:paraId="29921B74" w14:textId="735D56D3">
      <w:pPr>
        <w:pStyle w:val="Title"/>
        <w:spacing w:before="2000"/>
      </w:pPr>
      <w:r w:rsidR="006408DE">
        <w:rPr/>
        <w:t xml:space="preserve">Winter </w:t>
      </w:r>
      <w:r w:rsidR="00E8666E">
        <w:rPr/>
        <w:t xml:space="preserve">Project </w:t>
      </w:r>
      <w:r w:rsidR="0080262A">
        <w:rPr/>
        <w:t>Problem Definition Report</w:t>
      </w:r>
      <w:r w:rsidR="00AB2161">
        <w:rPr/>
        <w:t>:</w:t>
      </w:r>
      <w:r>
        <w:br/>
      </w:r>
      <w:r w:rsidRPr="4EE53846" w:rsidR="00D0723A">
        <w:rPr>
          <w:rStyle w:val="IntenseReference"/>
        </w:rPr>
        <w:t xml:space="preserve"> </w:t>
      </w:r>
      <w:r w:rsidRPr="4EE53846" w:rsidR="3A9881CB">
        <w:rPr>
          <w:rStyle w:val="IntenseReference"/>
        </w:rPr>
        <w:t>Accessible and Unobtrusive</w:t>
      </w:r>
      <w:r w:rsidRPr="4EE53846" w:rsidR="382A045A">
        <w:rPr>
          <w:rStyle w:val="IntenseReference"/>
        </w:rPr>
        <w:t xml:space="preserve"> Wildlife Hide</w:t>
      </w:r>
    </w:p>
    <w:p w:rsidR="0043147B" w:rsidP="0043147B" w:rsidRDefault="0043147B" w14:paraId="29921B75" w14:textId="07ABD1AA">
      <w:pPr>
        <w:pStyle w:val="Normal-lessspacing"/>
        <w:spacing w:line="360" w:lineRule="auto"/>
        <w:rPr>
          <w:rFonts w:ascii="Times New Roman" w:hAnsi="Times New Roman" w:eastAsia="Times New Roman" w:cs="Times New Roman"/>
          <w:b/>
          <w:sz w:val="36"/>
          <w:szCs w:val="36"/>
        </w:rPr>
      </w:pPr>
    </w:p>
    <w:p w:rsidR="0080262A" w:rsidP="0043147B" w:rsidRDefault="0080262A" w14:paraId="659709E6" w14:textId="6E639DA9">
      <w:pPr>
        <w:pStyle w:val="Normal-lessspacing"/>
        <w:spacing w:line="360" w:lineRule="auto"/>
        <w:rPr>
          <w:rFonts w:ascii="Times New Roman" w:hAnsi="Times New Roman" w:eastAsia="Times New Roman" w:cs="Times New Roman"/>
          <w:b/>
          <w:sz w:val="36"/>
          <w:szCs w:val="36"/>
        </w:rPr>
      </w:pPr>
    </w:p>
    <w:p w:rsidR="0080262A" w:rsidP="0043147B" w:rsidRDefault="0080262A" w14:paraId="7EA445D1" w14:textId="77777777">
      <w:pPr>
        <w:pStyle w:val="Normal-lessspacing"/>
        <w:spacing w:line="360" w:lineRule="auto"/>
        <w:rPr>
          <w:rFonts w:ascii="Times New Roman" w:hAnsi="Times New Roman" w:eastAsia="Times New Roman" w:cs="Times New Roman"/>
          <w:b/>
          <w:sz w:val="36"/>
          <w:szCs w:val="36"/>
        </w:rPr>
      </w:pPr>
    </w:p>
    <w:p w:rsidR="63CD38C9" w:rsidP="604DFED2" w:rsidRDefault="63CD38C9" w14:paraId="11E6D49E" w14:textId="28E31F25">
      <w:pPr>
        <w:pStyle w:val="Normal"/>
        <w:bidi w:val="0"/>
        <w:spacing w:before="0" w:beforeAutospacing="off" w:after="160" w:afterAutospacing="off" w:line="259" w:lineRule="auto"/>
        <w:ind w:left="0" w:right="0"/>
        <w:jc w:val="left"/>
        <w:rPr>
          <w:sz w:val="24"/>
          <w:szCs w:val="24"/>
        </w:rPr>
      </w:pPr>
      <w:r w:rsidR="63CD38C9">
        <w:rPr/>
        <w:t>Russel</w:t>
      </w:r>
      <w:r w:rsidR="3796EA1C">
        <w:rPr/>
        <w:t>l</w:t>
      </w:r>
      <w:r w:rsidR="63CD38C9">
        <w:rPr/>
        <w:t xml:space="preserve"> Robertson, Nikhil Arora, Jason Adams, Melissa Fruci, Samuel Reed, Elijah Cook</w:t>
      </w:r>
    </w:p>
    <w:p w:rsidR="00393ACE" w:rsidP="008D7DCA" w:rsidRDefault="00393ACE" w14:paraId="29921B7E" w14:textId="5999A844">
      <w:pPr>
        <w:rPr>
          <w:color w:val="000000"/>
          <w:lang w:eastAsia="en-CA"/>
        </w:rPr>
      </w:pPr>
      <w:r>
        <w:br w:type="page"/>
      </w:r>
    </w:p>
    <w:sdt>
      <w:sdtPr>
        <w:rPr>
          <w:rFonts w:asciiTheme="minorHAnsi" w:hAnsiTheme="minorHAnsi" w:eastAsiaTheme="minorHAnsi" w:cstheme="minorBidi"/>
          <w:b w:val="0"/>
          <w:color w:val="auto"/>
          <w:sz w:val="24"/>
          <w:szCs w:val="22"/>
          <w:shd w:val="clear" w:color="auto" w:fill="E6E6E6"/>
        </w:rPr>
        <w:id w:val="1445041071"/>
        <w:docPartObj>
          <w:docPartGallery w:val="Table of Contents"/>
          <w:docPartUnique/>
        </w:docPartObj>
      </w:sdtPr>
      <w:sdtEndPr>
        <w:rPr>
          <w:noProof/>
        </w:rPr>
      </w:sdtEndPr>
      <w:sdtContent>
        <w:p w:rsidRPr="008D7DCA" w:rsidR="00961575" w:rsidP="005665C1" w:rsidRDefault="00961575" w14:paraId="29921B82" w14:textId="77777777">
          <w:pPr>
            <w:pStyle w:val="Heading1nonumber"/>
          </w:pPr>
          <w:r w:rsidRPr="008D7DCA">
            <w:t>Table of Contents</w:t>
          </w:r>
        </w:p>
        <w:p w:rsidR="00543A01" w:rsidRDefault="00961575" w14:paraId="395A471D" w14:textId="6D3B56BB">
          <w:pPr>
            <w:pStyle w:val="TOC1"/>
            <w:tabs>
              <w:tab w:val="left" w:pos="440"/>
              <w:tab w:val="right" w:leader="dot" w:pos="9350"/>
            </w:tabs>
            <w:rPr>
              <w:rFonts w:eastAsiaTheme="minorEastAsia"/>
              <w:noProof/>
              <w:sz w:val="22"/>
              <w:lang w:eastAsia="en-CA"/>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history="1" w:anchor="_Toc94546024">
            <w:r w:rsidRPr="00601F85" w:rsidR="00543A01">
              <w:rPr>
                <w:rStyle w:val="Hyperlink"/>
                <w:noProof/>
              </w:rPr>
              <w:t>1</w:t>
            </w:r>
            <w:r w:rsidR="00543A01">
              <w:rPr>
                <w:rFonts w:eastAsiaTheme="minorEastAsia"/>
                <w:noProof/>
                <w:sz w:val="22"/>
                <w:lang w:eastAsia="en-CA"/>
              </w:rPr>
              <w:tab/>
            </w:r>
            <w:r w:rsidRPr="00601F85" w:rsidR="00543A01">
              <w:rPr>
                <w:rStyle w:val="Hyperlink"/>
                <w:noProof/>
              </w:rPr>
              <w:t>Need Statements and Insights</w:t>
            </w:r>
            <w:r w:rsidR="00543A01">
              <w:rPr>
                <w:noProof/>
                <w:webHidden/>
              </w:rPr>
              <w:tab/>
            </w:r>
            <w:r w:rsidR="00543A01">
              <w:rPr>
                <w:noProof/>
                <w:webHidden/>
              </w:rPr>
              <w:fldChar w:fldCharType="begin"/>
            </w:r>
            <w:r w:rsidR="00543A01">
              <w:rPr>
                <w:noProof/>
                <w:webHidden/>
              </w:rPr>
              <w:instrText xml:space="preserve"> PAGEREF _Toc94546024 \h </w:instrText>
            </w:r>
            <w:r w:rsidR="00543A01">
              <w:rPr>
                <w:noProof/>
                <w:webHidden/>
              </w:rPr>
            </w:r>
            <w:r w:rsidR="00543A01">
              <w:rPr>
                <w:noProof/>
                <w:webHidden/>
              </w:rPr>
              <w:fldChar w:fldCharType="separate"/>
            </w:r>
            <w:r w:rsidR="00543A01">
              <w:rPr>
                <w:noProof/>
                <w:webHidden/>
              </w:rPr>
              <w:t>3</w:t>
            </w:r>
            <w:r w:rsidR="00543A01">
              <w:rPr>
                <w:noProof/>
                <w:webHidden/>
              </w:rPr>
              <w:fldChar w:fldCharType="end"/>
            </w:r>
          </w:hyperlink>
        </w:p>
        <w:p w:rsidR="00543A01" w:rsidRDefault="00F23EB0" w14:paraId="5766FCEC" w14:textId="63E373E4">
          <w:pPr>
            <w:pStyle w:val="TOC2"/>
            <w:tabs>
              <w:tab w:val="left" w:pos="880"/>
              <w:tab w:val="right" w:leader="dot" w:pos="9350"/>
            </w:tabs>
            <w:rPr>
              <w:rFonts w:eastAsiaTheme="minorEastAsia"/>
              <w:noProof/>
              <w:sz w:val="22"/>
              <w:lang w:eastAsia="en-CA"/>
            </w:rPr>
          </w:pPr>
          <w:hyperlink w:history="1" w:anchor="_Toc94546025">
            <w:r w:rsidRPr="00601F85" w:rsidR="00543A01">
              <w:rPr>
                <w:rStyle w:val="Hyperlink"/>
                <w:noProof/>
              </w:rPr>
              <w:t>1.1</w:t>
            </w:r>
            <w:r w:rsidR="00543A01">
              <w:rPr>
                <w:rFonts w:eastAsiaTheme="minorEastAsia"/>
                <w:noProof/>
                <w:sz w:val="22"/>
                <w:lang w:eastAsia="en-CA"/>
              </w:rPr>
              <w:tab/>
            </w:r>
            <w:r w:rsidRPr="00601F85" w:rsidR="00543A01">
              <w:rPr>
                <w:rStyle w:val="Hyperlink"/>
                <w:noProof/>
              </w:rPr>
              <w:t>Early Need Statement</w:t>
            </w:r>
            <w:r w:rsidR="00543A01">
              <w:rPr>
                <w:noProof/>
                <w:webHidden/>
              </w:rPr>
              <w:tab/>
            </w:r>
            <w:r w:rsidR="00543A01">
              <w:rPr>
                <w:noProof/>
                <w:webHidden/>
              </w:rPr>
              <w:fldChar w:fldCharType="begin"/>
            </w:r>
            <w:r w:rsidR="00543A01">
              <w:rPr>
                <w:noProof/>
                <w:webHidden/>
              </w:rPr>
              <w:instrText xml:space="preserve"> PAGEREF _Toc94546025 \h </w:instrText>
            </w:r>
            <w:r w:rsidR="00543A01">
              <w:rPr>
                <w:noProof/>
                <w:webHidden/>
              </w:rPr>
            </w:r>
            <w:r w:rsidR="00543A01">
              <w:rPr>
                <w:noProof/>
                <w:webHidden/>
              </w:rPr>
              <w:fldChar w:fldCharType="separate"/>
            </w:r>
            <w:r w:rsidR="00543A01">
              <w:rPr>
                <w:noProof/>
                <w:webHidden/>
              </w:rPr>
              <w:t>3</w:t>
            </w:r>
            <w:r w:rsidR="00543A01">
              <w:rPr>
                <w:noProof/>
                <w:webHidden/>
              </w:rPr>
              <w:fldChar w:fldCharType="end"/>
            </w:r>
          </w:hyperlink>
        </w:p>
        <w:p w:rsidR="00543A01" w:rsidRDefault="00F23EB0" w14:paraId="2501DE53" w14:textId="4D313B66">
          <w:pPr>
            <w:pStyle w:val="TOC2"/>
            <w:tabs>
              <w:tab w:val="left" w:pos="880"/>
              <w:tab w:val="right" w:leader="dot" w:pos="9350"/>
            </w:tabs>
            <w:rPr>
              <w:rFonts w:eastAsiaTheme="minorEastAsia"/>
              <w:noProof/>
              <w:sz w:val="22"/>
              <w:lang w:eastAsia="en-CA"/>
            </w:rPr>
          </w:pPr>
          <w:hyperlink w:history="1" w:anchor="_Toc94546026">
            <w:r w:rsidRPr="00601F85" w:rsidR="00543A01">
              <w:rPr>
                <w:rStyle w:val="Hyperlink"/>
                <w:noProof/>
              </w:rPr>
              <w:t>1.2</w:t>
            </w:r>
            <w:r w:rsidR="00543A01">
              <w:rPr>
                <w:rFonts w:eastAsiaTheme="minorEastAsia"/>
                <w:noProof/>
                <w:sz w:val="22"/>
                <w:lang w:eastAsia="en-CA"/>
              </w:rPr>
              <w:tab/>
            </w:r>
            <w:r w:rsidRPr="00601F85" w:rsidR="00543A01">
              <w:rPr>
                <w:rStyle w:val="Hyperlink"/>
                <w:noProof/>
              </w:rPr>
              <w:t>Refined Need Statement</w:t>
            </w:r>
            <w:r w:rsidR="00543A01">
              <w:rPr>
                <w:noProof/>
                <w:webHidden/>
              </w:rPr>
              <w:tab/>
            </w:r>
            <w:r w:rsidR="00543A01">
              <w:rPr>
                <w:noProof/>
                <w:webHidden/>
              </w:rPr>
              <w:fldChar w:fldCharType="begin"/>
            </w:r>
            <w:r w:rsidR="00543A01">
              <w:rPr>
                <w:noProof/>
                <w:webHidden/>
              </w:rPr>
              <w:instrText xml:space="preserve"> PAGEREF _Toc94546026 \h </w:instrText>
            </w:r>
            <w:r w:rsidR="00543A01">
              <w:rPr>
                <w:noProof/>
                <w:webHidden/>
              </w:rPr>
            </w:r>
            <w:r w:rsidR="00543A01">
              <w:rPr>
                <w:noProof/>
                <w:webHidden/>
              </w:rPr>
              <w:fldChar w:fldCharType="separate"/>
            </w:r>
            <w:r w:rsidR="00543A01">
              <w:rPr>
                <w:noProof/>
                <w:webHidden/>
              </w:rPr>
              <w:t>3</w:t>
            </w:r>
            <w:r w:rsidR="00543A01">
              <w:rPr>
                <w:noProof/>
                <w:webHidden/>
              </w:rPr>
              <w:fldChar w:fldCharType="end"/>
            </w:r>
          </w:hyperlink>
        </w:p>
        <w:p w:rsidR="00543A01" w:rsidRDefault="00F23EB0" w14:paraId="53BAE1E7" w14:textId="23AAC332">
          <w:pPr>
            <w:pStyle w:val="TOC2"/>
            <w:tabs>
              <w:tab w:val="left" w:pos="880"/>
              <w:tab w:val="right" w:leader="dot" w:pos="9350"/>
            </w:tabs>
            <w:rPr>
              <w:rFonts w:eastAsiaTheme="minorEastAsia"/>
              <w:noProof/>
              <w:sz w:val="22"/>
              <w:lang w:eastAsia="en-CA"/>
            </w:rPr>
          </w:pPr>
          <w:hyperlink w:history="1" w:anchor="_Toc94546027">
            <w:r w:rsidRPr="00601F85" w:rsidR="00543A01">
              <w:rPr>
                <w:rStyle w:val="Hyperlink"/>
                <w:noProof/>
              </w:rPr>
              <w:t>1.3</w:t>
            </w:r>
            <w:r w:rsidR="00543A01">
              <w:rPr>
                <w:rFonts w:eastAsiaTheme="minorEastAsia"/>
                <w:noProof/>
                <w:sz w:val="22"/>
                <w:lang w:eastAsia="en-CA"/>
              </w:rPr>
              <w:tab/>
            </w:r>
            <w:r w:rsidRPr="00601F85" w:rsidR="00543A01">
              <w:rPr>
                <w:rStyle w:val="Hyperlink"/>
                <w:noProof/>
              </w:rPr>
              <w:t>Current/Final Statement</w:t>
            </w:r>
            <w:r w:rsidR="00543A01">
              <w:rPr>
                <w:noProof/>
                <w:webHidden/>
              </w:rPr>
              <w:tab/>
            </w:r>
            <w:r w:rsidR="00543A01">
              <w:rPr>
                <w:noProof/>
                <w:webHidden/>
              </w:rPr>
              <w:fldChar w:fldCharType="begin"/>
            </w:r>
            <w:r w:rsidR="00543A01">
              <w:rPr>
                <w:noProof/>
                <w:webHidden/>
              </w:rPr>
              <w:instrText xml:space="preserve"> PAGEREF _Toc94546027 \h </w:instrText>
            </w:r>
            <w:r w:rsidR="00543A01">
              <w:rPr>
                <w:noProof/>
                <w:webHidden/>
              </w:rPr>
            </w:r>
            <w:r w:rsidR="00543A01">
              <w:rPr>
                <w:noProof/>
                <w:webHidden/>
              </w:rPr>
              <w:fldChar w:fldCharType="separate"/>
            </w:r>
            <w:r w:rsidR="00543A01">
              <w:rPr>
                <w:noProof/>
                <w:webHidden/>
              </w:rPr>
              <w:t>3</w:t>
            </w:r>
            <w:r w:rsidR="00543A01">
              <w:rPr>
                <w:noProof/>
                <w:webHidden/>
              </w:rPr>
              <w:fldChar w:fldCharType="end"/>
            </w:r>
          </w:hyperlink>
        </w:p>
        <w:p w:rsidR="00543A01" w:rsidRDefault="00F23EB0" w14:paraId="43794D42" w14:textId="724FDBF0">
          <w:pPr>
            <w:pStyle w:val="TOC1"/>
            <w:tabs>
              <w:tab w:val="left" w:pos="440"/>
              <w:tab w:val="right" w:leader="dot" w:pos="9350"/>
            </w:tabs>
            <w:rPr>
              <w:rFonts w:eastAsiaTheme="minorEastAsia"/>
              <w:noProof/>
              <w:sz w:val="22"/>
              <w:lang w:eastAsia="en-CA"/>
            </w:rPr>
          </w:pPr>
          <w:hyperlink w:history="1" w:anchor="_Toc94546028">
            <w:r w:rsidRPr="00601F85" w:rsidR="00543A01">
              <w:rPr>
                <w:rStyle w:val="Hyperlink"/>
                <w:noProof/>
              </w:rPr>
              <w:t>2</w:t>
            </w:r>
            <w:r w:rsidR="00543A01">
              <w:rPr>
                <w:rFonts w:eastAsiaTheme="minorEastAsia"/>
                <w:noProof/>
                <w:sz w:val="22"/>
                <w:lang w:eastAsia="en-CA"/>
              </w:rPr>
              <w:tab/>
            </w:r>
            <w:r w:rsidRPr="00601F85" w:rsidR="00543A01">
              <w:rPr>
                <w:rStyle w:val="Hyperlink"/>
                <w:noProof/>
              </w:rPr>
              <w:t>Design Criteria</w:t>
            </w:r>
            <w:r w:rsidR="00543A01">
              <w:rPr>
                <w:noProof/>
                <w:webHidden/>
              </w:rPr>
              <w:tab/>
            </w:r>
            <w:r w:rsidR="00543A01">
              <w:rPr>
                <w:noProof/>
                <w:webHidden/>
              </w:rPr>
              <w:fldChar w:fldCharType="begin"/>
            </w:r>
            <w:r w:rsidR="00543A01">
              <w:rPr>
                <w:noProof/>
                <w:webHidden/>
              </w:rPr>
              <w:instrText xml:space="preserve"> PAGEREF _Toc94546028 \h </w:instrText>
            </w:r>
            <w:r w:rsidR="00543A01">
              <w:rPr>
                <w:noProof/>
                <w:webHidden/>
              </w:rPr>
            </w:r>
            <w:r w:rsidR="00543A01">
              <w:rPr>
                <w:noProof/>
                <w:webHidden/>
              </w:rPr>
              <w:fldChar w:fldCharType="separate"/>
            </w:r>
            <w:r w:rsidR="00543A01">
              <w:rPr>
                <w:noProof/>
                <w:webHidden/>
              </w:rPr>
              <w:t>4</w:t>
            </w:r>
            <w:r w:rsidR="00543A01">
              <w:rPr>
                <w:noProof/>
                <w:webHidden/>
              </w:rPr>
              <w:fldChar w:fldCharType="end"/>
            </w:r>
          </w:hyperlink>
        </w:p>
        <w:p w:rsidR="00543A01" w:rsidRDefault="00F23EB0" w14:paraId="1F95BDDC" w14:textId="6B8DD30F">
          <w:pPr>
            <w:pStyle w:val="TOC2"/>
            <w:tabs>
              <w:tab w:val="left" w:pos="880"/>
              <w:tab w:val="right" w:leader="dot" w:pos="9350"/>
            </w:tabs>
            <w:rPr>
              <w:rFonts w:eastAsiaTheme="minorEastAsia"/>
              <w:noProof/>
              <w:sz w:val="22"/>
              <w:lang w:eastAsia="en-CA"/>
            </w:rPr>
          </w:pPr>
          <w:hyperlink w:history="1" w:anchor="_Toc94546029">
            <w:r w:rsidRPr="00601F85" w:rsidR="00543A01">
              <w:rPr>
                <w:rStyle w:val="Hyperlink"/>
                <w:noProof/>
              </w:rPr>
              <w:t>2.1</w:t>
            </w:r>
            <w:r w:rsidR="00543A01">
              <w:rPr>
                <w:rFonts w:eastAsiaTheme="minorEastAsia"/>
                <w:noProof/>
                <w:sz w:val="22"/>
                <w:lang w:eastAsia="en-CA"/>
              </w:rPr>
              <w:tab/>
            </w:r>
            <w:r w:rsidRPr="00601F85" w:rsidR="00543A01">
              <w:rPr>
                <w:rStyle w:val="Hyperlink"/>
                <w:noProof/>
              </w:rPr>
              <w:t>Design Objectives</w:t>
            </w:r>
            <w:r w:rsidR="00543A01">
              <w:rPr>
                <w:noProof/>
                <w:webHidden/>
              </w:rPr>
              <w:tab/>
            </w:r>
            <w:r w:rsidR="00543A01">
              <w:rPr>
                <w:noProof/>
                <w:webHidden/>
              </w:rPr>
              <w:fldChar w:fldCharType="begin"/>
            </w:r>
            <w:r w:rsidR="00543A01">
              <w:rPr>
                <w:noProof/>
                <w:webHidden/>
              </w:rPr>
              <w:instrText xml:space="preserve"> PAGEREF _Toc94546029 \h </w:instrText>
            </w:r>
            <w:r w:rsidR="00543A01">
              <w:rPr>
                <w:noProof/>
                <w:webHidden/>
              </w:rPr>
            </w:r>
            <w:r w:rsidR="00543A01">
              <w:rPr>
                <w:noProof/>
                <w:webHidden/>
              </w:rPr>
              <w:fldChar w:fldCharType="separate"/>
            </w:r>
            <w:r w:rsidR="00543A01">
              <w:rPr>
                <w:noProof/>
                <w:webHidden/>
              </w:rPr>
              <w:t>4</w:t>
            </w:r>
            <w:r w:rsidR="00543A01">
              <w:rPr>
                <w:noProof/>
                <w:webHidden/>
              </w:rPr>
              <w:fldChar w:fldCharType="end"/>
            </w:r>
          </w:hyperlink>
        </w:p>
        <w:p w:rsidR="00543A01" w:rsidRDefault="00F23EB0" w14:paraId="4EA17571" w14:textId="78F20816">
          <w:pPr>
            <w:pStyle w:val="TOC2"/>
            <w:tabs>
              <w:tab w:val="left" w:pos="880"/>
              <w:tab w:val="right" w:leader="dot" w:pos="9350"/>
            </w:tabs>
            <w:rPr>
              <w:rFonts w:eastAsiaTheme="minorEastAsia"/>
              <w:noProof/>
              <w:sz w:val="22"/>
              <w:lang w:eastAsia="en-CA"/>
            </w:rPr>
          </w:pPr>
          <w:hyperlink w:history="1" w:anchor="_Toc94546030">
            <w:r w:rsidRPr="00601F85" w:rsidR="00543A01">
              <w:rPr>
                <w:rStyle w:val="Hyperlink"/>
                <w:noProof/>
              </w:rPr>
              <w:t>2.2</w:t>
            </w:r>
            <w:r w:rsidR="00543A01">
              <w:rPr>
                <w:rFonts w:eastAsiaTheme="minorEastAsia"/>
                <w:noProof/>
                <w:sz w:val="22"/>
                <w:lang w:eastAsia="en-CA"/>
              </w:rPr>
              <w:tab/>
            </w:r>
            <w:r w:rsidRPr="00601F85" w:rsidR="00543A01">
              <w:rPr>
                <w:rStyle w:val="Hyperlink"/>
                <w:noProof/>
              </w:rPr>
              <w:t>Design Constraints</w:t>
            </w:r>
            <w:r w:rsidR="00543A01">
              <w:rPr>
                <w:noProof/>
                <w:webHidden/>
              </w:rPr>
              <w:tab/>
            </w:r>
            <w:r w:rsidR="00543A01">
              <w:rPr>
                <w:noProof/>
                <w:webHidden/>
              </w:rPr>
              <w:fldChar w:fldCharType="begin"/>
            </w:r>
            <w:r w:rsidR="00543A01">
              <w:rPr>
                <w:noProof/>
                <w:webHidden/>
              </w:rPr>
              <w:instrText xml:space="preserve"> PAGEREF _Toc94546030 \h </w:instrText>
            </w:r>
            <w:r w:rsidR="00543A01">
              <w:rPr>
                <w:noProof/>
                <w:webHidden/>
              </w:rPr>
            </w:r>
            <w:r w:rsidR="00543A01">
              <w:rPr>
                <w:noProof/>
                <w:webHidden/>
              </w:rPr>
              <w:fldChar w:fldCharType="separate"/>
            </w:r>
            <w:r w:rsidR="00543A01">
              <w:rPr>
                <w:noProof/>
                <w:webHidden/>
              </w:rPr>
              <w:t>4</w:t>
            </w:r>
            <w:r w:rsidR="00543A01">
              <w:rPr>
                <w:noProof/>
                <w:webHidden/>
              </w:rPr>
              <w:fldChar w:fldCharType="end"/>
            </w:r>
          </w:hyperlink>
        </w:p>
        <w:p w:rsidR="00543A01" w:rsidRDefault="00F23EB0" w14:paraId="232345B2" w14:textId="63185E82">
          <w:pPr>
            <w:pStyle w:val="TOC1"/>
            <w:tabs>
              <w:tab w:val="left" w:pos="440"/>
              <w:tab w:val="right" w:leader="dot" w:pos="9350"/>
            </w:tabs>
            <w:rPr>
              <w:rFonts w:eastAsiaTheme="minorEastAsia"/>
              <w:noProof/>
              <w:sz w:val="22"/>
              <w:lang w:eastAsia="en-CA"/>
            </w:rPr>
          </w:pPr>
          <w:hyperlink w:history="1" w:anchor="_Toc94546031">
            <w:r w:rsidRPr="00601F85" w:rsidR="00543A01">
              <w:rPr>
                <w:rStyle w:val="Hyperlink"/>
                <w:noProof/>
              </w:rPr>
              <w:t>3</w:t>
            </w:r>
            <w:r w:rsidR="00543A01">
              <w:rPr>
                <w:rFonts w:eastAsiaTheme="minorEastAsia"/>
                <w:noProof/>
                <w:sz w:val="22"/>
                <w:lang w:eastAsia="en-CA"/>
              </w:rPr>
              <w:tab/>
            </w:r>
            <w:r w:rsidRPr="00601F85" w:rsidR="00543A01">
              <w:rPr>
                <w:rStyle w:val="Hyperlink"/>
                <w:noProof/>
              </w:rPr>
              <w:t>Concept Selection Summary</w:t>
            </w:r>
            <w:r w:rsidR="00543A01">
              <w:rPr>
                <w:noProof/>
                <w:webHidden/>
              </w:rPr>
              <w:tab/>
            </w:r>
            <w:r w:rsidR="00543A01">
              <w:rPr>
                <w:noProof/>
                <w:webHidden/>
              </w:rPr>
              <w:fldChar w:fldCharType="begin"/>
            </w:r>
            <w:r w:rsidR="00543A01">
              <w:rPr>
                <w:noProof/>
                <w:webHidden/>
              </w:rPr>
              <w:instrText xml:space="preserve"> PAGEREF _Toc94546031 \h </w:instrText>
            </w:r>
            <w:r w:rsidR="00543A01">
              <w:rPr>
                <w:noProof/>
                <w:webHidden/>
              </w:rPr>
            </w:r>
            <w:r w:rsidR="00543A01">
              <w:rPr>
                <w:noProof/>
                <w:webHidden/>
              </w:rPr>
              <w:fldChar w:fldCharType="separate"/>
            </w:r>
            <w:r w:rsidR="00543A01">
              <w:rPr>
                <w:noProof/>
                <w:webHidden/>
              </w:rPr>
              <w:t>5</w:t>
            </w:r>
            <w:r w:rsidR="00543A01">
              <w:rPr>
                <w:noProof/>
                <w:webHidden/>
              </w:rPr>
              <w:fldChar w:fldCharType="end"/>
            </w:r>
          </w:hyperlink>
        </w:p>
        <w:p w:rsidRPr="009D6057" w:rsidR="009D6057" w:rsidP="009D6057" w:rsidRDefault="00961575" w14:paraId="2BA752C8" w14:textId="1B3588BF">
          <w:pPr>
            <w:pStyle w:val="TOC1"/>
          </w:pPr>
          <w:r w:rsidRPr="4EE53846">
            <w:rPr>
              <w:noProof/>
              <w:color w:val="2B579A"/>
            </w:rPr>
            <w:fldChar w:fldCharType="end"/>
          </w:r>
        </w:p>
      </w:sdtContent>
    </w:sdt>
    <w:p w:rsidR="00754164" w:rsidP="008D7DCA" w:rsidRDefault="00754164" w14:paraId="29921B92" w14:textId="77777777">
      <w:pPr>
        <w:rPr>
          <w:rFonts w:ascii="Times New Roman" w:hAnsi="Times New Roman" w:eastAsiaTheme="minorEastAsia"/>
          <w:lang w:val="en-US"/>
        </w:rPr>
      </w:pPr>
      <w:r>
        <w:br w:type="page"/>
      </w:r>
    </w:p>
    <w:p w:rsidRPr="00D0723A" w:rsidR="00D0723A" w:rsidP="00D0723A" w:rsidRDefault="00B52780" w14:paraId="7F7EBD2B" w14:textId="40E139B8">
      <w:pPr>
        <w:pStyle w:val="Heading1"/>
        <w:rPr/>
      </w:pPr>
      <w:bookmarkStart w:name="_Toc94546024" w:id="0"/>
      <w:bookmarkStart w:name="_Toc1209948193" w:id="76516082"/>
      <w:bookmarkStart w:name="_Toc1972360631" w:id="1217847479"/>
      <w:r w:rsidR="00B52780">
        <w:rPr/>
        <w:t>Need Statements and Insights</w:t>
      </w:r>
      <w:bookmarkEnd w:id="0"/>
      <w:bookmarkEnd w:id="76516082"/>
      <w:bookmarkEnd w:id="1217847479"/>
    </w:p>
    <w:p w:rsidR="00B52780" w:rsidP="00611A4B" w:rsidRDefault="0089759F" w14:paraId="189C167A" w14:textId="30726261">
      <w:pPr>
        <w:pStyle w:val="Heading2"/>
        <w:rPr/>
      </w:pPr>
      <w:bookmarkStart w:name="_Toc94546025" w:id="1"/>
      <w:bookmarkStart w:name="_Toc1281259778" w:id="1861110604"/>
      <w:bookmarkStart w:name="_Toc1303132641" w:id="1537112509"/>
      <w:r w:rsidR="0089759F">
        <w:rPr/>
        <w:t xml:space="preserve">Early </w:t>
      </w:r>
      <w:r w:rsidR="00611A4B">
        <w:rPr/>
        <w:t>Need Statement</w:t>
      </w:r>
      <w:bookmarkEnd w:id="1"/>
      <w:bookmarkEnd w:id="1861110604"/>
      <w:bookmarkEnd w:id="1537112509"/>
    </w:p>
    <w:p w:rsidRPr="00611A4B" w:rsidR="00611A4B" w:rsidP="4EE53846" w:rsidRDefault="00611A4B" w14:paraId="36CE6358" w14:textId="50AE11D6">
      <w:pPr>
        <w:rPr>
          <w:sz w:val="22"/>
          <w:szCs w:val="22"/>
          <w:u w:val="single"/>
        </w:rPr>
      </w:pPr>
      <w:r w:rsidRPr="4EE53846" w:rsidR="00611A4B">
        <w:rPr>
          <w:sz w:val="22"/>
          <w:szCs w:val="22"/>
          <w:u w:val="single"/>
        </w:rPr>
        <w:t>Needs Statement:</w:t>
      </w:r>
    </w:p>
    <w:p w:rsidR="00611A4B" w:rsidP="4EE53846" w:rsidRDefault="00611A4B" w14:paraId="40EF1642" w14:textId="54EBC879">
      <w:pPr>
        <w:pStyle w:val="Normal"/>
        <w:spacing w:line="240" w:lineRule="auto"/>
        <w:rPr>
          <w:rFonts w:ascii="Arial" w:hAnsi="Arial" w:eastAsia="Arial" w:cs="Arial"/>
          <w:b w:val="0"/>
          <w:bCs w:val="0"/>
          <w:i w:val="0"/>
          <w:iCs w:val="0"/>
          <w:caps w:val="0"/>
          <w:smallCaps w:val="0"/>
          <w:noProof w:val="0"/>
          <w:color w:val="8FD14F"/>
          <w:sz w:val="22"/>
          <w:szCs w:val="22"/>
          <w:lang w:val="en-CA"/>
        </w:rPr>
      </w:pPr>
      <w:r w:rsidRPr="4EE53846" w:rsidR="4CA9DA89">
        <w:rPr>
          <w:rFonts w:ascii="Arial" w:hAnsi="Arial" w:eastAsia="Arial" w:cs="Arial"/>
          <w:b w:val="0"/>
          <w:bCs w:val="0"/>
          <w:i w:val="0"/>
          <w:iCs w:val="0"/>
          <w:caps w:val="0"/>
          <w:smallCaps w:val="0"/>
          <w:noProof w:val="0"/>
          <w:color w:val="2D9BF0"/>
          <w:sz w:val="22"/>
          <w:szCs w:val="22"/>
          <w:lang w:val="en"/>
        </w:rPr>
        <w:t xml:space="preserve">The </w:t>
      </w:r>
      <w:r w:rsidRPr="4EE53846" w:rsidR="04CABE73">
        <w:rPr>
          <w:rFonts w:ascii="Arial" w:hAnsi="Arial" w:eastAsia="Arial" w:cs="Arial"/>
          <w:b w:val="0"/>
          <w:bCs w:val="0"/>
          <w:i w:val="0"/>
          <w:iCs w:val="0"/>
          <w:caps w:val="0"/>
          <w:smallCaps w:val="0"/>
          <w:noProof w:val="0"/>
          <w:color w:val="2D9BF0"/>
          <w:sz w:val="22"/>
          <w:szCs w:val="22"/>
          <w:lang w:val="en"/>
        </w:rPr>
        <w:t>Nature Conservancy of Canada</w:t>
      </w:r>
      <w:r w:rsidRPr="4EE53846" w:rsidR="04CABE73">
        <w:rPr>
          <w:rFonts w:ascii="Arial" w:hAnsi="Arial" w:eastAsia="Arial" w:cs="Arial"/>
          <w:b w:val="0"/>
          <w:bCs w:val="0"/>
          <w:i w:val="0"/>
          <w:iCs w:val="0"/>
          <w:caps w:val="0"/>
          <w:smallCaps w:val="0"/>
          <w:noProof w:val="0"/>
          <w:color w:val="2D9BF0"/>
          <w:sz w:val="22"/>
          <w:szCs w:val="22"/>
          <w:lang w:val="en"/>
        </w:rPr>
        <w:t xml:space="preserve"> (</w:t>
      </w:r>
      <w:r w:rsidRPr="4EE53846" w:rsidR="4CA9DA89">
        <w:rPr>
          <w:rFonts w:ascii="Arial" w:hAnsi="Arial" w:eastAsia="Arial" w:cs="Arial"/>
          <w:b w:val="0"/>
          <w:bCs w:val="0"/>
          <w:i w:val="0"/>
          <w:iCs w:val="0"/>
          <w:caps w:val="0"/>
          <w:smallCaps w:val="0"/>
          <w:noProof w:val="0"/>
          <w:color w:val="2D9BF0"/>
          <w:sz w:val="22"/>
          <w:szCs w:val="22"/>
          <w:lang w:val="en"/>
        </w:rPr>
        <w:t>NCC</w:t>
      </w:r>
      <w:r w:rsidRPr="4EE53846" w:rsidR="70662BB1">
        <w:rPr>
          <w:rFonts w:ascii="Arial" w:hAnsi="Arial" w:eastAsia="Arial" w:cs="Arial"/>
          <w:b w:val="0"/>
          <w:bCs w:val="0"/>
          <w:i w:val="0"/>
          <w:iCs w:val="0"/>
          <w:caps w:val="0"/>
          <w:smallCaps w:val="0"/>
          <w:noProof w:val="0"/>
          <w:color w:val="2D9BF0"/>
          <w:sz w:val="22"/>
          <w:szCs w:val="22"/>
          <w:lang w:val="en"/>
        </w:rPr>
        <w:t>)</w:t>
      </w:r>
      <w:r w:rsidRPr="4EE53846" w:rsidR="4CA9DA89">
        <w:rPr>
          <w:rFonts w:ascii="Arial" w:hAnsi="Arial" w:eastAsia="Arial" w:cs="Arial"/>
          <w:b w:val="0"/>
          <w:bCs w:val="0"/>
          <w:i w:val="0"/>
          <w:iCs w:val="0"/>
          <w:caps w:val="0"/>
          <w:smallCaps w:val="0"/>
          <w:noProof w:val="0"/>
          <w:color w:val="000000" w:themeColor="text1" w:themeTint="FF" w:themeShade="FF"/>
          <w:sz w:val="22"/>
          <w:szCs w:val="22"/>
          <w:lang w:val="en"/>
        </w:rPr>
        <w:t xml:space="preserve"> needs a  way to </w:t>
      </w:r>
      <w:r w:rsidRPr="4EE53846" w:rsidR="4CA9DA89">
        <w:rPr>
          <w:rFonts w:ascii="Arial" w:hAnsi="Arial" w:eastAsia="Arial" w:cs="Arial"/>
          <w:b w:val="0"/>
          <w:bCs w:val="0"/>
          <w:i w:val="0"/>
          <w:iCs w:val="0"/>
          <w:caps w:val="0"/>
          <w:smallCaps w:val="0"/>
          <w:noProof w:val="0"/>
          <w:color w:val="F24726"/>
          <w:sz w:val="22"/>
          <w:szCs w:val="22"/>
          <w:lang w:val="en"/>
        </w:rPr>
        <w:t>have a scalable design</w:t>
      </w:r>
      <w:r w:rsidRPr="4EE53846" w:rsidR="4CA9DA89">
        <w:rPr>
          <w:rFonts w:ascii="Arial" w:hAnsi="Arial" w:eastAsia="Arial" w:cs="Arial"/>
          <w:b w:val="0"/>
          <w:bCs w:val="0"/>
          <w:i w:val="0"/>
          <w:iCs w:val="0"/>
          <w:caps w:val="0"/>
          <w:smallCaps w:val="0"/>
          <w:noProof w:val="0"/>
          <w:color w:val="000000" w:themeColor="text1" w:themeTint="FF" w:themeShade="FF"/>
          <w:sz w:val="22"/>
          <w:szCs w:val="22"/>
          <w:lang w:val="en"/>
        </w:rPr>
        <w:t xml:space="preserve"> because </w:t>
      </w:r>
      <w:r w:rsidRPr="4EE53846" w:rsidR="4CA9DA89">
        <w:rPr>
          <w:rFonts w:ascii="Arial" w:hAnsi="Arial" w:eastAsia="Arial" w:cs="Arial"/>
          <w:b w:val="0"/>
          <w:bCs w:val="0"/>
          <w:i w:val="0"/>
          <w:iCs w:val="0"/>
          <w:caps w:val="0"/>
          <w:smallCaps w:val="0"/>
          <w:noProof w:val="0"/>
          <w:color w:val="8FD14F"/>
          <w:sz w:val="22"/>
          <w:szCs w:val="22"/>
          <w:lang w:val="en"/>
        </w:rPr>
        <w:t>the NCC might want to build similar hides in other places.</w:t>
      </w:r>
    </w:p>
    <w:p w:rsidRPr="00611A4B" w:rsidR="00611A4B" w:rsidP="4EE53846" w:rsidRDefault="00611A4B" w14:paraId="31EC097C" w14:textId="0E2987BC">
      <w:pPr>
        <w:rPr>
          <w:sz w:val="22"/>
          <w:szCs w:val="22"/>
          <w:u w:val="single"/>
        </w:rPr>
      </w:pPr>
      <w:r w:rsidRPr="4EE53846" w:rsidR="00611A4B">
        <w:rPr>
          <w:sz w:val="22"/>
          <w:szCs w:val="22"/>
          <w:u w:val="single"/>
        </w:rPr>
        <w:t>Supporting Insight and Source</w:t>
      </w:r>
      <w:r w:rsidRPr="4EE53846" w:rsidR="00611A4B">
        <w:rPr>
          <w:sz w:val="22"/>
          <w:szCs w:val="22"/>
          <w:u w:val="single"/>
        </w:rPr>
        <w:t>:</w:t>
      </w:r>
    </w:p>
    <w:p w:rsidR="00611A4B" w:rsidP="4EE53846" w:rsidRDefault="00611A4B" w14:paraId="56A708D8" w14:textId="2B406F9E">
      <w:pPr>
        <w:rPr>
          <w:sz w:val="22"/>
          <w:szCs w:val="22"/>
        </w:rPr>
      </w:pPr>
      <w:r w:rsidRPr="4EE53846" w:rsidR="37CBA582">
        <w:rPr>
          <w:sz w:val="22"/>
          <w:szCs w:val="22"/>
        </w:rPr>
        <w:t xml:space="preserve">The supporting </w:t>
      </w:r>
      <w:r w:rsidRPr="4EE53846" w:rsidR="4946A6FC">
        <w:rPr>
          <w:sz w:val="22"/>
          <w:szCs w:val="22"/>
        </w:rPr>
        <w:t>i</w:t>
      </w:r>
      <w:r w:rsidRPr="4EE53846" w:rsidR="37CBA582">
        <w:rPr>
          <w:sz w:val="22"/>
          <w:szCs w:val="22"/>
        </w:rPr>
        <w:t xml:space="preserve">nsight that </w:t>
      </w:r>
      <w:r w:rsidRPr="4EE53846" w:rsidR="47E8BDFB">
        <w:rPr>
          <w:sz w:val="22"/>
          <w:szCs w:val="22"/>
        </w:rPr>
        <w:t>led</w:t>
      </w:r>
      <w:r w:rsidRPr="4EE53846" w:rsidR="37CBA582">
        <w:rPr>
          <w:sz w:val="22"/>
          <w:szCs w:val="22"/>
        </w:rPr>
        <w:t xml:space="preserve"> to one of our earlier need statements, was that there are no bird hides on Peele</w:t>
      </w:r>
      <w:r w:rsidRPr="4EE53846" w:rsidR="63109C3B">
        <w:rPr>
          <w:sz w:val="22"/>
          <w:szCs w:val="22"/>
        </w:rPr>
        <w:t>e</w:t>
      </w:r>
      <w:r w:rsidRPr="4EE53846" w:rsidR="37CBA582">
        <w:rPr>
          <w:sz w:val="22"/>
          <w:szCs w:val="22"/>
        </w:rPr>
        <w:t xml:space="preserve"> Island. A scalable design</w:t>
      </w:r>
      <w:r w:rsidRPr="4EE53846" w:rsidR="1DCCE1ED">
        <w:rPr>
          <w:sz w:val="22"/>
          <w:szCs w:val="22"/>
        </w:rPr>
        <w:t xml:space="preserve"> that the NCC would be able to use at multiple conservatories would be beneficial,</w:t>
      </w:r>
      <w:r w:rsidRPr="4EE53846" w:rsidR="38564EAC">
        <w:rPr>
          <w:sz w:val="22"/>
          <w:szCs w:val="22"/>
        </w:rPr>
        <w:t xml:space="preserve"> as they could easily replicate our design and use it elsewhere. The source supporting this insight </w:t>
      </w:r>
      <w:r w:rsidRPr="4EE53846" w:rsidR="7E64280E">
        <w:rPr>
          <w:sz w:val="22"/>
          <w:szCs w:val="22"/>
        </w:rPr>
        <w:t xml:space="preserve">was </w:t>
      </w:r>
      <w:r w:rsidRPr="4EE53846" w:rsidR="7E64280E">
        <w:rPr>
          <w:sz w:val="22"/>
          <w:szCs w:val="22"/>
        </w:rPr>
        <w:t>determined</w:t>
      </w:r>
      <w:r w:rsidRPr="4EE53846" w:rsidR="7E64280E">
        <w:rPr>
          <w:sz w:val="22"/>
          <w:szCs w:val="22"/>
        </w:rPr>
        <w:t xml:space="preserve"> through team research as well as our first client meeting. In this meeting they spoke on how the NCC has not used bird hides before</w:t>
      </w:r>
      <w:r w:rsidRPr="4EE53846" w:rsidR="1D730173">
        <w:rPr>
          <w:sz w:val="22"/>
          <w:szCs w:val="22"/>
        </w:rPr>
        <w:t xml:space="preserve">, and therefore they would </w:t>
      </w:r>
      <w:r w:rsidRPr="4EE53846" w:rsidR="1D730173">
        <w:rPr>
          <w:sz w:val="22"/>
          <w:szCs w:val="22"/>
        </w:rPr>
        <w:t>prefer</w:t>
      </w:r>
      <w:r w:rsidRPr="4EE53846" w:rsidR="1D730173">
        <w:rPr>
          <w:sz w:val="22"/>
          <w:szCs w:val="22"/>
        </w:rPr>
        <w:t xml:space="preserve"> a design that was scalable. </w:t>
      </w:r>
    </w:p>
    <w:p w:rsidR="00611A4B" w:rsidP="4EE53846" w:rsidRDefault="0089759F" w14:paraId="6BA954F3" w14:textId="76F4D94C">
      <w:pPr>
        <w:pStyle w:val="Heading2"/>
        <w:rPr>
          <w:sz w:val="22"/>
          <w:szCs w:val="22"/>
        </w:rPr>
      </w:pPr>
      <w:bookmarkStart w:name="_Toc94546026" w:id="2"/>
      <w:bookmarkStart w:name="_Toc2003220651" w:id="1942634708"/>
      <w:bookmarkStart w:name="_Toc1429282950" w:id="1459973555"/>
      <w:r w:rsidRPr="4EE53846" w:rsidR="0089759F">
        <w:rPr>
          <w:sz w:val="22"/>
          <w:szCs w:val="22"/>
        </w:rPr>
        <w:t xml:space="preserve">Refined </w:t>
      </w:r>
      <w:r w:rsidRPr="4EE53846" w:rsidR="00611A4B">
        <w:rPr>
          <w:sz w:val="22"/>
          <w:szCs w:val="22"/>
        </w:rPr>
        <w:t>Need Statement</w:t>
      </w:r>
      <w:bookmarkEnd w:id="2"/>
      <w:bookmarkEnd w:id="1942634708"/>
      <w:bookmarkEnd w:id="1459973555"/>
    </w:p>
    <w:p w:rsidRPr="00611A4B" w:rsidR="00611A4B" w:rsidP="4EE53846" w:rsidRDefault="00611A4B" w14:paraId="5A2CDE39" w14:textId="77777777">
      <w:pPr>
        <w:rPr>
          <w:sz w:val="22"/>
          <w:szCs w:val="22"/>
          <w:u w:val="single"/>
        </w:rPr>
      </w:pPr>
      <w:r w:rsidRPr="4EE53846" w:rsidR="00611A4B">
        <w:rPr>
          <w:sz w:val="22"/>
          <w:szCs w:val="22"/>
          <w:u w:val="single"/>
        </w:rPr>
        <w:t>Needs Statement:</w:t>
      </w:r>
    </w:p>
    <w:p w:rsidR="00611A4B" w:rsidP="4EE53846" w:rsidRDefault="00611A4B" w14:paraId="06560980" w14:textId="0C0D3995">
      <w:pPr>
        <w:spacing w:line="240" w:lineRule="auto"/>
        <w:rPr>
          <w:rFonts w:ascii="Arial" w:hAnsi="Arial" w:eastAsia="Arial" w:cs="Arial"/>
          <w:b w:val="0"/>
          <w:bCs w:val="0"/>
          <w:i w:val="0"/>
          <w:iCs w:val="0"/>
          <w:caps w:val="0"/>
          <w:smallCaps w:val="0"/>
          <w:noProof w:val="0"/>
          <w:color w:val="8FD14F"/>
          <w:sz w:val="22"/>
          <w:szCs w:val="22"/>
          <w:lang w:val="en-CA"/>
        </w:rPr>
      </w:pPr>
      <w:r w:rsidRPr="4EE53846" w:rsidR="1838247B">
        <w:rPr>
          <w:rFonts w:ascii="Arial" w:hAnsi="Arial" w:eastAsia="Arial" w:cs="Arial"/>
          <w:b w:val="0"/>
          <w:bCs w:val="0"/>
          <w:i w:val="0"/>
          <w:iCs w:val="0"/>
          <w:caps w:val="0"/>
          <w:smallCaps w:val="0"/>
          <w:noProof w:val="0"/>
          <w:color w:val="2D9BF0"/>
          <w:sz w:val="22"/>
          <w:szCs w:val="22"/>
          <w:lang w:val="en"/>
        </w:rPr>
        <w:t>The Nature Conservancy of Canada (NCC)</w:t>
      </w:r>
      <w:r w:rsidRPr="4EE53846" w:rsidR="1838247B">
        <w:rPr>
          <w:rFonts w:ascii="Arial" w:hAnsi="Arial" w:eastAsia="Arial" w:cs="Arial"/>
          <w:b w:val="0"/>
          <w:bCs w:val="0"/>
          <w:i w:val="0"/>
          <w:iCs w:val="0"/>
          <w:caps w:val="0"/>
          <w:smallCaps w:val="0"/>
          <w:noProof w:val="0"/>
          <w:color w:val="000000" w:themeColor="text1" w:themeTint="FF" w:themeShade="FF"/>
          <w:sz w:val="22"/>
          <w:szCs w:val="22"/>
          <w:lang w:val="en"/>
        </w:rPr>
        <w:t xml:space="preserve"> needs a way </w:t>
      </w:r>
      <w:r w:rsidRPr="4EE53846" w:rsidR="1838247B">
        <w:rPr>
          <w:rFonts w:ascii="Arial" w:hAnsi="Arial" w:eastAsia="Arial" w:cs="Arial"/>
          <w:b w:val="0"/>
          <w:bCs w:val="0"/>
          <w:i w:val="0"/>
          <w:iCs w:val="0"/>
          <w:caps w:val="0"/>
          <w:smallCaps w:val="0"/>
          <w:noProof w:val="0"/>
          <w:color w:val="F24726"/>
          <w:sz w:val="22"/>
          <w:szCs w:val="22"/>
          <w:u w:val="single"/>
          <w:lang w:val="en"/>
        </w:rPr>
        <w:t>to create a nature hide capable of holding 4-8 people and wheelchair accessible</w:t>
      </w:r>
      <w:r w:rsidRPr="4EE53846" w:rsidR="1838247B">
        <w:rPr>
          <w:rFonts w:ascii="Arial" w:hAnsi="Arial" w:eastAsia="Arial" w:cs="Arial"/>
          <w:b w:val="0"/>
          <w:bCs w:val="0"/>
          <w:i w:val="0"/>
          <w:iCs w:val="0"/>
          <w:caps w:val="0"/>
          <w:smallCaps w:val="0"/>
          <w:noProof w:val="0"/>
          <w:color w:val="F24726"/>
          <w:sz w:val="22"/>
          <w:szCs w:val="22"/>
          <w:lang w:val="en"/>
        </w:rPr>
        <w:t xml:space="preserve"> </w:t>
      </w:r>
      <w:r w:rsidRPr="4EE53846" w:rsidR="1838247B">
        <w:rPr>
          <w:rFonts w:ascii="Arial" w:hAnsi="Arial" w:eastAsia="Arial" w:cs="Arial"/>
          <w:b w:val="0"/>
          <w:bCs w:val="0"/>
          <w:i w:val="0"/>
          <w:iCs w:val="0"/>
          <w:caps w:val="0"/>
          <w:smallCaps w:val="0"/>
          <w:noProof w:val="0"/>
          <w:color w:val="000000" w:themeColor="text1" w:themeTint="FF" w:themeShade="FF"/>
          <w:sz w:val="22"/>
          <w:szCs w:val="22"/>
          <w:lang w:val="en"/>
        </w:rPr>
        <w:t xml:space="preserve"> because </w:t>
      </w:r>
      <w:r w:rsidRPr="4EE53846" w:rsidR="1838247B">
        <w:rPr>
          <w:rFonts w:ascii="Arial" w:hAnsi="Arial" w:eastAsia="Arial" w:cs="Arial"/>
          <w:b w:val="0"/>
          <w:bCs w:val="0"/>
          <w:i w:val="0"/>
          <w:iCs w:val="0"/>
          <w:caps w:val="0"/>
          <w:smallCaps w:val="0"/>
          <w:noProof w:val="0"/>
          <w:color w:val="8FD14F"/>
          <w:sz w:val="22"/>
          <w:szCs w:val="22"/>
          <w:u w:val="single"/>
          <w:lang w:val="en"/>
        </w:rPr>
        <w:t>the NCC wants a way for all kinds of people who visit Peelee Island to be able to experience nature without disturbing it as well as improving relations with their donors.</w:t>
      </w:r>
    </w:p>
    <w:p w:rsidRPr="00611A4B" w:rsidR="00611A4B" w:rsidP="4EE53846" w:rsidRDefault="00611A4B" w14:paraId="2DB73058" w14:textId="452C0F5A">
      <w:pPr>
        <w:rPr>
          <w:sz w:val="22"/>
          <w:szCs w:val="22"/>
          <w:u w:val="single"/>
        </w:rPr>
      </w:pPr>
      <w:r w:rsidRPr="4EE53846" w:rsidR="00611A4B">
        <w:rPr>
          <w:sz w:val="22"/>
          <w:szCs w:val="22"/>
          <w:u w:val="single"/>
        </w:rPr>
        <w:t>Supporting Insight and Source</w:t>
      </w:r>
      <w:r w:rsidRPr="4EE53846" w:rsidR="00611A4B">
        <w:rPr>
          <w:sz w:val="22"/>
          <w:szCs w:val="22"/>
          <w:u w:val="single"/>
        </w:rPr>
        <w:t>:</w:t>
      </w:r>
      <w:r w:rsidRPr="4EE53846" w:rsidR="787662E2">
        <w:rPr>
          <w:sz w:val="22"/>
          <w:szCs w:val="22"/>
          <w:u w:val="single"/>
        </w:rPr>
        <w:t xml:space="preserve"> </w:t>
      </w:r>
    </w:p>
    <w:p w:rsidR="00611A4B" w:rsidP="4EE53846" w:rsidRDefault="00611A4B" w14:paraId="41506D7F" w14:textId="1197FA73">
      <w:pPr>
        <w:pStyle w:val="Normal"/>
        <w:rPr>
          <w:sz w:val="22"/>
          <w:szCs w:val="22"/>
          <w:u w:val="none"/>
        </w:rPr>
      </w:pPr>
      <w:r w:rsidRPr="4EE53846" w:rsidR="787662E2">
        <w:rPr>
          <w:sz w:val="22"/>
          <w:szCs w:val="22"/>
          <w:u w:val="none"/>
        </w:rPr>
        <w:t>The supporting insights</w:t>
      </w:r>
      <w:r w:rsidRPr="4EE53846" w:rsidR="3764C1F5">
        <w:rPr>
          <w:sz w:val="22"/>
          <w:szCs w:val="22"/>
          <w:u w:val="none"/>
        </w:rPr>
        <w:t xml:space="preserve"> that led to us </w:t>
      </w:r>
      <w:r w:rsidRPr="4EE53846" w:rsidR="3764C1F5">
        <w:rPr>
          <w:sz w:val="22"/>
          <w:szCs w:val="22"/>
          <w:u w:val="none"/>
        </w:rPr>
        <w:t>redefining</w:t>
      </w:r>
      <w:r w:rsidRPr="4EE53846" w:rsidR="3764C1F5">
        <w:rPr>
          <w:sz w:val="22"/>
          <w:szCs w:val="22"/>
          <w:u w:val="none"/>
        </w:rPr>
        <w:t xml:space="preserve"> our early statement into the one above was primarily accessibility. T</w:t>
      </w:r>
      <w:r w:rsidRPr="4EE53846" w:rsidR="28991995">
        <w:rPr>
          <w:sz w:val="22"/>
          <w:szCs w:val="22"/>
          <w:u w:val="none"/>
        </w:rPr>
        <w:t xml:space="preserve">he bird hide needs to be accessible to all visitors of Peelee </w:t>
      </w:r>
      <w:r w:rsidRPr="4EE53846" w:rsidR="3BA9BCC0">
        <w:rPr>
          <w:sz w:val="22"/>
          <w:szCs w:val="22"/>
          <w:u w:val="none"/>
        </w:rPr>
        <w:t xml:space="preserve">Island, this means that our design needs to have certain critiques like a ramp built so that the hide is accessible. Another insight was that the hide </w:t>
      </w:r>
      <w:r w:rsidRPr="4EE53846" w:rsidR="7CCDDBFF">
        <w:rPr>
          <w:sz w:val="22"/>
          <w:szCs w:val="22"/>
          <w:u w:val="none"/>
        </w:rPr>
        <w:t xml:space="preserve">should fit 4-8 people. Both these insights support came from our </w:t>
      </w:r>
      <w:r w:rsidRPr="4EE53846" w:rsidR="1AC533CA">
        <w:rPr>
          <w:sz w:val="22"/>
          <w:szCs w:val="22"/>
          <w:u w:val="none"/>
        </w:rPr>
        <w:t>first</w:t>
      </w:r>
      <w:r w:rsidRPr="4EE53846" w:rsidR="7CCDDBFF">
        <w:rPr>
          <w:sz w:val="22"/>
          <w:szCs w:val="22"/>
          <w:u w:val="none"/>
        </w:rPr>
        <w:t xml:space="preserve"> client meeting. Before that meeting, we had </w:t>
      </w:r>
      <w:r w:rsidRPr="4EE53846" w:rsidR="6D4A799A">
        <w:rPr>
          <w:sz w:val="22"/>
          <w:szCs w:val="22"/>
          <w:u w:val="none"/>
        </w:rPr>
        <w:t>questions</w:t>
      </w:r>
      <w:r w:rsidRPr="4EE53846" w:rsidR="7CCDDBFF">
        <w:rPr>
          <w:sz w:val="22"/>
          <w:szCs w:val="22"/>
          <w:u w:val="none"/>
        </w:rPr>
        <w:t xml:space="preserve"> </w:t>
      </w:r>
      <w:r w:rsidRPr="4EE53846" w:rsidR="7CCDDBFF">
        <w:rPr>
          <w:sz w:val="22"/>
          <w:szCs w:val="22"/>
          <w:u w:val="none"/>
        </w:rPr>
        <w:t>regarding</w:t>
      </w:r>
      <w:r w:rsidRPr="4EE53846" w:rsidR="7CCDDBFF">
        <w:rPr>
          <w:sz w:val="22"/>
          <w:szCs w:val="22"/>
          <w:u w:val="none"/>
        </w:rPr>
        <w:t xml:space="preserve"> </w:t>
      </w:r>
      <w:r w:rsidRPr="4EE53846" w:rsidR="475AED07">
        <w:rPr>
          <w:sz w:val="22"/>
          <w:szCs w:val="22"/>
          <w:u w:val="none"/>
        </w:rPr>
        <w:t>how many people should be able to be inside the hid at once. The clients said that 4 to 8 people fitting comfortably is ideal for them, as they do not imagine more than 8 visitors bird watching at a time.</w:t>
      </w:r>
      <w:r w:rsidRPr="4EE53846" w:rsidR="5ACFC608">
        <w:rPr>
          <w:sz w:val="22"/>
          <w:szCs w:val="22"/>
          <w:u w:val="none"/>
        </w:rPr>
        <w:t xml:space="preserve"> The </w:t>
      </w:r>
      <w:r w:rsidRPr="4EE53846" w:rsidR="23D3C6B1">
        <w:rPr>
          <w:sz w:val="22"/>
          <w:szCs w:val="22"/>
          <w:u w:val="none"/>
        </w:rPr>
        <w:t xml:space="preserve">clients also stressed the importance of accessibility in both client meetings and </w:t>
      </w:r>
      <w:r w:rsidRPr="4EE53846" w:rsidR="23D3C6B1">
        <w:rPr>
          <w:sz w:val="22"/>
          <w:szCs w:val="22"/>
          <w:u w:val="none"/>
        </w:rPr>
        <w:t>therefore</w:t>
      </w:r>
      <w:r w:rsidRPr="4EE53846" w:rsidR="23D3C6B1">
        <w:rPr>
          <w:sz w:val="22"/>
          <w:szCs w:val="22"/>
          <w:u w:val="none"/>
        </w:rPr>
        <w:t xml:space="preserve"> we felt that this need for a ramp was of </w:t>
      </w:r>
      <w:r w:rsidRPr="4EE53846" w:rsidR="23D3C6B1">
        <w:rPr>
          <w:sz w:val="22"/>
          <w:szCs w:val="22"/>
          <w:u w:val="none"/>
        </w:rPr>
        <w:t>very high</w:t>
      </w:r>
      <w:r w:rsidRPr="4EE53846" w:rsidR="23D3C6B1">
        <w:rPr>
          <w:sz w:val="22"/>
          <w:szCs w:val="22"/>
          <w:u w:val="none"/>
        </w:rPr>
        <w:t xml:space="preserve"> importance.</w:t>
      </w:r>
    </w:p>
    <w:p w:rsidR="00611A4B" w:rsidP="4EE53846" w:rsidRDefault="00611A4B" w14:paraId="458577D4" w14:textId="1C1045F6">
      <w:pPr>
        <w:pStyle w:val="Heading2"/>
        <w:rPr>
          <w:sz w:val="22"/>
          <w:szCs w:val="22"/>
        </w:rPr>
      </w:pPr>
      <w:bookmarkStart w:name="_Toc94546027" w:id="3"/>
      <w:bookmarkStart w:name="_Toc4471562" w:id="1778220341"/>
      <w:bookmarkStart w:name="_Toc493532991" w:id="700862151"/>
      <w:r w:rsidRPr="4EE53846" w:rsidR="00611A4B">
        <w:rPr>
          <w:sz w:val="22"/>
          <w:szCs w:val="22"/>
        </w:rPr>
        <w:t>Current</w:t>
      </w:r>
      <w:r w:rsidRPr="4EE53846" w:rsidR="0089759F">
        <w:rPr>
          <w:sz w:val="22"/>
          <w:szCs w:val="22"/>
        </w:rPr>
        <w:t>/Final</w:t>
      </w:r>
      <w:r w:rsidRPr="4EE53846" w:rsidR="00611A4B">
        <w:rPr>
          <w:sz w:val="22"/>
          <w:szCs w:val="22"/>
        </w:rPr>
        <w:t xml:space="preserve"> Statement</w:t>
      </w:r>
      <w:bookmarkEnd w:id="3"/>
      <w:bookmarkEnd w:id="1778220341"/>
      <w:bookmarkEnd w:id="700862151"/>
    </w:p>
    <w:p w:rsidRPr="00611A4B" w:rsidR="00611A4B" w:rsidP="4EE53846" w:rsidRDefault="00611A4B" w14:paraId="2C52DFED" w14:textId="77777777">
      <w:pPr>
        <w:rPr>
          <w:sz w:val="22"/>
          <w:szCs w:val="22"/>
          <w:u w:val="single"/>
        </w:rPr>
      </w:pPr>
      <w:r w:rsidRPr="4EE53846" w:rsidR="00611A4B">
        <w:rPr>
          <w:sz w:val="22"/>
          <w:szCs w:val="22"/>
          <w:u w:val="single"/>
        </w:rPr>
        <w:t>Needs Statement:</w:t>
      </w:r>
    </w:p>
    <w:p w:rsidR="00611A4B" w:rsidP="005EC8AF" w:rsidRDefault="00611A4B" w14:paraId="02654DC2" w14:textId="1959625B">
      <w:pPr>
        <w:spacing w:line="240" w:lineRule="auto"/>
        <w:rPr>
          <w:rFonts w:ascii="Arial" w:hAnsi="Arial" w:eastAsia="Arial" w:cs="Arial"/>
          <w:b w:val="0"/>
          <w:bCs w:val="0"/>
          <w:i w:val="0"/>
          <w:iCs w:val="0"/>
          <w:caps w:val="0"/>
          <w:smallCaps w:val="0"/>
          <w:noProof w:val="0"/>
          <w:color w:val="8FD14F"/>
          <w:sz w:val="22"/>
          <w:szCs w:val="22"/>
          <w:lang w:val="en-CA"/>
        </w:rPr>
      </w:pPr>
      <w:r w:rsidRPr="005EC8AF" w:rsidR="1A031C6A">
        <w:rPr>
          <w:rFonts w:ascii="Arial" w:hAnsi="Arial" w:eastAsia="Arial" w:cs="Arial"/>
          <w:b w:val="0"/>
          <w:bCs w:val="0"/>
          <w:i w:val="0"/>
          <w:iCs w:val="0"/>
          <w:caps w:val="0"/>
          <w:smallCaps w:val="0"/>
          <w:noProof w:val="0"/>
          <w:color w:val="2D9BF0"/>
          <w:sz w:val="22"/>
          <w:szCs w:val="22"/>
          <w:lang w:val="en"/>
        </w:rPr>
        <w:t>The Nature Conservancy of Canada (NCC)</w:t>
      </w:r>
      <w:r w:rsidRPr="005EC8AF" w:rsidR="1A031C6A">
        <w:rPr>
          <w:rFonts w:ascii="Arial" w:hAnsi="Arial" w:eastAsia="Arial" w:cs="Arial"/>
          <w:b w:val="0"/>
          <w:bCs w:val="0"/>
          <w:i w:val="0"/>
          <w:iCs w:val="0"/>
          <w:caps w:val="0"/>
          <w:smallCaps w:val="0"/>
          <w:noProof w:val="0"/>
          <w:color w:val="000000" w:themeColor="text1" w:themeTint="FF" w:themeShade="FF"/>
          <w:sz w:val="22"/>
          <w:szCs w:val="22"/>
          <w:lang w:val="en"/>
        </w:rPr>
        <w:t xml:space="preserve"> needs a way </w:t>
      </w:r>
      <w:r w:rsidRPr="005EC8AF" w:rsidR="1A031C6A">
        <w:rPr>
          <w:rFonts w:ascii="Arial" w:hAnsi="Arial" w:eastAsia="Arial" w:cs="Arial"/>
          <w:b w:val="0"/>
          <w:bCs w:val="0"/>
          <w:i w:val="0"/>
          <w:iCs w:val="0"/>
          <w:caps w:val="0"/>
          <w:smallCaps w:val="0"/>
          <w:noProof w:val="0"/>
          <w:color w:val="F24726"/>
          <w:sz w:val="22"/>
          <w:szCs w:val="22"/>
          <w:lang w:val="en"/>
        </w:rPr>
        <w:t xml:space="preserve">to create a nature hide that </w:t>
      </w:r>
      <w:r w:rsidRPr="005EC8AF" w:rsidR="1A031C6A">
        <w:rPr>
          <w:rFonts w:ascii="Arial" w:hAnsi="Arial" w:eastAsia="Arial" w:cs="Arial"/>
          <w:b w:val="0"/>
          <w:bCs w:val="0"/>
          <w:i w:val="0"/>
          <w:iCs w:val="0"/>
          <w:caps w:val="0"/>
          <w:smallCaps w:val="0"/>
          <w:noProof w:val="0"/>
          <w:color w:val="F24726"/>
          <w:sz w:val="22"/>
          <w:szCs w:val="22"/>
          <w:u w:val="none"/>
          <w:lang w:val="en"/>
        </w:rPr>
        <w:t>blends in seamlessly with the surroundings</w:t>
      </w:r>
      <w:r w:rsidRPr="005EC8AF" w:rsidR="1A031C6A">
        <w:rPr>
          <w:rFonts w:ascii="Arial" w:hAnsi="Arial" w:eastAsia="Arial" w:cs="Arial"/>
          <w:b w:val="0"/>
          <w:bCs w:val="0"/>
          <w:i w:val="0"/>
          <w:iCs w:val="0"/>
          <w:caps w:val="0"/>
          <w:smallCaps w:val="0"/>
          <w:noProof w:val="0"/>
          <w:color w:val="F24726"/>
          <w:sz w:val="22"/>
          <w:szCs w:val="22"/>
          <w:lang w:val="en"/>
        </w:rPr>
        <w:t xml:space="preserve"> which is capable of holding 4-8 people and is wheelchair accessible </w:t>
      </w:r>
      <w:r w:rsidRPr="005EC8AF" w:rsidR="1A031C6A">
        <w:rPr>
          <w:rFonts w:ascii="Arial" w:hAnsi="Arial" w:eastAsia="Arial" w:cs="Arial"/>
          <w:b w:val="0"/>
          <w:bCs w:val="0"/>
          <w:i w:val="0"/>
          <w:iCs w:val="0"/>
          <w:caps w:val="0"/>
          <w:smallCaps w:val="0"/>
          <w:noProof w:val="0"/>
          <w:color w:val="000000" w:themeColor="text1" w:themeTint="FF" w:themeShade="FF"/>
          <w:sz w:val="22"/>
          <w:szCs w:val="22"/>
          <w:lang w:val="en"/>
        </w:rPr>
        <w:t xml:space="preserve">because </w:t>
      </w:r>
      <w:r w:rsidRPr="005EC8AF" w:rsidR="1A031C6A">
        <w:rPr>
          <w:rFonts w:ascii="Arial" w:hAnsi="Arial" w:eastAsia="Arial" w:cs="Arial"/>
          <w:b w:val="0"/>
          <w:bCs w:val="0"/>
          <w:i w:val="0"/>
          <w:iCs w:val="0"/>
          <w:caps w:val="0"/>
          <w:smallCaps w:val="0"/>
          <w:noProof w:val="0"/>
          <w:color w:val="8FD14F"/>
          <w:sz w:val="22"/>
          <w:szCs w:val="22"/>
          <w:lang w:val="en"/>
        </w:rPr>
        <w:t xml:space="preserve">the NCC wants a way for all the visitors of Peelee Island to be able to experience nature without disturbing it </w:t>
      </w:r>
      <w:r w:rsidRPr="005EC8AF" w:rsidR="1A031C6A">
        <w:rPr>
          <w:rFonts w:ascii="Arial" w:hAnsi="Arial" w:eastAsia="Arial" w:cs="Arial"/>
          <w:b w:val="0"/>
          <w:bCs w:val="0"/>
          <w:i w:val="0"/>
          <w:iCs w:val="0"/>
          <w:caps w:val="0"/>
          <w:smallCaps w:val="0"/>
          <w:noProof w:val="0"/>
          <w:color w:val="8FD14F"/>
          <w:sz w:val="22"/>
          <w:szCs w:val="22"/>
          <w:u w:val="none"/>
          <w:lang w:val="en"/>
        </w:rPr>
        <w:t>or detracting from the natural beauty</w:t>
      </w:r>
      <w:r w:rsidRPr="005EC8AF" w:rsidR="1A031C6A">
        <w:rPr>
          <w:rFonts w:ascii="Arial" w:hAnsi="Arial" w:eastAsia="Arial" w:cs="Arial"/>
          <w:b w:val="0"/>
          <w:bCs w:val="0"/>
          <w:i w:val="0"/>
          <w:iCs w:val="0"/>
          <w:caps w:val="0"/>
          <w:smallCaps w:val="0"/>
          <w:noProof w:val="0"/>
          <w:color w:val="8FD14F"/>
          <w:sz w:val="22"/>
          <w:szCs w:val="22"/>
          <w:lang w:val="en"/>
        </w:rPr>
        <w:t xml:space="preserve"> along with improving relations with their donors.</w:t>
      </w:r>
    </w:p>
    <w:p w:rsidR="00611A4B" w:rsidP="4EE53846" w:rsidRDefault="00611A4B" w14:paraId="3ED0AF3D" w14:textId="6750A1ED">
      <w:pPr>
        <w:rPr>
          <w:sz w:val="22"/>
          <w:szCs w:val="22"/>
          <w:u w:val="single"/>
        </w:rPr>
      </w:pPr>
      <w:r w:rsidRPr="4EE53846" w:rsidR="00611A4B">
        <w:rPr>
          <w:sz w:val="22"/>
          <w:szCs w:val="22"/>
          <w:u w:val="single"/>
        </w:rPr>
        <w:t>Supporting Insight and Source</w:t>
      </w:r>
      <w:r w:rsidRPr="4EE53846" w:rsidR="00611A4B">
        <w:rPr>
          <w:sz w:val="22"/>
          <w:szCs w:val="22"/>
          <w:u w:val="single"/>
        </w:rPr>
        <w:t>:</w:t>
      </w:r>
    </w:p>
    <w:p w:rsidRPr="007C6E9C" w:rsidR="00534704" w:rsidP="4EE53846" w:rsidRDefault="00534704" w14:paraId="25846253" w14:textId="47CD5B6D">
      <w:pPr>
        <w:rPr>
          <w:sz w:val="22"/>
          <w:szCs w:val="22"/>
        </w:rPr>
      </w:pPr>
      <w:r w:rsidRPr="4EE53846" w:rsidR="4EE53846">
        <w:rPr>
          <w:sz w:val="22"/>
          <w:szCs w:val="22"/>
        </w:rPr>
        <w:t xml:space="preserve">The supporting insight leading to this Need Statement was that we needed to design a hide that blended in with the environment it was being used for. It also should have dimensions fitting 4 to 8 people in it at a time, and it needed to be accessible to all people. These insights came from the clients in our second </w:t>
      </w:r>
      <w:r w:rsidRPr="4EE53846" w:rsidR="4EE53846">
        <w:rPr>
          <w:sz w:val="22"/>
          <w:szCs w:val="22"/>
        </w:rPr>
        <w:t xml:space="preserve">client meeting. We had asked the clients about the hides dimensions, and they imagined that it would be able to fit 4 to 8 people in it at once. They also stressed the importance of the hide being environmentally friendly, specifically for the animals that live in the Conservatory. This would mean that the hide needs to blend in with its surroundings as the NCC would like to make sure that it does not disturb any wildlife. This was </w:t>
      </w:r>
      <w:r w:rsidRPr="4EE53846" w:rsidR="4EE53846">
        <w:rPr>
          <w:sz w:val="22"/>
          <w:szCs w:val="22"/>
        </w:rPr>
        <w:t>a very important</w:t>
      </w:r>
      <w:r w:rsidRPr="4EE53846" w:rsidR="4EE53846">
        <w:rPr>
          <w:sz w:val="22"/>
          <w:szCs w:val="22"/>
        </w:rPr>
        <w:t xml:space="preserve"> insight that they </w:t>
      </w:r>
      <w:r w:rsidRPr="4EE53846" w:rsidR="4EE53846">
        <w:rPr>
          <w:sz w:val="22"/>
          <w:szCs w:val="22"/>
        </w:rPr>
        <w:t>provided for</w:t>
      </w:r>
      <w:r w:rsidRPr="4EE53846" w:rsidR="4EE53846">
        <w:rPr>
          <w:sz w:val="22"/>
          <w:szCs w:val="22"/>
        </w:rPr>
        <w:t xml:space="preserve"> us. The accessibility aspect of the hide was sourced from the first client meeting, when they had asked to make sure that all people were able to use the hide, including individuals using wheelchairs. </w:t>
      </w:r>
      <w:r w:rsidRPr="4EE53846" w:rsidR="4EE53846">
        <w:rPr>
          <w:sz w:val="22"/>
          <w:szCs w:val="22"/>
        </w:rPr>
        <w:t>The majority of</w:t>
      </w:r>
      <w:r w:rsidRPr="4EE53846" w:rsidR="4EE53846">
        <w:rPr>
          <w:sz w:val="22"/>
          <w:szCs w:val="22"/>
        </w:rPr>
        <w:t xml:space="preserve"> our sources came from the clients through client meetings, as they were able to paint </w:t>
      </w:r>
      <w:r w:rsidRPr="4EE53846" w:rsidR="4EE53846">
        <w:rPr>
          <w:sz w:val="22"/>
          <w:szCs w:val="22"/>
        </w:rPr>
        <w:t>a very clear</w:t>
      </w:r>
      <w:r w:rsidRPr="4EE53846" w:rsidR="4EE53846">
        <w:rPr>
          <w:sz w:val="22"/>
          <w:szCs w:val="22"/>
        </w:rPr>
        <w:t xml:space="preserve"> picture of what they want the hide to look like, function, and core traits and specifications it should have. </w:t>
      </w:r>
    </w:p>
    <w:p w:rsidR="4EE53846" w:rsidRDefault="4EE53846" w14:paraId="4FE48354" w14:textId="73EB2247">
      <w:r>
        <w:br w:type="page"/>
      </w:r>
    </w:p>
    <w:p w:rsidR="005F09AD" w:rsidP="4EE53846" w:rsidRDefault="531D3C80" w14:paraId="3602A23E" w14:textId="00E45462">
      <w:pPr>
        <w:pStyle w:val="Heading1"/>
        <w:rPr/>
      </w:pPr>
      <w:bookmarkStart w:name="_Toc94546028" w:id="4"/>
      <w:bookmarkStart w:name="_Toc810442164" w:id="1262379813"/>
      <w:bookmarkStart w:name="_Toc150980985" w:id="1437761001"/>
      <w:r w:rsidR="00B52780">
        <w:rPr/>
        <w:t>Design Criteria</w:t>
      </w:r>
      <w:bookmarkEnd w:id="4"/>
      <w:bookmarkEnd w:id="1262379813"/>
      <w:bookmarkEnd w:id="1437761001"/>
    </w:p>
    <w:p w:rsidR="00B4085B" w:rsidP="0092670E" w:rsidRDefault="0092670E" w14:paraId="0C1F3BFB" w14:textId="7C477A50">
      <w:pPr>
        <w:pStyle w:val="Heading2"/>
        <w:rPr/>
      </w:pPr>
      <w:bookmarkStart w:name="_Toc94546029" w:id="5"/>
      <w:bookmarkStart w:name="_Toc1335902314" w:id="326361392"/>
      <w:bookmarkStart w:name="_Toc1517960462" w:id="525027361"/>
      <w:r w:rsidR="0092670E">
        <w:rPr/>
        <w:t>Design Objectives</w:t>
      </w:r>
      <w:bookmarkEnd w:id="5"/>
      <w:bookmarkEnd w:id="326361392"/>
      <w:bookmarkEnd w:id="525027361"/>
    </w:p>
    <w:p w:rsidR="00B51BED" w:rsidP="00B51BED" w:rsidRDefault="00B51BED" w14:paraId="4F565754" w14:textId="011CDE0B">
      <w:pPr>
        <w:pStyle w:val="Caption"/>
        <w:keepNext/>
      </w:pPr>
      <w:r>
        <w:t xml:space="preserve">Table </w:t>
      </w:r>
      <w:r>
        <w:fldChar w:fldCharType="begin"/>
      </w:r>
      <w:r>
        <w:instrText>SEQ Table \* ARABIC</w:instrText>
      </w:r>
      <w:r>
        <w:fldChar w:fldCharType="separate"/>
      </w:r>
      <w:r w:rsidR="00091A61">
        <w:rPr>
          <w:noProof/>
        </w:rPr>
        <w:t>1</w:t>
      </w:r>
      <w:r>
        <w:fldChar w:fldCharType="end"/>
      </w:r>
      <w:r>
        <w:t>: Project Objectives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71"/>
        <w:gridCol w:w="4894"/>
        <w:gridCol w:w="2390"/>
        <w:gridCol w:w="1295"/>
      </w:tblGrid>
      <w:tr w:rsidRPr="00B51BED" w:rsidR="00B51BED" w:rsidTr="4EE53846" w14:paraId="738F76E2" w14:textId="1E3273B0">
        <w:trPr>
          <w:trHeight w:val="255"/>
        </w:trPr>
        <w:tc>
          <w:tcPr>
            <w:tcW w:w="413" w:type="pct"/>
            <w:shd w:val="clear" w:color="auto" w:fill="B3CEFB"/>
            <w:noWrap/>
            <w:tcMar/>
            <w:vAlign w:val="bottom"/>
            <w:hideMark/>
          </w:tcPr>
          <w:p w:rsidRPr="00B51BED" w:rsidR="00B51BED" w:rsidP="00B51BED" w:rsidRDefault="00F770AA" w14:paraId="1E1CAE2C" w14:textId="5FB31661">
            <w:pPr>
              <w:spacing w:after="0" w:line="240" w:lineRule="auto"/>
              <w:rPr>
                <w:rFonts w:ascii="Arial" w:hAnsi="Arial" w:eastAsia="Times New Roman" w:cs="Arial"/>
                <w:b/>
                <w:bCs/>
                <w:color w:val="000000"/>
                <w:sz w:val="20"/>
                <w:szCs w:val="20"/>
                <w:lang w:eastAsia="en-CA"/>
              </w:rPr>
            </w:pPr>
            <w:r>
              <w:rPr>
                <w:rFonts w:ascii="Arial" w:hAnsi="Arial" w:eastAsia="Times New Roman" w:cs="Arial"/>
                <w:b/>
                <w:bCs/>
                <w:color w:val="000000"/>
                <w:sz w:val="20"/>
                <w:szCs w:val="20"/>
                <w:lang w:eastAsia="en-CA"/>
              </w:rPr>
              <w:t xml:space="preserve">Obj </w:t>
            </w:r>
            <w:r w:rsidR="00B51BED">
              <w:rPr>
                <w:rFonts w:ascii="Arial" w:hAnsi="Arial" w:eastAsia="Times New Roman" w:cs="Arial"/>
                <w:b/>
                <w:bCs/>
                <w:color w:val="000000"/>
                <w:sz w:val="20"/>
                <w:szCs w:val="20"/>
                <w:lang w:eastAsia="en-CA"/>
              </w:rPr>
              <w:t>#</w:t>
            </w:r>
          </w:p>
        </w:tc>
        <w:tc>
          <w:tcPr>
            <w:tcW w:w="2617" w:type="pct"/>
            <w:shd w:val="clear" w:color="auto" w:fill="B3CEFB"/>
            <w:noWrap/>
            <w:tcMar/>
            <w:vAlign w:val="bottom"/>
            <w:hideMark/>
          </w:tcPr>
          <w:p w:rsidRPr="00B51BED" w:rsidR="00B51BED" w:rsidP="00B51BED" w:rsidRDefault="00B51BED" w14:paraId="4D528C2D" w14:textId="208A1784">
            <w:pPr>
              <w:spacing w:after="0" w:line="240" w:lineRule="auto"/>
              <w:rPr>
                <w:rFonts w:ascii="Arial" w:hAnsi="Arial" w:eastAsia="Times New Roman" w:cs="Arial"/>
                <w:b/>
                <w:bCs/>
                <w:color w:val="000000"/>
                <w:sz w:val="20"/>
                <w:szCs w:val="20"/>
                <w:lang w:eastAsia="en-CA"/>
              </w:rPr>
            </w:pPr>
            <w:r>
              <w:rPr>
                <w:rFonts w:ascii="Arial" w:hAnsi="Arial" w:eastAsia="Times New Roman" w:cs="Arial"/>
                <w:b/>
                <w:bCs/>
                <w:color w:val="000000"/>
                <w:sz w:val="20"/>
                <w:szCs w:val="20"/>
                <w:lang w:eastAsia="en-CA"/>
              </w:rPr>
              <w:t>Objective Description</w:t>
            </w:r>
          </w:p>
        </w:tc>
        <w:tc>
          <w:tcPr>
            <w:tcW w:w="1278" w:type="pct"/>
            <w:shd w:val="clear" w:color="auto" w:fill="B3CEFB"/>
            <w:tcMar/>
            <w:vAlign w:val="bottom"/>
            <w:hideMark/>
          </w:tcPr>
          <w:p w:rsidRPr="00B51BED" w:rsidR="00B51BED" w:rsidP="00B51BED" w:rsidRDefault="00603EC0" w14:paraId="72D86B0B" w14:textId="7EEF291E">
            <w:pPr>
              <w:spacing w:after="0" w:line="240" w:lineRule="auto"/>
              <w:jc w:val="center"/>
              <w:rPr>
                <w:rFonts w:ascii="Arial" w:hAnsi="Arial" w:eastAsia="Times New Roman" w:cs="Arial"/>
                <w:b/>
                <w:bCs/>
                <w:color w:val="000000"/>
                <w:sz w:val="20"/>
                <w:szCs w:val="20"/>
                <w:lang w:eastAsia="en-CA"/>
              </w:rPr>
            </w:pPr>
            <w:r>
              <w:rPr>
                <w:rFonts w:ascii="Arial" w:hAnsi="Arial" w:eastAsia="Times New Roman" w:cs="Arial"/>
                <w:b/>
                <w:bCs/>
                <w:color w:val="000000"/>
                <w:sz w:val="20"/>
                <w:szCs w:val="20"/>
                <w:lang w:eastAsia="en-CA"/>
              </w:rPr>
              <w:t xml:space="preserve">How to Measure </w:t>
            </w:r>
          </w:p>
        </w:tc>
        <w:tc>
          <w:tcPr>
            <w:tcW w:w="693" w:type="pct"/>
            <w:shd w:val="clear" w:color="auto" w:fill="B3CEFB"/>
            <w:tcMar/>
          </w:tcPr>
          <w:p w:rsidR="00603EC0" w:rsidP="00B51BED" w:rsidRDefault="00603EC0" w14:paraId="307EE8EC" w14:textId="2D161B21">
            <w:pPr>
              <w:spacing w:after="0" w:line="240" w:lineRule="auto"/>
              <w:jc w:val="center"/>
              <w:rPr>
                <w:rFonts w:ascii="Arial" w:hAnsi="Arial" w:eastAsia="Times New Roman" w:cs="Arial"/>
                <w:b/>
                <w:bCs/>
                <w:color w:val="000000"/>
                <w:sz w:val="20"/>
                <w:szCs w:val="20"/>
                <w:lang w:eastAsia="en-CA"/>
              </w:rPr>
            </w:pPr>
            <w:r>
              <w:rPr>
                <w:rFonts w:ascii="Arial" w:hAnsi="Arial" w:eastAsia="Times New Roman" w:cs="Arial"/>
                <w:b/>
                <w:bCs/>
                <w:color w:val="000000"/>
                <w:sz w:val="20"/>
                <w:szCs w:val="20"/>
                <w:lang w:eastAsia="en-CA"/>
              </w:rPr>
              <w:t>Normalized Weighting</w:t>
            </w:r>
            <w:r w:rsidR="00643C47">
              <w:rPr>
                <w:rFonts w:ascii="Arial" w:hAnsi="Arial" w:eastAsia="Times New Roman" w:cs="Arial"/>
                <w:b/>
                <w:bCs/>
                <w:color w:val="000000"/>
                <w:sz w:val="20"/>
                <w:szCs w:val="20"/>
                <w:lang w:eastAsia="en-CA"/>
              </w:rPr>
              <w:t>*</w:t>
            </w:r>
          </w:p>
        </w:tc>
      </w:tr>
      <w:tr w:rsidRPr="00B51BED" w:rsidR="00B51BED" w:rsidTr="4EE53846" w14:paraId="3B3D4CBF" w14:textId="2994E5E0">
        <w:trPr>
          <w:trHeight w:val="255"/>
        </w:trPr>
        <w:tc>
          <w:tcPr>
            <w:tcW w:w="413" w:type="pct"/>
            <w:shd w:val="clear" w:color="auto" w:fill="auto"/>
            <w:noWrap/>
            <w:tcMar/>
            <w:vAlign w:val="bottom"/>
            <w:hideMark/>
          </w:tcPr>
          <w:p w:rsidRPr="00B51BED" w:rsidR="00B51BED" w:rsidP="00F770AA" w:rsidRDefault="00F770AA" w14:paraId="61D0BFE6" w14:textId="49587065">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1</w:t>
            </w:r>
          </w:p>
        </w:tc>
        <w:tc>
          <w:tcPr>
            <w:tcW w:w="2617" w:type="pct"/>
            <w:shd w:val="clear" w:color="auto" w:fill="auto"/>
            <w:noWrap/>
            <w:tcMar/>
            <w:vAlign w:val="bottom"/>
            <w:hideMark/>
          </w:tcPr>
          <w:p w:rsidRPr="00B51BED" w:rsidR="00B51BED" w:rsidP="00B51BED" w:rsidRDefault="00B51BED" w14:paraId="205EC7E1" w14:textId="684D9F81">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0D8B5312">
              <w:rPr>
                <w:rFonts w:ascii="Arial" w:hAnsi="Arial" w:eastAsia="Times New Roman" w:cs="Arial"/>
                <w:color w:val="000000" w:themeColor="text1" w:themeTint="FF" w:themeShade="FF"/>
                <w:sz w:val="20"/>
                <w:szCs w:val="20"/>
                <w:lang w:eastAsia="en-CA"/>
              </w:rPr>
              <w:t>Aesthetically Pleasing/Interesting Interior/Exterior</w:t>
            </w:r>
          </w:p>
        </w:tc>
        <w:tc>
          <w:tcPr>
            <w:tcW w:w="1278" w:type="pct"/>
            <w:shd w:val="clear" w:color="auto" w:fill="auto"/>
            <w:noWrap/>
            <w:tcMar/>
            <w:vAlign w:val="bottom"/>
            <w:hideMark/>
          </w:tcPr>
          <w:p w:rsidRPr="00B51BED" w:rsidR="00B51BED" w:rsidP="00B51BED" w:rsidRDefault="00B51BED" w14:paraId="6F26B6BC" w14:textId="426913D4">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79E7A2EC">
              <w:rPr>
                <w:rFonts w:ascii="Arial" w:hAnsi="Arial" w:eastAsia="Times New Roman" w:cs="Arial"/>
                <w:color w:val="000000" w:themeColor="text1" w:themeTint="FF" w:themeShade="FF"/>
                <w:sz w:val="20"/>
                <w:szCs w:val="20"/>
                <w:lang w:eastAsia="en-CA"/>
              </w:rPr>
              <w:t>More interesting than just a plain rectangle</w:t>
            </w:r>
          </w:p>
        </w:tc>
        <w:tc>
          <w:tcPr>
            <w:tcW w:w="693" w:type="pct"/>
            <w:tcMar/>
          </w:tcPr>
          <w:p w:rsidRPr="00B51BED" w:rsidR="00603EC0" w:rsidP="00A43037" w:rsidRDefault="00603EC0" w14:paraId="3EFE5726" w14:textId="1BC3BBCF">
            <w:pPr>
              <w:spacing w:after="0" w:line="240" w:lineRule="auto"/>
              <w:jc w:val="center"/>
              <w:rPr>
                <w:rFonts w:ascii="Arial" w:hAnsi="Arial" w:eastAsia="Times New Roman" w:cs="Arial"/>
                <w:color w:val="000000"/>
                <w:sz w:val="20"/>
                <w:szCs w:val="20"/>
                <w:lang w:eastAsia="en-CA"/>
              </w:rPr>
            </w:pPr>
            <w:r w:rsidRPr="4EE53846" w:rsidR="2C7C1CB0">
              <w:rPr>
                <w:rFonts w:ascii="Arial" w:hAnsi="Arial" w:eastAsia="Times New Roman" w:cs="Arial"/>
                <w:color w:val="000000" w:themeColor="text1" w:themeTint="FF" w:themeShade="FF"/>
                <w:sz w:val="20"/>
                <w:szCs w:val="20"/>
                <w:lang w:eastAsia="en-CA"/>
              </w:rPr>
              <w:t>0.019</w:t>
            </w:r>
          </w:p>
        </w:tc>
      </w:tr>
      <w:tr w:rsidRPr="00B51BED" w:rsidR="00B51BED" w:rsidTr="4EE53846" w14:paraId="007D2E7A" w14:textId="0216CD96">
        <w:trPr>
          <w:trHeight w:val="255"/>
        </w:trPr>
        <w:tc>
          <w:tcPr>
            <w:tcW w:w="413" w:type="pct"/>
            <w:shd w:val="clear" w:color="auto" w:fill="auto"/>
            <w:noWrap/>
            <w:tcMar/>
            <w:vAlign w:val="bottom"/>
          </w:tcPr>
          <w:p w:rsidRPr="00B51BED" w:rsidR="00B51BED" w:rsidP="00F770AA" w:rsidRDefault="00F770AA" w14:paraId="39B61E5E" w14:textId="600C165F">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2</w:t>
            </w:r>
          </w:p>
        </w:tc>
        <w:tc>
          <w:tcPr>
            <w:tcW w:w="2617" w:type="pct"/>
            <w:shd w:val="clear" w:color="auto" w:fill="auto"/>
            <w:noWrap/>
            <w:tcMar/>
            <w:vAlign w:val="bottom"/>
            <w:hideMark/>
          </w:tcPr>
          <w:p w:rsidRPr="00B51BED" w:rsidR="00B51BED" w:rsidP="00B51BED" w:rsidRDefault="00B51BED" w14:paraId="1AB7D3F8" w14:textId="61FC1A05">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4C303843">
              <w:rPr>
                <w:rFonts w:ascii="Arial" w:hAnsi="Arial" w:eastAsia="Times New Roman" w:cs="Arial"/>
                <w:color w:val="000000" w:themeColor="text1" w:themeTint="FF" w:themeShade="FF"/>
                <w:sz w:val="20"/>
                <w:szCs w:val="20"/>
                <w:lang w:eastAsia="en-CA"/>
              </w:rPr>
              <w:t>Keep the costs low</w:t>
            </w:r>
          </w:p>
        </w:tc>
        <w:tc>
          <w:tcPr>
            <w:tcW w:w="1278" w:type="pct"/>
            <w:shd w:val="clear" w:color="auto" w:fill="auto"/>
            <w:noWrap/>
            <w:tcMar/>
            <w:vAlign w:val="bottom"/>
            <w:hideMark/>
          </w:tcPr>
          <w:p w:rsidRPr="00B51BED" w:rsidR="00B51BED" w:rsidP="00B51BED" w:rsidRDefault="00B51BED" w14:paraId="194B8014" w14:textId="52AB626C">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578B05E4">
              <w:rPr>
                <w:rFonts w:ascii="Arial" w:hAnsi="Arial" w:eastAsia="Times New Roman" w:cs="Arial"/>
                <w:color w:val="000000" w:themeColor="text1" w:themeTint="FF" w:themeShade="FF"/>
                <w:sz w:val="20"/>
                <w:szCs w:val="20"/>
                <w:lang w:eastAsia="en-CA"/>
              </w:rPr>
              <w:t>Utilize materials that have high efficacy at low price.</w:t>
            </w:r>
          </w:p>
        </w:tc>
        <w:tc>
          <w:tcPr>
            <w:tcW w:w="693" w:type="pct"/>
            <w:tcMar/>
          </w:tcPr>
          <w:p w:rsidRPr="00B51BED" w:rsidR="00603EC0" w:rsidP="00A43037" w:rsidRDefault="00603EC0" w14:paraId="37BA2A8A" w14:textId="517184B6">
            <w:pPr>
              <w:spacing w:after="0" w:line="240" w:lineRule="auto"/>
              <w:jc w:val="center"/>
              <w:rPr>
                <w:rFonts w:ascii="Arial" w:hAnsi="Arial" w:eastAsia="Times New Roman" w:cs="Arial"/>
                <w:color w:val="000000"/>
                <w:sz w:val="20"/>
                <w:szCs w:val="20"/>
                <w:lang w:eastAsia="en-CA"/>
              </w:rPr>
            </w:pPr>
            <w:r w:rsidRPr="4EE53846" w:rsidR="5A9B23C6">
              <w:rPr>
                <w:rFonts w:ascii="Arial" w:hAnsi="Arial" w:eastAsia="Times New Roman" w:cs="Arial"/>
                <w:color w:val="000000" w:themeColor="text1" w:themeTint="FF" w:themeShade="FF"/>
                <w:sz w:val="20"/>
                <w:szCs w:val="20"/>
                <w:lang w:eastAsia="en-CA"/>
              </w:rPr>
              <w:t>0.074</w:t>
            </w:r>
          </w:p>
        </w:tc>
      </w:tr>
      <w:tr w:rsidRPr="00B51BED" w:rsidR="00B51BED" w:rsidTr="4EE53846" w14:paraId="749D05FE" w14:textId="0CA43364">
        <w:trPr>
          <w:trHeight w:val="255"/>
        </w:trPr>
        <w:tc>
          <w:tcPr>
            <w:tcW w:w="413" w:type="pct"/>
            <w:shd w:val="clear" w:color="auto" w:fill="auto"/>
            <w:noWrap/>
            <w:tcMar/>
            <w:vAlign w:val="bottom"/>
          </w:tcPr>
          <w:p w:rsidRPr="00B51BED" w:rsidR="00B51BED" w:rsidP="00F770AA" w:rsidRDefault="00F770AA" w14:paraId="5D6C9C11" w14:textId="4AC324FC">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3</w:t>
            </w:r>
          </w:p>
        </w:tc>
        <w:tc>
          <w:tcPr>
            <w:tcW w:w="2617" w:type="pct"/>
            <w:shd w:val="clear" w:color="auto" w:fill="auto"/>
            <w:noWrap/>
            <w:tcMar/>
            <w:vAlign w:val="bottom"/>
            <w:hideMark/>
          </w:tcPr>
          <w:p w:rsidRPr="00B51BED" w:rsidR="00B51BED" w:rsidP="00B51BED" w:rsidRDefault="00B51BED" w14:paraId="2AAC164A" w14:textId="1B8BE8CB">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4E80DAD6">
              <w:rPr>
                <w:rFonts w:ascii="Arial" w:hAnsi="Arial" w:eastAsia="Times New Roman" w:cs="Arial"/>
                <w:color w:val="000000" w:themeColor="text1" w:themeTint="FF" w:themeShade="FF"/>
                <w:sz w:val="20"/>
                <w:szCs w:val="20"/>
                <w:lang w:eastAsia="en-CA"/>
              </w:rPr>
              <w:t>Blend into the surrounding environment</w:t>
            </w:r>
          </w:p>
        </w:tc>
        <w:tc>
          <w:tcPr>
            <w:tcW w:w="1278" w:type="pct"/>
            <w:shd w:val="clear" w:color="auto" w:fill="auto"/>
            <w:noWrap/>
            <w:tcMar/>
            <w:vAlign w:val="bottom"/>
            <w:hideMark/>
          </w:tcPr>
          <w:p w:rsidRPr="00B51BED" w:rsidR="00B51BED" w:rsidP="00B51BED" w:rsidRDefault="00B51BED" w14:paraId="26DFD938" w14:textId="1ECAA637">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322FAD8F">
              <w:rPr>
                <w:rFonts w:ascii="Arial" w:hAnsi="Arial" w:eastAsia="Times New Roman" w:cs="Arial"/>
                <w:color w:val="000000" w:themeColor="text1" w:themeTint="FF" w:themeShade="FF"/>
                <w:sz w:val="20"/>
                <w:szCs w:val="20"/>
                <w:lang w:eastAsia="en-CA"/>
              </w:rPr>
              <w:t>Natural colours and materials relative to surroundings</w:t>
            </w:r>
          </w:p>
        </w:tc>
        <w:tc>
          <w:tcPr>
            <w:tcW w:w="693" w:type="pct"/>
            <w:tcMar/>
          </w:tcPr>
          <w:p w:rsidRPr="00B51BED" w:rsidR="00603EC0" w:rsidP="00A43037" w:rsidRDefault="00603EC0" w14:paraId="116C47DD" w14:textId="5720FBF3">
            <w:pPr>
              <w:spacing w:after="0" w:line="240" w:lineRule="auto"/>
              <w:jc w:val="center"/>
              <w:rPr>
                <w:rFonts w:ascii="Arial" w:hAnsi="Arial" w:eastAsia="Times New Roman" w:cs="Arial"/>
                <w:color w:val="000000"/>
                <w:sz w:val="20"/>
                <w:szCs w:val="20"/>
                <w:lang w:eastAsia="en-CA"/>
              </w:rPr>
            </w:pPr>
            <w:r w:rsidRPr="4EE53846" w:rsidR="172C5D73">
              <w:rPr>
                <w:rFonts w:ascii="Arial" w:hAnsi="Arial" w:eastAsia="Times New Roman" w:cs="Arial"/>
                <w:color w:val="000000" w:themeColor="text1" w:themeTint="FF" w:themeShade="FF"/>
                <w:sz w:val="20"/>
                <w:szCs w:val="20"/>
                <w:lang w:eastAsia="en-CA"/>
              </w:rPr>
              <w:t>0.234</w:t>
            </w:r>
          </w:p>
        </w:tc>
      </w:tr>
      <w:tr w:rsidRPr="00B51BED" w:rsidR="00B51BED" w:rsidTr="4EE53846" w14:paraId="3AA1A3E8" w14:textId="23F12524">
        <w:trPr>
          <w:trHeight w:val="255"/>
        </w:trPr>
        <w:tc>
          <w:tcPr>
            <w:tcW w:w="413" w:type="pct"/>
            <w:shd w:val="clear" w:color="auto" w:fill="auto"/>
            <w:noWrap/>
            <w:tcMar/>
            <w:vAlign w:val="bottom"/>
          </w:tcPr>
          <w:p w:rsidRPr="00B51BED" w:rsidR="00B51BED" w:rsidP="00F770AA" w:rsidRDefault="00F770AA" w14:paraId="46FBDA82" w14:textId="3B6EB5A8">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4</w:t>
            </w:r>
          </w:p>
        </w:tc>
        <w:tc>
          <w:tcPr>
            <w:tcW w:w="2617" w:type="pct"/>
            <w:shd w:val="clear" w:color="auto" w:fill="auto"/>
            <w:noWrap/>
            <w:tcMar/>
            <w:vAlign w:val="bottom"/>
            <w:hideMark/>
          </w:tcPr>
          <w:p w:rsidRPr="00B51BED" w:rsidR="00B51BED" w:rsidP="00B51BED" w:rsidRDefault="00B51BED" w14:paraId="46FA832B" w14:textId="73FC7C2A">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66995384">
              <w:rPr>
                <w:rFonts w:ascii="Arial" w:hAnsi="Arial" w:eastAsia="Times New Roman" w:cs="Arial"/>
                <w:color w:val="000000" w:themeColor="text1" w:themeTint="FF" w:themeShade="FF"/>
                <w:sz w:val="20"/>
                <w:szCs w:val="20"/>
                <w:lang w:eastAsia="en-CA"/>
              </w:rPr>
              <w:t>To be comfortable for long periods of time</w:t>
            </w:r>
          </w:p>
        </w:tc>
        <w:tc>
          <w:tcPr>
            <w:tcW w:w="1278" w:type="pct"/>
            <w:shd w:val="clear" w:color="auto" w:fill="auto"/>
            <w:noWrap/>
            <w:tcMar/>
            <w:vAlign w:val="bottom"/>
            <w:hideMark/>
          </w:tcPr>
          <w:p w:rsidRPr="00B51BED" w:rsidR="00B51BED" w:rsidP="00B51BED" w:rsidRDefault="00B51BED" w14:paraId="1386EF93" w14:textId="4F8D4FD8">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28B967F0">
              <w:rPr>
                <w:rFonts w:ascii="Arial" w:hAnsi="Arial" w:eastAsia="Times New Roman" w:cs="Arial"/>
                <w:color w:val="000000" w:themeColor="text1" w:themeTint="FF" w:themeShade="FF"/>
                <w:sz w:val="20"/>
                <w:szCs w:val="20"/>
                <w:lang w:eastAsia="en-CA"/>
              </w:rPr>
              <w:t>Access to seating and leaning areas</w:t>
            </w:r>
          </w:p>
        </w:tc>
        <w:tc>
          <w:tcPr>
            <w:tcW w:w="693" w:type="pct"/>
            <w:tcMar/>
          </w:tcPr>
          <w:p w:rsidRPr="00B51BED" w:rsidR="00603EC0" w:rsidP="00A43037" w:rsidRDefault="00603EC0" w14:paraId="6D60BB3D" w14:textId="7B219DBB">
            <w:pPr>
              <w:spacing w:after="0" w:line="240" w:lineRule="auto"/>
              <w:jc w:val="center"/>
              <w:rPr>
                <w:rFonts w:ascii="Arial" w:hAnsi="Arial" w:eastAsia="Times New Roman" w:cs="Arial"/>
                <w:color w:val="000000"/>
                <w:sz w:val="20"/>
                <w:szCs w:val="20"/>
                <w:lang w:eastAsia="en-CA"/>
              </w:rPr>
            </w:pPr>
            <w:r w:rsidRPr="4EE53846" w:rsidR="5A5EABC8">
              <w:rPr>
                <w:rFonts w:ascii="Arial" w:hAnsi="Arial" w:eastAsia="Times New Roman" w:cs="Arial"/>
                <w:color w:val="000000" w:themeColor="text1" w:themeTint="FF" w:themeShade="FF"/>
                <w:sz w:val="20"/>
                <w:szCs w:val="20"/>
                <w:lang w:eastAsia="en-CA"/>
              </w:rPr>
              <w:t>0.042</w:t>
            </w:r>
          </w:p>
        </w:tc>
      </w:tr>
      <w:tr w:rsidRPr="00B51BED" w:rsidR="00B51BED" w:rsidTr="4EE53846" w14:paraId="5FA600DF" w14:textId="2534DDEB">
        <w:trPr>
          <w:trHeight w:val="255"/>
        </w:trPr>
        <w:tc>
          <w:tcPr>
            <w:tcW w:w="413" w:type="pct"/>
            <w:shd w:val="clear" w:color="auto" w:fill="auto"/>
            <w:noWrap/>
            <w:tcMar/>
            <w:vAlign w:val="bottom"/>
          </w:tcPr>
          <w:p w:rsidRPr="00B51BED" w:rsidR="00B51BED" w:rsidP="00F770AA" w:rsidRDefault="00F770AA" w14:paraId="6619DC63" w14:textId="213BCD44">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5</w:t>
            </w:r>
          </w:p>
        </w:tc>
        <w:tc>
          <w:tcPr>
            <w:tcW w:w="2617" w:type="pct"/>
            <w:shd w:val="clear" w:color="auto" w:fill="auto"/>
            <w:noWrap/>
            <w:tcMar/>
            <w:vAlign w:val="bottom"/>
            <w:hideMark/>
          </w:tcPr>
          <w:p w:rsidRPr="00B51BED" w:rsidR="00B51BED" w:rsidP="4EE53846" w:rsidRDefault="00B51BED" w14:paraId="0928AB65" w14:textId="09A431C9">
            <w:pPr>
              <w:spacing w:after="0" w:line="240" w:lineRule="auto"/>
              <w:jc w:val="left"/>
              <w:rPr>
                <w:rFonts w:ascii="Arial" w:hAnsi="Arial" w:eastAsia="Times New Roman" w:cs="Arial"/>
                <w:color w:val="000000"/>
                <w:sz w:val="20"/>
                <w:szCs w:val="20"/>
                <w:lang w:eastAsia="en-CA"/>
              </w:rPr>
            </w:pPr>
            <w:r w:rsidRPr="4EE53846" w:rsidR="47A062DE">
              <w:rPr>
                <w:rFonts w:ascii="Arial" w:hAnsi="Arial" w:eastAsia="Times New Roman" w:cs="Arial"/>
                <w:color w:val="000000" w:themeColor="text1" w:themeTint="FF" w:themeShade="FF"/>
                <w:sz w:val="20"/>
                <w:szCs w:val="20"/>
                <w:lang w:eastAsia="en-CA"/>
              </w:rPr>
              <w:t>To be environmentally friendly in material and construction</w:t>
            </w:r>
          </w:p>
        </w:tc>
        <w:tc>
          <w:tcPr>
            <w:tcW w:w="1278" w:type="pct"/>
            <w:shd w:val="clear" w:color="auto" w:fill="auto"/>
            <w:noWrap/>
            <w:tcMar/>
            <w:vAlign w:val="bottom"/>
            <w:hideMark/>
          </w:tcPr>
          <w:p w:rsidRPr="00B51BED" w:rsidR="00B51BED" w:rsidP="00B51BED" w:rsidRDefault="00B51BED" w14:paraId="7843E49B" w14:textId="5D5FD7F0">
            <w:pPr>
              <w:spacing w:after="0" w:line="240" w:lineRule="auto"/>
              <w:rPr>
                <w:rFonts w:ascii="Arial" w:hAnsi="Arial" w:eastAsia="Times New Roman" w:cs="Arial"/>
                <w:color w:val="000000"/>
                <w:sz w:val="20"/>
                <w:szCs w:val="20"/>
                <w:lang w:eastAsia="en-CA"/>
              </w:rPr>
            </w:pPr>
            <w:r w:rsidRPr="4EE53846" w:rsidR="352BE65A">
              <w:rPr>
                <w:rFonts w:ascii="Arial" w:hAnsi="Arial" w:eastAsia="Times New Roman" w:cs="Arial"/>
                <w:color w:val="000000" w:themeColor="text1" w:themeTint="FF" w:themeShade="FF"/>
                <w:sz w:val="20"/>
                <w:szCs w:val="20"/>
                <w:lang w:eastAsia="en-CA"/>
              </w:rPr>
              <w:t>Reference building materials and practices against environmental studies</w:t>
            </w:r>
          </w:p>
        </w:tc>
        <w:tc>
          <w:tcPr>
            <w:tcW w:w="693" w:type="pct"/>
            <w:tcMar/>
          </w:tcPr>
          <w:p w:rsidRPr="00B51BED" w:rsidR="00603EC0" w:rsidP="00A43037" w:rsidRDefault="00603EC0" w14:paraId="0C2BF732" w14:textId="44F3EB81">
            <w:pPr>
              <w:spacing w:after="0" w:line="240" w:lineRule="auto"/>
              <w:jc w:val="center"/>
              <w:rPr>
                <w:rFonts w:ascii="Arial" w:hAnsi="Arial" w:eastAsia="Times New Roman" w:cs="Arial"/>
                <w:color w:val="000000"/>
                <w:sz w:val="20"/>
                <w:szCs w:val="20"/>
                <w:lang w:eastAsia="en-CA"/>
              </w:rPr>
            </w:pPr>
            <w:r w:rsidRPr="4EE53846" w:rsidR="63C07A06">
              <w:rPr>
                <w:rFonts w:ascii="Arial" w:hAnsi="Arial" w:eastAsia="Times New Roman" w:cs="Arial"/>
                <w:color w:val="000000" w:themeColor="text1" w:themeTint="FF" w:themeShade="FF"/>
                <w:sz w:val="20"/>
                <w:szCs w:val="20"/>
                <w:lang w:eastAsia="en-CA"/>
              </w:rPr>
              <w:t>0.205</w:t>
            </w:r>
          </w:p>
        </w:tc>
      </w:tr>
      <w:tr w:rsidRPr="00B51BED" w:rsidR="00B51BED" w:rsidTr="4EE53846" w14:paraId="2D900FB2" w14:textId="73AA01B9">
        <w:trPr>
          <w:trHeight w:val="255"/>
        </w:trPr>
        <w:tc>
          <w:tcPr>
            <w:tcW w:w="413" w:type="pct"/>
            <w:shd w:val="clear" w:color="auto" w:fill="auto"/>
            <w:noWrap/>
            <w:tcMar/>
            <w:vAlign w:val="bottom"/>
          </w:tcPr>
          <w:p w:rsidRPr="00B51BED" w:rsidR="00B51BED" w:rsidP="00F770AA" w:rsidRDefault="00F770AA" w14:paraId="7E7C60DF" w14:textId="0E3E7E60">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6</w:t>
            </w:r>
          </w:p>
        </w:tc>
        <w:tc>
          <w:tcPr>
            <w:tcW w:w="2617" w:type="pct"/>
            <w:shd w:val="clear" w:color="auto" w:fill="auto"/>
            <w:noWrap/>
            <w:tcMar/>
            <w:vAlign w:val="bottom"/>
            <w:hideMark/>
          </w:tcPr>
          <w:p w:rsidRPr="00B51BED" w:rsidR="00B51BED" w:rsidP="00B51BED" w:rsidRDefault="00B51BED" w14:paraId="049D4081" w14:textId="07B3D871">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5635C27A">
              <w:rPr>
                <w:rFonts w:ascii="Arial" w:hAnsi="Arial" w:eastAsia="Times New Roman" w:cs="Arial"/>
                <w:color w:val="000000" w:themeColor="text1" w:themeTint="FF" w:themeShade="FF"/>
                <w:sz w:val="20"/>
                <w:szCs w:val="20"/>
                <w:lang w:eastAsia="en-CA"/>
              </w:rPr>
              <w:t xml:space="preserve">To be low </w:t>
            </w:r>
            <w:r w:rsidRPr="4EE53846" w:rsidR="5635C27A">
              <w:rPr>
                <w:rFonts w:ascii="Arial" w:hAnsi="Arial" w:eastAsia="Times New Roman" w:cs="Arial"/>
                <w:color w:val="000000" w:themeColor="text1" w:themeTint="FF" w:themeShade="FF"/>
                <w:sz w:val="20"/>
                <w:szCs w:val="20"/>
                <w:lang w:eastAsia="en-CA"/>
              </w:rPr>
              <w:t>maintenance</w:t>
            </w:r>
            <w:r w:rsidRPr="4EE53846" w:rsidR="5635C27A">
              <w:rPr>
                <w:rFonts w:ascii="Arial" w:hAnsi="Arial" w:eastAsia="Times New Roman" w:cs="Arial"/>
                <w:color w:val="000000" w:themeColor="text1" w:themeTint="FF" w:themeShade="FF"/>
                <w:sz w:val="20"/>
                <w:szCs w:val="20"/>
                <w:lang w:eastAsia="en-CA"/>
              </w:rPr>
              <w:t xml:space="preserve"> </w:t>
            </w:r>
          </w:p>
        </w:tc>
        <w:tc>
          <w:tcPr>
            <w:tcW w:w="1278" w:type="pct"/>
            <w:shd w:val="clear" w:color="auto" w:fill="auto"/>
            <w:noWrap/>
            <w:tcMar/>
            <w:vAlign w:val="bottom"/>
            <w:hideMark/>
          </w:tcPr>
          <w:p w:rsidRPr="00B51BED" w:rsidR="00B51BED" w:rsidP="00B51BED" w:rsidRDefault="00B51BED" w14:paraId="1FC04126" w14:textId="32E0D3A7">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720FCC7E">
              <w:rPr>
                <w:rFonts w:ascii="Arial" w:hAnsi="Arial" w:eastAsia="Times New Roman" w:cs="Arial"/>
                <w:color w:val="000000" w:themeColor="text1" w:themeTint="FF" w:themeShade="FF"/>
                <w:sz w:val="20"/>
                <w:szCs w:val="20"/>
                <w:lang w:eastAsia="en-CA"/>
              </w:rPr>
              <w:t>Easy access to waste bins and reminders posted</w:t>
            </w:r>
          </w:p>
        </w:tc>
        <w:tc>
          <w:tcPr>
            <w:tcW w:w="693" w:type="pct"/>
            <w:tcMar/>
          </w:tcPr>
          <w:p w:rsidRPr="00B51BED" w:rsidR="00603EC0" w:rsidP="00A43037" w:rsidRDefault="00603EC0" w14:paraId="743135F4" w14:textId="42B5305C">
            <w:pPr>
              <w:spacing w:after="0" w:line="240" w:lineRule="auto"/>
              <w:jc w:val="center"/>
              <w:rPr>
                <w:rFonts w:ascii="Arial" w:hAnsi="Arial" w:eastAsia="Times New Roman" w:cs="Arial"/>
                <w:color w:val="000000"/>
                <w:sz w:val="20"/>
                <w:szCs w:val="20"/>
                <w:lang w:eastAsia="en-CA"/>
              </w:rPr>
            </w:pPr>
            <w:r w:rsidRPr="4EE53846" w:rsidR="52579441">
              <w:rPr>
                <w:rFonts w:ascii="Arial" w:hAnsi="Arial" w:eastAsia="Times New Roman" w:cs="Arial"/>
                <w:color w:val="000000" w:themeColor="text1" w:themeTint="FF" w:themeShade="FF"/>
                <w:sz w:val="20"/>
                <w:szCs w:val="20"/>
                <w:lang w:eastAsia="en-CA"/>
              </w:rPr>
              <w:t>0.131</w:t>
            </w:r>
          </w:p>
        </w:tc>
      </w:tr>
      <w:tr w:rsidRPr="00B51BED" w:rsidR="00B51BED" w:rsidTr="4EE53846" w14:paraId="1347BA88" w14:textId="496E4765">
        <w:trPr>
          <w:trHeight w:val="255"/>
        </w:trPr>
        <w:tc>
          <w:tcPr>
            <w:tcW w:w="413" w:type="pct"/>
            <w:shd w:val="clear" w:color="auto" w:fill="auto"/>
            <w:noWrap/>
            <w:tcMar/>
            <w:vAlign w:val="bottom"/>
          </w:tcPr>
          <w:p w:rsidRPr="00B51BED" w:rsidR="00B51BED" w:rsidP="00F770AA" w:rsidRDefault="00F770AA" w14:paraId="0AB6DEAF" w14:textId="0E82E618">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7</w:t>
            </w:r>
          </w:p>
        </w:tc>
        <w:tc>
          <w:tcPr>
            <w:tcW w:w="2617" w:type="pct"/>
            <w:shd w:val="clear" w:color="auto" w:fill="auto"/>
            <w:noWrap/>
            <w:tcMar/>
            <w:vAlign w:val="bottom"/>
            <w:hideMark/>
          </w:tcPr>
          <w:p w:rsidRPr="00B51BED" w:rsidR="00B51BED" w:rsidP="00B51BED" w:rsidRDefault="00B51BED" w14:paraId="248989D6" w14:textId="297A4C3B">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7B0ADD1A">
              <w:rPr>
                <w:rFonts w:ascii="Arial" w:hAnsi="Arial" w:eastAsia="Times New Roman" w:cs="Arial"/>
                <w:color w:val="000000" w:themeColor="text1" w:themeTint="FF" w:themeShade="FF"/>
                <w:sz w:val="20"/>
                <w:szCs w:val="20"/>
                <w:lang w:eastAsia="en-CA"/>
              </w:rPr>
              <w:t>To have a scalable design</w:t>
            </w:r>
          </w:p>
        </w:tc>
        <w:tc>
          <w:tcPr>
            <w:tcW w:w="1278" w:type="pct"/>
            <w:shd w:val="clear" w:color="auto" w:fill="auto"/>
            <w:noWrap/>
            <w:tcMar/>
            <w:vAlign w:val="bottom"/>
            <w:hideMark/>
          </w:tcPr>
          <w:p w:rsidRPr="00B51BED" w:rsidR="00B51BED" w:rsidP="00B51BED" w:rsidRDefault="00B51BED" w14:paraId="4B799B4D" w14:textId="2BC5ED1E">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22C2163D">
              <w:rPr>
                <w:rFonts w:ascii="Arial" w:hAnsi="Arial" w:eastAsia="Times New Roman" w:cs="Arial"/>
                <w:color w:val="000000" w:themeColor="text1" w:themeTint="FF" w:themeShade="FF"/>
                <w:sz w:val="20"/>
                <w:szCs w:val="20"/>
                <w:lang w:eastAsia="en-CA"/>
              </w:rPr>
              <w:t>Low complexity and simple shapes</w:t>
            </w:r>
          </w:p>
        </w:tc>
        <w:tc>
          <w:tcPr>
            <w:tcW w:w="693" w:type="pct"/>
            <w:tcMar/>
          </w:tcPr>
          <w:p w:rsidRPr="00B51BED" w:rsidR="00603EC0" w:rsidP="00A43037" w:rsidRDefault="00603EC0" w14:paraId="7FE32D8F" w14:textId="051A0557">
            <w:pPr>
              <w:spacing w:after="0" w:line="240" w:lineRule="auto"/>
              <w:jc w:val="center"/>
              <w:rPr>
                <w:rFonts w:ascii="Arial" w:hAnsi="Arial" w:eastAsia="Times New Roman" w:cs="Arial"/>
                <w:color w:val="000000"/>
                <w:sz w:val="20"/>
                <w:szCs w:val="20"/>
                <w:lang w:eastAsia="en-CA"/>
              </w:rPr>
            </w:pPr>
            <w:r w:rsidRPr="4EE53846" w:rsidR="330B5FAB">
              <w:rPr>
                <w:rFonts w:ascii="Arial" w:hAnsi="Arial" w:eastAsia="Times New Roman" w:cs="Arial"/>
                <w:color w:val="000000" w:themeColor="text1" w:themeTint="FF" w:themeShade="FF"/>
                <w:sz w:val="20"/>
                <w:szCs w:val="20"/>
                <w:lang w:eastAsia="en-CA"/>
              </w:rPr>
              <w:t>0.080</w:t>
            </w:r>
          </w:p>
        </w:tc>
      </w:tr>
      <w:tr w:rsidRPr="00B51BED" w:rsidR="00B51BED" w:rsidTr="4EE53846" w14:paraId="2385A185" w14:textId="5985CE6F">
        <w:trPr>
          <w:trHeight w:val="255"/>
        </w:trPr>
        <w:tc>
          <w:tcPr>
            <w:tcW w:w="413" w:type="pct"/>
            <w:shd w:val="clear" w:color="auto" w:fill="auto"/>
            <w:noWrap/>
            <w:tcMar/>
            <w:vAlign w:val="bottom"/>
          </w:tcPr>
          <w:p w:rsidRPr="00B51BED" w:rsidR="00B51BED" w:rsidP="00F770AA" w:rsidRDefault="00F770AA" w14:paraId="41CBB9EA" w14:textId="4EC1E98E">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8</w:t>
            </w:r>
          </w:p>
        </w:tc>
        <w:tc>
          <w:tcPr>
            <w:tcW w:w="2617" w:type="pct"/>
            <w:shd w:val="clear" w:color="auto" w:fill="auto"/>
            <w:noWrap/>
            <w:tcMar/>
            <w:vAlign w:val="bottom"/>
            <w:hideMark/>
          </w:tcPr>
          <w:p w:rsidRPr="00B51BED" w:rsidR="00B51BED" w:rsidP="00B51BED" w:rsidRDefault="00B51BED" w14:paraId="3FA81CED" w14:textId="42DC16BA">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77876630">
              <w:rPr>
                <w:rFonts w:ascii="Arial" w:hAnsi="Arial" w:eastAsia="Times New Roman" w:cs="Arial"/>
                <w:color w:val="000000" w:themeColor="text1" w:themeTint="FF" w:themeShade="FF"/>
                <w:sz w:val="20"/>
                <w:szCs w:val="20"/>
                <w:lang w:eastAsia="en-CA"/>
              </w:rPr>
              <w:t xml:space="preserve">To be long lasting </w:t>
            </w:r>
          </w:p>
        </w:tc>
        <w:tc>
          <w:tcPr>
            <w:tcW w:w="1278" w:type="pct"/>
            <w:shd w:val="clear" w:color="auto" w:fill="auto"/>
            <w:noWrap/>
            <w:tcMar/>
            <w:vAlign w:val="bottom"/>
            <w:hideMark/>
          </w:tcPr>
          <w:p w:rsidRPr="00B51BED" w:rsidR="00B51BED" w:rsidP="00B51BED" w:rsidRDefault="00B51BED" w14:paraId="2F6A7E8D" w14:textId="0DA42C38">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0F912B41">
              <w:rPr>
                <w:rFonts w:ascii="Arial" w:hAnsi="Arial" w:eastAsia="Times New Roman" w:cs="Arial"/>
                <w:color w:val="000000" w:themeColor="text1" w:themeTint="FF" w:themeShade="FF"/>
                <w:sz w:val="20"/>
                <w:szCs w:val="20"/>
                <w:lang w:eastAsia="en-CA"/>
              </w:rPr>
              <w:t>Relative lifespans of materials used</w:t>
            </w:r>
          </w:p>
        </w:tc>
        <w:tc>
          <w:tcPr>
            <w:tcW w:w="693" w:type="pct"/>
            <w:tcMar/>
          </w:tcPr>
          <w:p w:rsidRPr="00B51BED" w:rsidR="00603EC0" w:rsidP="00A43037" w:rsidRDefault="00603EC0" w14:paraId="554B2E55" w14:textId="5CD791F2">
            <w:pPr>
              <w:spacing w:after="0" w:line="240" w:lineRule="auto"/>
              <w:jc w:val="center"/>
              <w:rPr>
                <w:rFonts w:ascii="Arial" w:hAnsi="Arial" w:eastAsia="Times New Roman" w:cs="Arial"/>
                <w:color w:val="000000"/>
                <w:sz w:val="20"/>
                <w:szCs w:val="20"/>
                <w:lang w:eastAsia="en-CA"/>
              </w:rPr>
            </w:pPr>
            <w:r w:rsidRPr="4EE53846" w:rsidR="055A88BF">
              <w:rPr>
                <w:rFonts w:ascii="Arial" w:hAnsi="Arial" w:eastAsia="Times New Roman" w:cs="Arial"/>
                <w:color w:val="000000" w:themeColor="text1" w:themeTint="FF" w:themeShade="FF"/>
                <w:sz w:val="20"/>
                <w:szCs w:val="20"/>
                <w:lang w:eastAsia="en-CA"/>
              </w:rPr>
              <w:t>0.215</w:t>
            </w:r>
          </w:p>
        </w:tc>
      </w:tr>
    </w:tbl>
    <w:p w:rsidR="4EE53846" w:rsidRDefault="4EE53846" w14:paraId="7287EFD5" w14:textId="7C6E74FA">
      <w:r>
        <w:br w:type="page"/>
      </w:r>
    </w:p>
    <w:p w:rsidR="00867DD8" w:rsidP="00867DD8" w:rsidRDefault="00867DD8" w14:paraId="35CE2A31" w14:textId="4FE8389F">
      <w:pPr>
        <w:pStyle w:val="Heading2"/>
        <w:rPr/>
      </w:pPr>
      <w:bookmarkStart w:name="_Toc94546030" w:id="6"/>
      <w:bookmarkStart w:name="_Toc43178685" w:id="857949510"/>
      <w:bookmarkStart w:name="_Toc293354153" w:id="914814321"/>
      <w:r w:rsidR="00867DD8">
        <w:rPr/>
        <w:t>Design Constraints</w:t>
      </w:r>
      <w:bookmarkEnd w:id="6"/>
      <w:bookmarkEnd w:id="857949510"/>
      <w:bookmarkEnd w:id="914814321"/>
    </w:p>
    <w:p w:rsidR="00B51BED" w:rsidP="00B51BED" w:rsidRDefault="00B51BED" w14:paraId="64473472" w14:textId="3E03B59E">
      <w:pPr>
        <w:pStyle w:val="Caption"/>
        <w:keepNext/>
      </w:pPr>
      <w:r>
        <w:t xml:space="preserve">Table </w:t>
      </w:r>
      <w:r>
        <w:fldChar w:fldCharType="begin"/>
      </w:r>
      <w:r>
        <w:instrText>SEQ Table \* ARABIC</w:instrText>
      </w:r>
      <w:r>
        <w:fldChar w:fldCharType="separate"/>
      </w:r>
      <w:r w:rsidR="00091A61">
        <w:rPr>
          <w:noProof/>
        </w:rPr>
        <w:t>2</w:t>
      </w:r>
      <w:r>
        <w:fldChar w:fldCharType="end"/>
      </w:r>
      <w:r>
        <w:t>: Project Constraints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83"/>
        <w:gridCol w:w="6056"/>
        <w:gridCol w:w="2511"/>
      </w:tblGrid>
      <w:tr w:rsidRPr="00B51BED" w:rsidR="00B51BED" w:rsidTr="4EE53846" w14:paraId="260F447F" w14:textId="77777777">
        <w:trPr>
          <w:trHeight w:val="255"/>
        </w:trPr>
        <w:tc>
          <w:tcPr>
            <w:tcW w:w="376" w:type="pct"/>
            <w:shd w:val="clear" w:color="auto" w:fill="B3CEFB"/>
            <w:noWrap/>
            <w:tcMar/>
            <w:vAlign w:val="bottom"/>
            <w:hideMark/>
          </w:tcPr>
          <w:p w:rsidRPr="00B51BED" w:rsidR="00B51BED" w:rsidP="000238DA" w:rsidRDefault="00F770AA" w14:paraId="1AB3EE01" w14:textId="139BC4B9">
            <w:pPr>
              <w:spacing w:after="0" w:line="240" w:lineRule="auto"/>
              <w:rPr>
                <w:rFonts w:ascii="Arial" w:hAnsi="Arial" w:eastAsia="Times New Roman" w:cs="Arial"/>
                <w:b/>
                <w:bCs/>
                <w:color w:val="000000"/>
                <w:sz w:val="20"/>
                <w:szCs w:val="20"/>
                <w:lang w:eastAsia="en-CA"/>
              </w:rPr>
            </w:pPr>
            <w:proofErr w:type="spellStart"/>
            <w:r>
              <w:rPr>
                <w:rFonts w:ascii="Arial" w:hAnsi="Arial" w:eastAsia="Times New Roman" w:cs="Arial"/>
                <w:b/>
                <w:bCs/>
                <w:color w:val="000000"/>
                <w:sz w:val="20"/>
                <w:szCs w:val="20"/>
                <w:lang w:eastAsia="en-CA"/>
              </w:rPr>
              <w:t>Cstr</w:t>
            </w:r>
            <w:proofErr w:type="spellEnd"/>
            <w:r>
              <w:rPr>
                <w:rFonts w:ascii="Arial" w:hAnsi="Arial" w:eastAsia="Times New Roman" w:cs="Arial"/>
                <w:b/>
                <w:bCs/>
                <w:color w:val="000000"/>
                <w:sz w:val="20"/>
                <w:szCs w:val="20"/>
                <w:lang w:eastAsia="en-CA"/>
              </w:rPr>
              <w:t xml:space="preserve"> </w:t>
            </w:r>
            <w:r w:rsidR="00B51BED">
              <w:rPr>
                <w:rFonts w:ascii="Arial" w:hAnsi="Arial" w:eastAsia="Times New Roman" w:cs="Arial"/>
                <w:b/>
                <w:bCs/>
                <w:color w:val="000000"/>
                <w:sz w:val="20"/>
                <w:szCs w:val="20"/>
                <w:lang w:eastAsia="en-CA"/>
              </w:rPr>
              <w:t>#</w:t>
            </w:r>
          </w:p>
        </w:tc>
        <w:tc>
          <w:tcPr>
            <w:tcW w:w="3259" w:type="pct"/>
            <w:shd w:val="clear" w:color="auto" w:fill="B3CEFB"/>
            <w:noWrap/>
            <w:tcMar/>
            <w:vAlign w:val="bottom"/>
            <w:hideMark/>
          </w:tcPr>
          <w:p w:rsidRPr="00B51BED" w:rsidR="00B51BED" w:rsidP="000238DA" w:rsidRDefault="00B51BED" w14:paraId="3AAD12E0" w14:textId="70379CDF">
            <w:pPr>
              <w:spacing w:after="0" w:line="240" w:lineRule="auto"/>
              <w:rPr>
                <w:rFonts w:ascii="Arial" w:hAnsi="Arial" w:eastAsia="Times New Roman" w:cs="Arial"/>
                <w:b/>
                <w:bCs/>
                <w:color w:val="000000"/>
                <w:sz w:val="20"/>
                <w:szCs w:val="20"/>
                <w:lang w:eastAsia="en-CA"/>
              </w:rPr>
            </w:pPr>
            <w:r>
              <w:rPr>
                <w:rFonts w:ascii="Arial" w:hAnsi="Arial" w:eastAsia="Times New Roman" w:cs="Arial"/>
                <w:b/>
                <w:bCs/>
                <w:color w:val="000000"/>
                <w:sz w:val="20"/>
                <w:szCs w:val="20"/>
                <w:lang w:eastAsia="en-CA"/>
              </w:rPr>
              <w:t>Constraint Description</w:t>
            </w:r>
          </w:p>
        </w:tc>
        <w:tc>
          <w:tcPr>
            <w:tcW w:w="1364" w:type="pct"/>
            <w:shd w:val="clear" w:color="auto" w:fill="B3CEFB"/>
            <w:tcMar/>
            <w:vAlign w:val="bottom"/>
            <w:hideMark/>
          </w:tcPr>
          <w:p w:rsidRPr="00B51BED" w:rsidR="00B51BED" w:rsidP="000238DA" w:rsidRDefault="00B51BED" w14:paraId="1CB9FC42" w14:textId="5CDEB958">
            <w:pPr>
              <w:spacing w:after="0" w:line="240" w:lineRule="auto"/>
              <w:jc w:val="center"/>
              <w:rPr>
                <w:rFonts w:ascii="Arial" w:hAnsi="Arial" w:eastAsia="Times New Roman" w:cs="Arial"/>
                <w:b/>
                <w:bCs/>
                <w:color w:val="000000"/>
                <w:sz w:val="20"/>
                <w:szCs w:val="20"/>
                <w:lang w:eastAsia="en-CA"/>
              </w:rPr>
            </w:pPr>
            <w:r>
              <w:rPr>
                <w:rFonts w:ascii="Arial" w:hAnsi="Arial" w:eastAsia="Times New Roman" w:cs="Arial"/>
                <w:b/>
                <w:bCs/>
                <w:color w:val="000000"/>
                <w:sz w:val="20"/>
                <w:szCs w:val="20"/>
                <w:lang w:eastAsia="en-CA"/>
              </w:rPr>
              <w:t xml:space="preserve"> How to </w:t>
            </w:r>
            <w:r w:rsidR="00F16992">
              <w:rPr>
                <w:rFonts w:ascii="Arial" w:hAnsi="Arial" w:eastAsia="Times New Roman" w:cs="Arial"/>
                <w:b/>
                <w:bCs/>
                <w:color w:val="000000"/>
                <w:sz w:val="20"/>
                <w:szCs w:val="20"/>
                <w:lang w:eastAsia="en-CA"/>
              </w:rPr>
              <w:t>Verify</w:t>
            </w:r>
            <w:r>
              <w:rPr>
                <w:rFonts w:ascii="Arial" w:hAnsi="Arial" w:eastAsia="Times New Roman" w:cs="Arial"/>
                <w:b/>
                <w:bCs/>
                <w:color w:val="000000"/>
                <w:sz w:val="20"/>
                <w:szCs w:val="20"/>
                <w:lang w:eastAsia="en-CA"/>
              </w:rPr>
              <w:t xml:space="preserve"> </w:t>
            </w:r>
          </w:p>
        </w:tc>
      </w:tr>
      <w:tr w:rsidRPr="00B51BED" w:rsidR="00B51BED" w:rsidTr="4EE53846" w14:paraId="7C6A3922" w14:textId="77777777">
        <w:trPr>
          <w:trHeight w:val="255"/>
        </w:trPr>
        <w:tc>
          <w:tcPr>
            <w:tcW w:w="376" w:type="pct"/>
            <w:shd w:val="clear" w:color="auto" w:fill="auto"/>
            <w:noWrap/>
            <w:tcMar/>
            <w:vAlign w:val="bottom"/>
            <w:hideMark/>
          </w:tcPr>
          <w:p w:rsidRPr="00B51BED" w:rsidR="00B51BED" w:rsidP="001E64F6" w:rsidRDefault="00F770AA" w14:paraId="32C391C8" w14:textId="567141CC">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themeColor="text1"/>
                <w:sz w:val="20"/>
                <w:szCs w:val="20"/>
                <w:lang w:eastAsia="en-CA"/>
              </w:rPr>
              <w:t>1</w:t>
            </w:r>
          </w:p>
        </w:tc>
        <w:tc>
          <w:tcPr>
            <w:tcW w:w="3259" w:type="pct"/>
            <w:shd w:val="clear" w:color="auto" w:fill="auto"/>
            <w:noWrap/>
            <w:tcMar/>
            <w:vAlign w:val="bottom"/>
            <w:hideMark/>
          </w:tcPr>
          <w:p w:rsidRPr="00B51BED" w:rsidR="00B51BED" w:rsidP="000238DA" w:rsidRDefault="00B51BED" w14:paraId="3F3DB649" w14:textId="4D14A9C7">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76A927D2">
              <w:rPr>
                <w:rFonts w:ascii="Arial" w:hAnsi="Arial" w:eastAsia="Times New Roman" w:cs="Arial"/>
                <w:color w:val="000000" w:themeColor="text1" w:themeTint="FF" w:themeShade="FF"/>
                <w:sz w:val="20"/>
                <w:szCs w:val="20"/>
                <w:lang w:eastAsia="en-CA"/>
              </w:rPr>
              <w:t xml:space="preserve">Accessible to people with disabilities </w:t>
            </w:r>
          </w:p>
        </w:tc>
        <w:tc>
          <w:tcPr>
            <w:tcW w:w="1364" w:type="pct"/>
            <w:shd w:val="clear" w:color="auto" w:fill="auto"/>
            <w:noWrap/>
            <w:tcMar/>
            <w:vAlign w:val="bottom"/>
            <w:hideMark/>
          </w:tcPr>
          <w:p w:rsidRPr="00B51BED" w:rsidR="00B51BED" w:rsidP="000238DA" w:rsidRDefault="00B51BED" w14:paraId="3D86EE21" w14:textId="15F98759">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2BEF5ECC">
              <w:rPr>
                <w:rFonts w:ascii="Arial" w:hAnsi="Arial" w:eastAsia="Times New Roman" w:cs="Arial"/>
                <w:color w:val="000000" w:themeColor="text1" w:themeTint="FF" w:themeShade="FF"/>
                <w:sz w:val="20"/>
                <w:szCs w:val="20"/>
                <w:lang w:eastAsia="en-CA"/>
              </w:rPr>
              <w:t>Accessible elements such as ramps used in design</w:t>
            </w:r>
          </w:p>
        </w:tc>
      </w:tr>
      <w:tr w:rsidRPr="00B51BED" w:rsidR="00B51BED" w:rsidTr="4EE53846" w14:paraId="5E6CE59A" w14:textId="77777777">
        <w:trPr>
          <w:trHeight w:val="255"/>
        </w:trPr>
        <w:tc>
          <w:tcPr>
            <w:tcW w:w="376" w:type="pct"/>
            <w:shd w:val="clear" w:color="auto" w:fill="auto"/>
            <w:noWrap/>
            <w:tcMar/>
            <w:vAlign w:val="bottom"/>
          </w:tcPr>
          <w:p w:rsidRPr="00B51BED" w:rsidR="00B51BED" w:rsidP="001E64F6" w:rsidRDefault="00F770AA" w14:paraId="121EC2B1" w14:textId="2696CEF7">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2</w:t>
            </w:r>
          </w:p>
        </w:tc>
        <w:tc>
          <w:tcPr>
            <w:tcW w:w="3259" w:type="pct"/>
            <w:shd w:val="clear" w:color="auto" w:fill="auto"/>
            <w:noWrap/>
            <w:tcMar/>
            <w:vAlign w:val="bottom"/>
            <w:hideMark/>
          </w:tcPr>
          <w:p w:rsidRPr="00B51BED" w:rsidR="00B51BED" w:rsidP="000238DA" w:rsidRDefault="00B51BED" w14:paraId="7ADB8CF5" w14:textId="3FE8A601">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0DF80702">
              <w:rPr>
                <w:rFonts w:ascii="Arial" w:hAnsi="Arial" w:eastAsia="Times New Roman" w:cs="Arial"/>
                <w:color w:val="000000" w:themeColor="text1" w:themeTint="FF" w:themeShade="FF"/>
                <w:sz w:val="20"/>
                <w:szCs w:val="20"/>
                <w:lang w:eastAsia="en-CA"/>
              </w:rPr>
              <w:t>Must not disturb the wildlife</w:t>
            </w:r>
          </w:p>
        </w:tc>
        <w:tc>
          <w:tcPr>
            <w:tcW w:w="1364" w:type="pct"/>
            <w:shd w:val="clear" w:color="auto" w:fill="auto"/>
            <w:noWrap/>
            <w:tcMar/>
            <w:vAlign w:val="bottom"/>
            <w:hideMark/>
          </w:tcPr>
          <w:p w:rsidRPr="00B51BED" w:rsidR="00B51BED" w:rsidP="000238DA" w:rsidRDefault="00B51BED" w14:paraId="53BB95C1" w14:textId="152E0843">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4C60AEF6">
              <w:rPr>
                <w:rFonts w:ascii="Arial" w:hAnsi="Arial" w:eastAsia="Times New Roman" w:cs="Arial"/>
                <w:color w:val="000000" w:themeColor="text1" w:themeTint="FF" w:themeShade="FF"/>
                <w:sz w:val="20"/>
                <w:szCs w:val="20"/>
                <w:lang w:eastAsia="en-CA"/>
              </w:rPr>
              <w:t>Limit unnatural elements of the design</w:t>
            </w:r>
          </w:p>
        </w:tc>
      </w:tr>
      <w:tr w:rsidRPr="00B51BED" w:rsidR="00B51BED" w:rsidTr="4EE53846" w14:paraId="18704095" w14:textId="77777777">
        <w:trPr>
          <w:trHeight w:val="255"/>
        </w:trPr>
        <w:tc>
          <w:tcPr>
            <w:tcW w:w="376" w:type="pct"/>
            <w:shd w:val="clear" w:color="auto" w:fill="auto"/>
            <w:noWrap/>
            <w:tcMar/>
            <w:vAlign w:val="bottom"/>
          </w:tcPr>
          <w:p w:rsidRPr="00B51BED" w:rsidR="00B51BED" w:rsidP="001E64F6" w:rsidRDefault="00F770AA" w14:paraId="12B132A5" w14:textId="028EA689">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3</w:t>
            </w:r>
          </w:p>
        </w:tc>
        <w:tc>
          <w:tcPr>
            <w:tcW w:w="3259" w:type="pct"/>
            <w:shd w:val="clear" w:color="auto" w:fill="auto"/>
            <w:noWrap/>
            <w:tcMar/>
            <w:vAlign w:val="bottom"/>
            <w:hideMark/>
          </w:tcPr>
          <w:p w:rsidRPr="00B51BED" w:rsidR="00B51BED" w:rsidP="000238DA" w:rsidRDefault="00B51BED" w14:paraId="527ABAB7" w14:textId="794B3D4B">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1B666055">
              <w:rPr>
                <w:rFonts w:ascii="Arial" w:hAnsi="Arial" w:eastAsia="Times New Roman" w:cs="Arial"/>
                <w:color w:val="000000" w:themeColor="text1" w:themeTint="FF" w:themeShade="FF"/>
                <w:sz w:val="20"/>
                <w:szCs w:val="20"/>
                <w:lang w:eastAsia="en-CA"/>
              </w:rPr>
              <w:t>On and suitable for Peelee Island</w:t>
            </w:r>
          </w:p>
        </w:tc>
        <w:tc>
          <w:tcPr>
            <w:tcW w:w="1364" w:type="pct"/>
            <w:shd w:val="clear" w:color="auto" w:fill="auto"/>
            <w:noWrap/>
            <w:tcMar/>
            <w:vAlign w:val="bottom"/>
            <w:hideMark/>
          </w:tcPr>
          <w:p w:rsidRPr="00B51BED" w:rsidR="00B51BED" w:rsidP="000238DA" w:rsidRDefault="00B51BED" w14:paraId="4959E342" w14:textId="381F92B3">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3A0EBF5B">
              <w:rPr>
                <w:rFonts w:ascii="Arial" w:hAnsi="Arial" w:eastAsia="Times New Roman" w:cs="Arial"/>
                <w:color w:val="000000" w:themeColor="text1" w:themeTint="FF" w:themeShade="FF"/>
                <w:sz w:val="20"/>
                <w:szCs w:val="20"/>
                <w:lang w:eastAsia="en-CA"/>
              </w:rPr>
              <w:t>Consider the weather and ground on the island.</w:t>
            </w:r>
          </w:p>
        </w:tc>
      </w:tr>
      <w:tr w:rsidRPr="00B51BED" w:rsidR="00B51BED" w:rsidTr="4EE53846" w14:paraId="41CE3EAD" w14:textId="77777777">
        <w:trPr>
          <w:trHeight w:val="255"/>
        </w:trPr>
        <w:tc>
          <w:tcPr>
            <w:tcW w:w="376" w:type="pct"/>
            <w:shd w:val="clear" w:color="auto" w:fill="auto"/>
            <w:noWrap/>
            <w:tcMar/>
            <w:vAlign w:val="bottom"/>
          </w:tcPr>
          <w:p w:rsidRPr="00B51BED" w:rsidR="00B51BED" w:rsidP="001E64F6" w:rsidRDefault="00F770AA" w14:paraId="256A534C" w14:textId="35979037">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4</w:t>
            </w:r>
          </w:p>
        </w:tc>
        <w:tc>
          <w:tcPr>
            <w:tcW w:w="3259" w:type="pct"/>
            <w:shd w:val="clear" w:color="auto" w:fill="auto"/>
            <w:noWrap/>
            <w:tcMar/>
            <w:vAlign w:val="bottom"/>
            <w:hideMark/>
          </w:tcPr>
          <w:p w:rsidRPr="00B51BED" w:rsidR="00B51BED" w:rsidP="000238DA" w:rsidRDefault="00B51BED" w14:paraId="53B1BB84" w14:textId="70F4A476">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54B2AED6">
              <w:rPr>
                <w:rFonts w:ascii="Arial" w:hAnsi="Arial" w:eastAsia="Times New Roman" w:cs="Arial"/>
                <w:color w:val="000000" w:themeColor="text1" w:themeTint="FF" w:themeShade="FF"/>
                <w:sz w:val="20"/>
                <w:szCs w:val="20"/>
                <w:lang w:eastAsia="en-CA"/>
              </w:rPr>
              <w:t>Must not be too big (single story, 4-8 people occupancy)</w:t>
            </w:r>
          </w:p>
        </w:tc>
        <w:tc>
          <w:tcPr>
            <w:tcW w:w="1364" w:type="pct"/>
            <w:shd w:val="clear" w:color="auto" w:fill="auto"/>
            <w:noWrap/>
            <w:tcMar/>
            <w:vAlign w:val="bottom"/>
            <w:hideMark/>
          </w:tcPr>
          <w:p w:rsidRPr="00B51BED" w:rsidR="00B51BED" w:rsidP="000238DA" w:rsidRDefault="00B51BED" w14:paraId="64739955" w14:textId="787D65EC">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1DF1626F">
              <w:rPr>
                <w:rFonts w:ascii="Arial" w:hAnsi="Arial" w:eastAsia="Times New Roman" w:cs="Arial"/>
                <w:color w:val="000000" w:themeColor="text1" w:themeTint="FF" w:themeShade="FF"/>
                <w:sz w:val="20"/>
                <w:szCs w:val="20"/>
                <w:lang w:eastAsia="en-CA"/>
              </w:rPr>
              <w:t>Research and follow appropriate sizing for a hide.</w:t>
            </w:r>
          </w:p>
        </w:tc>
      </w:tr>
      <w:tr w:rsidRPr="00B51BED" w:rsidR="00B51BED" w:rsidTr="4EE53846" w14:paraId="2D75ADAE" w14:textId="77777777">
        <w:trPr>
          <w:trHeight w:val="255"/>
        </w:trPr>
        <w:tc>
          <w:tcPr>
            <w:tcW w:w="376" w:type="pct"/>
            <w:shd w:val="clear" w:color="auto" w:fill="auto"/>
            <w:noWrap/>
            <w:tcMar/>
            <w:vAlign w:val="bottom"/>
          </w:tcPr>
          <w:p w:rsidRPr="00B51BED" w:rsidR="00B51BED" w:rsidP="001E64F6" w:rsidRDefault="00F770AA" w14:paraId="204742CC" w14:textId="12845B89">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5</w:t>
            </w:r>
          </w:p>
        </w:tc>
        <w:tc>
          <w:tcPr>
            <w:tcW w:w="3259" w:type="pct"/>
            <w:shd w:val="clear" w:color="auto" w:fill="auto"/>
            <w:noWrap/>
            <w:tcMar/>
            <w:vAlign w:val="bottom"/>
            <w:hideMark/>
          </w:tcPr>
          <w:p w:rsidRPr="00B51BED" w:rsidR="00B51BED" w:rsidP="000238DA" w:rsidRDefault="00B51BED" w14:paraId="1C6F197F" w14:textId="5E3D6BB5">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5832D26F">
              <w:rPr>
                <w:rFonts w:ascii="Arial" w:hAnsi="Arial" w:eastAsia="Times New Roman" w:cs="Arial"/>
                <w:color w:val="000000" w:themeColor="text1" w:themeTint="FF" w:themeShade="FF"/>
                <w:sz w:val="20"/>
                <w:szCs w:val="20"/>
                <w:lang w:eastAsia="en-CA"/>
              </w:rPr>
              <w:t>Needs to be feasible to construct on the island.</w:t>
            </w:r>
          </w:p>
        </w:tc>
        <w:tc>
          <w:tcPr>
            <w:tcW w:w="1364" w:type="pct"/>
            <w:shd w:val="clear" w:color="auto" w:fill="auto"/>
            <w:noWrap/>
            <w:tcMar/>
            <w:vAlign w:val="bottom"/>
            <w:hideMark/>
          </w:tcPr>
          <w:p w:rsidRPr="00B51BED" w:rsidR="00B51BED" w:rsidP="000238DA" w:rsidRDefault="00B51BED" w14:paraId="6D31E045" w14:textId="34C804E6">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77A18E6C">
              <w:rPr>
                <w:rFonts w:ascii="Arial" w:hAnsi="Arial" w:eastAsia="Times New Roman" w:cs="Arial"/>
                <w:color w:val="000000" w:themeColor="text1" w:themeTint="FF" w:themeShade="FF"/>
                <w:sz w:val="20"/>
                <w:szCs w:val="20"/>
                <w:lang w:eastAsia="en-CA"/>
              </w:rPr>
              <w:t>Materials are easy to transport by ferry and will not need heavy machinery to build.</w:t>
            </w:r>
          </w:p>
        </w:tc>
      </w:tr>
      <w:tr w:rsidRPr="00B51BED" w:rsidR="00B51BED" w:rsidTr="4EE53846" w14:paraId="4F52AF3A" w14:textId="77777777">
        <w:trPr>
          <w:trHeight w:val="255"/>
        </w:trPr>
        <w:tc>
          <w:tcPr>
            <w:tcW w:w="376" w:type="pct"/>
            <w:shd w:val="clear" w:color="auto" w:fill="auto"/>
            <w:noWrap/>
            <w:tcMar/>
            <w:vAlign w:val="bottom"/>
          </w:tcPr>
          <w:p w:rsidRPr="00B51BED" w:rsidR="00B51BED" w:rsidP="001E64F6" w:rsidRDefault="00F770AA" w14:paraId="1694B45F" w14:textId="7AB8612C">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6</w:t>
            </w:r>
          </w:p>
        </w:tc>
        <w:tc>
          <w:tcPr>
            <w:tcW w:w="3259" w:type="pct"/>
            <w:shd w:val="clear" w:color="auto" w:fill="auto"/>
            <w:noWrap/>
            <w:tcMar/>
            <w:vAlign w:val="bottom"/>
            <w:hideMark/>
          </w:tcPr>
          <w:p w:rsidRPr="00B51BED" w:rsidR="00B51BED" w:rsidP="000238DA" w:rsidRDefault="00B51BED" w14:paraId="42A507E2" w14:textId="6B372F94">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1F302240">
              <w:rPr>
                <w:rFonts w:ascii="Arial" w:hAnsi="Arial" w:eastAsia="Times New Roman" w:cs="Arial"/>
                <w:color w:val="000000" w:themeColor="text1" w:themeTint="FF" w:themeShade="FF"/>
                <w:sz w:val="20"/>
                <w:szCs w:val="20"/>
                <w:lang w:eastAsia="en-CA"/>
              </w:rPr>
              <w:t xml:space="preserve">Must </w:t>
            </w:r>
            <w:r w:rsidRPr="4EE53846" w:rsidR="1381AD80">
              <w:rPr>
                <w:rFonts w:ascii="Arial" w:hAnsi="Arial" w:eastAsia="Times New Roman" w:cs="Arial"/>
                <w:color w:val="000000" w:themeColor="text1" w:themeTint="FF" w:themeShade="FF"/>
                <w:sz w:val="20"/>
                <w:szCs w:val="20"/>
                <w:lang w:eastAsia="en-CA"/>
              </w:rPr>
              <w:t>not detract from the natural beauty</w:t>
            </w:r>
          </w:p>
        </w:tc>
        <w:tc>
          <w:tcPr>
            <w:tcW w:w="1364" w:type="pct"/>
            <w:shd w:val="clear" w:color="auto" w:fill="auto"/>
            <w:noWrap/>
            <w:tcMar/>
            <w:vAlign w:val="bottom"/>
            <w:hideMark/>
          </w:tcPr>
          <w:p w:rsidRPr="00B51BED" w:rsidR="00B51BED" w:rsidP="000238DA" w:rsidRDefault="00B51BED" w14:paraId="502C5200" w14:textId="75C582BC">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722DAB46">
              <w:rPr>
                <w:rFonts w:ascii="Arial" w:hAnsi="Arial" w:eastAsia="Times New Roman" w:cs="Arial"/>
                <w:color w:val="000000" w:themeColor="text1" w:themeTint="FF" w:themeShade="FF"/>
                <w:sz w:val="20"/>
                <w:szCs w:val="20"/>
                <w:lang w:eastAsia="en-CA"/>
              </w:rPr>
              <w:t>No bright colours (such as white paint)</w:t>
            </w:r>
            <w:r w:rsidRPr="4EE53846" w:rsidR="27CFEC7D">
              <w:rPr>
                <w:rFonts w:ascii="Arial" w:hAnsi="Arial" w:eastAsia="Times New Roman" w:cs="Arial"/>
                <w:color w:val="000000" w:themeColor="text1" w:themeTint="FF" w:themeShade="FF"/>
                <w:sz w:val="20"/>
                <w:szCs w:val="20"/>
                <w:lang w:eastAsia="en-CA"/>
              </w:rPr>
              <w:t>, generally use discrete materials.</w:t>
            </w:r>
          </w:p>
        </w:tc>
      </w:tr>
      <w:tr w:rsidRPr="00B51BED" w:rsidR="00B51BED" w:rsidTr="4EE53846" w14:paraId="6D0940D3" w14:textId="77777777">
        <w:trPr>
          <w:trHeight w:val="255"/>
        </w:trPr>
        <w:tc>
          <w:tcPr>
            <w:tcW w:w="376" w:type="pct"/>
            <w:shd w:val="clear" w:color="auto" w:fill="auto"/>
            <w:noWrap/>
            <w:tcMar/>
            <w:vAlign w:val="bottom"/>
          </w:tcPr>
          <w:p w:rsidRPr="00B51BED" w:rsidR="00B51BED" w:rsidP="001E64F6" w:rsidRDefault="00F770AA" w14:paraId="32192D1F" w14:textId="0E74BCFD">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7</w:t>
            </w:r>
          </w:p>
        </w:tc>
        <w:tc>
          <w:tcPr>
            <w:tcW w:w="3259" w:type="pct"/>
            <w:shd w:val="clear" w:color="auto" w:fill="auto"/>
            <w:noWrap/>
            <w:tcMar/>
            <w:vAlign w:val="bottom"/>
            <w:hideMark/>
          </w:tcPr>
          <w:p w:rsidRPr="00B51BED" w:rsidR="00B51BED" w:rsidP="000238DA" w:rsidRDefault="00B51BED" w14:paraId="064F05A0" w14:textId="77B72BAA">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08A9A85B">
              <w:rPr>
                <w:rFonts w:ascii="Arial" w:hAnsi="Arial" w:eastAsia="Times New Roman" w:cs="Arial"/>
                <w:color w:val="000000" w:themeColor="text1" w:themeTint="FF" w:themeShade="FF"/>
                <w:sz w:val="20"/>
                <w:szCs w:val="20"/>
                <w:lang w:eastAsia="en-CA"/>
              </w:rPr>
              <w:t>Usable throughout all seasons</w:t>
            </w:r>
          </w:p>
        </w:tc>
        <w:tc>
          <w:tcPr>
            <w:tcW w:w="1364" w:type="pct"/>
            <w:shd w:val="clear" w:color="auto" w:fill="auto"/>
            <w:noWrap/>
            <w:tcMar/>
            <w:vAlign w:val="bottom"/>
            <w:hideMark/>
          </w:tcPr>
          <w:p w:rsidRPr="00B51BED" w:rsidR="00B51BED" w:rsidP="000238DA" w:rsidRDefault="00B51BED" w14:paraId="20977251" w14:textId="3A831F97">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5D0D5D4E">
              <w:rPr>
                <w:rFonts w:ascii="Arial" w:hAnsi="Arial" w:eastAsia="Times New Roman" w:cs="Arial"/>
                <w:color w:val="000000" w:themeColor="text1" w:themeTint="FF" w:themeShade="FF"/>
                <w:sz w:val="20"/>
                <w:szCs w:val="20"/>
                <w:lang w:eastAsia="en-CA"/>
              </w:rPr>
              <w:t xml:space="preserve">Roof requires sloping </w:t>
            </w:r>
            <w:r w:rsidRPr="4EE53846" w:rsidR="5D0D5D4E">
              <w:rPr>
                <w:rFonts w:ascii="Arial" w:hAnsi="Arial" w:eastAsia="Times New Roman" w:cs="Arial"/>
                <w:color w:val="000000" w:themeColor="text1" w:themeTint="FF" w:themeShade="FF"/>
                <w:sz w:val="20"/>
                <w:szCs w:val="20"/>
                <w:lang w:eastAsia="en-CA"/>
              </w:rPr>
              <w:t>and the</w:t>
            </w:r>
            <w:r w:rsidRPr="4EE53846" w:rsidR="5D0D5D4E">
              <w:rPr>
                <w:rFonts w:ascii="Arial" w:hAnsi="Arial" w:eastAsia="Times New Roman" w:cs="Arial"/>
                <w:color w:val="000000" w:themeColor="text1" w:themeTint="FF" w:themeShade="FF"/>
                <w:sz w:val="20"/>
                <w:szCs w:val="20"/>
                <w:lang w:eastAsia="en-CA"/>
              </w:rPr>
              <w:t xml:space="preserve"> strength to deal with snow and rain.</w:t>
            </w:r>
          </w:p>
        </w:tc>
      </w:tr>
      <w:tr w:rsidRPr="00B51BED" w:rsidR="00B51BED" w:rsidTr="4EE53846" w14:paraId="197EBC29" w14:textId="77777777">
        <w:trPr>
          <w:trHeight w:val="255"/>
        </w:trPr>
        <w:tc>
          <w:tcPr>
            <w:tcW w:w="376" w:type="pct"/>
            <w:shd w:val="clear" w:color="auto" w:fill="auto"/>
            <w:noWrap/>
            <w:tcMar/>
            <w:vAlign w:val="bottom"/>
          </w:tcPr>
          <w:p w:rsidRPr="00B51BED" w:rsidR="00B51BED" w:rsidP="001E64F6" w:rsidRDefault="00F770AA" w14:paraId="1708CFB9" w14:textId="2F82EDE2">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8</w:t>
            </w:r>
          </w:p>
        </w:tc>
        <w:tc>
          <w:tcPr>
            <w:tcW w:w="3259" w:type="pct"/>
            <w:shd w:val="clear" w:color="auto" w:fill="auto"/>
            <w:noWrap/>
            <w:tcMar/>
            <w:vAlign w:val="bottom"/>
            <w:hideMark/>
          </w:tcPr>
          <w:p w:rsidRPr="00B51BED" w:rsidR="00B51BED" w:rsidP="000238DA" w:rsidRDefault="00B51BED" w14:paraId="012B87C9" w14:textId="44829A55">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0A03E55C">
              <w:rPr>
                <w:rFonts w:ascii="Arial" w:hAnsi="Arial" w:eastAsia="Times New Roman" w:cs="Arial"/>
                <w:color w:val="000000" w:themeColor="text1" w:themeTint="FF" w:themeShade="FF"/>
                <w:sz w:val="20"/>
                <w:szCs w:val="20"/>
                <w:lang w:eastAsia="en-CA"/>
              </w:rPr>
              <w:t>Accessible viewing heights</w:t>
            </w:r>
          </w:p>
        </w:tc>
        <w:tc>
          <w:tcPr>
            <w:tcW w:w="1364" w:type="pct"/>
            <w:shd w:val="clear" w:color="auto" w:fill="auto"/>
            <w:noWrap/>
            <w:tcMar/>
            <w:vAlign w:val="bottom"/>
            <w:hideMark/>
          </w:tcPr>
          <w:p w:rsidRPr="00B51BED" w:rsidR="00B51BED" w:rsidP="000238DA" w:rsidRDefault="00B51BED" w14:paraId="7E04CECE" w14:textId="44F8785E">
            <w:pPr>
              <w:spacing w:after="0" w:line="240" w:lineRule="auto"/>
              <w:rPr>
                <w:rFonts w:ascii="Arial" w:hAnsi="Arial" w:eastAsia="Times New Roman" w:cs="Arial"/>
                <w:color w:val="000000"/>
                <w:sz w:val="20"/>
                <w:szCs w:val="20"/>
                <w:lang w:eastAsia="en-CA"/>
              </w:rPr>
            </w:pPr>
            <w:r w:rsidRPr="4EE53846" w:rsidR="00B51BED">
              <w:rPr>
                <w:rFonts w:ascii="Arial" w:hAnsi="Arial" w:eastAsia="Times New Roman" w:cs="Arial"/>
                <w:color w:val="000000" w:themeColor="text1" w:themeTint="FF" w:themeShade="FF"/>
                <w:sz w:val="20"/>
                <w:szCs w:val="20"/>
                <w:lang w:eastAsia="en-CA"/>
              </w:rPr>
              <w:t> </w:t>
            </w:r>
            <w:r w:rsidRPr="4EE53846" w:rsidR="6373F3B2">
              <w:rPr>
                <w:rFonts w:ascii="Arial" w:hAnsi="Arial" w:eastAsia="Times New Roman" w:cs="Arial"/>
                <w:color w:val="000000" w:themeColor="text1" w:themeTint="FF" w:themeShade="FF"/>
                <w:sz w:val="20"/>
                <w:szCs w:val="20"/>
                <w:lang w:eastAsia="en-CA"/>
              </w:rPr>
              <w:t>Need viewing slits which are at heights appropriate for children and those in wheelchairs.</w:t>
            </w:r>
          </w:p>
        </w:tc>
      </w:tr>
    </w:tbl>
    <w:p w:rsidRPr="00867DD8" w:rsidR="00B51BED" w:rsidP="00867DD8" w:rsidRDefault="00B51BED" w14:paraId="5AA4185B" w14:textId="704FC784">
      <w:r>
        <w:br w:type="page"/>
      </w:r>
    </w:p>
    <w:p w:rsidR="0086600B" w:rsidP="0086600B" w:rsidRDefault="00CD47E9" w14:paraId="63810B5B" w14:textId="5A6AA2F9">
      <w:pPr>
        <w:pStyle w:val="Heading1"/>
        <w:rPr/>
      </w:pPr>
      <w:bookmarkStart w:name="_Toc94546031" w:id="7"/>
      <w:bookmarkStart w:name="_Toc172902264" w:id="2145370509"/>
      <w:bookmarkStart w:name="_Toc1030866229" w:id="1796339905"/>
      <w:r w:rsidR="00CD47E9">
        <w:rPr/>
        <w:t xml:space="preserve">Concept Selection </w:t>
      </w:r>
      <w:r w:rsidR="00A81164">
        <w:rPr/>
        <w:t>Summary</w:t>
      </w:r>
      <w:bookmarkEnd w:id="7"/>
      <w:bookmarkEnd w:id="2145370509"/>
      <w:bookmarkEnd w:id="1796339905"/>
    </w:p>
    <w:p w:rsidR="003E4FB0" w:rsidP="003E4FB0" w:rsidRDefault="003E4FB0" w14:paraId="6EE88034" w14:textId="176CE8FF">
      <w:pPr>
        <w:pStyle w:val="Caption"/>
        <w:keepNext/>
      </w:pPr>
      <w:r>
        <w:t xml:space="preserve">Table </w:t>
      </w:r>
      <w:r>
        <w:fldChar w:fldCharType="begin"/>
      </w:r>
      <w:r>
        <w:instrText>SEQ Table \* ARABIC</w:instrText>
      </w:r>
      <w:r>
        <w:fldChar w:fldCharType="separate"/>
      </w:r>
      <w:r w:rsidR="007768B2">
        <w:rPr>
          <w:noProof/>
        </w:rPr>
        <w:t>3</w:t>
      </w:r>
      <w:r>
        <w:fldChar w:fldCharType="end"/>
      </w:r>
      <w:r>
        <w:t xml:space="preserve">: </w:t>
      </w:r>
      <w:r w:rsidR="0058322E">
        <w:t>Concept Selection Summary</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16"/>
        <w:gridCol w:w="3563"/>
        <w:gridCol w:w="2173"/>
        <w:gridCol w:w="2598"/>
      </w:tblGrid>
      <w:tr w:rsidRPr="00B51BED" w:rsidR="001F25A1" w:rsidTr="4EE53846" w14:paraId="63E57529" w14:textId="77777777">
        <w:trPr>
          <w:trHeight w:val="209"/>
        </w:trPr>
        <w:tc>
          <w:tcPr>
            <w:tcW w:w="543" w:type="pct"/>
            <w:shd w:val="clear" w:color="auto" w:fill="B3CEFB"/>
            <w:noWrap/>
            <w:tcMar/>
            <w:vAlign w:val="bottom"/>
            <w:hideMark/>
          </w:tcPr>
          <w:p w:rsidRPr="00B51BED" w:rsidR="003E4FB0" w:rsidP="0058322E" w:rsidRDefault="001F25A1" w14:paraId="688B4D0A" w14:textId="464CCE05">
            <w:pPr>
              <w:spacing w:after="0" w:line="240" w:lineRule="auto"/>
              <w:jc w:val="center"/>
              <w:rPr>
                <w:rFonts w:ascii="Arial" w:hAnsi="Arial" w:eastAsia="Times New Roman" w:cs="Arial"/>
                <w:b/>
                <w:bCs/>
                <w:color w:val="000000"/>
                <w:sz w:val="20"/>
                <w:szCs w:val="20"/>
                <w:lang w:eastAsia="en-CA"/>
              </w:rPr>
            </w:pPr>
            <w:r>
              <w:rPr>
                <w:rFonts w:ascii="Arial" w:hAnsi="Arial" w:eastAsia="Times New Roman" w:cs="Arial"/>
                <w:b/>
                <w:bCs/>
                <w:color w:val="000000"/>
                <w:sz w:val="20"/>
                <w:szCs w:val="20"/>
                <w:lang w:eastAsia="en-CA"/>
              </w:rPr>
              <w:t xml:space="preserve">Concept </w:t>
            </w:r>
            <w:r>
              <w:rPr>
                <w:rFonts w:ascii="Arial" w:hAnsi="Arial" w:eastAsia="Times New Roman" w:cs="Arial"/>
                <w:b/>
                <w:bCs/>
                <w:color w:val="000000"/>
                <w:sz w:val="20"/>
                <w:szCs w:val="20"/>
                <w:lang w:eastAsia="en-CA"/>
              </w:rPr>
              <w:br/>
            </w:r>
            <w:r w:rsidR="003E4FB0">
              <w:rPr>
                <w:rFonts w:ascii="Arial" w:hAnsi="Arial" w:eastAsia="Times New Roman" w:cs="Arial"/>
                <w:b/>
                <w:bCs/>
                <w:color w:val="000000"/>
                <w:sz w:val="20"/>
                <w:szCs w:val="20"/>
                <w:lang w:eastAsia="en-CA"/>
              </w:rPr>
              <w:t>#</w:t>
            </w:r>
          </w:p>
        </w:tc>
        <w:tc>
          <w:tcPr>
            <w:tcW w:w="1956" w:type="pct"/>
            <w:shd w:val="clear" w:color="auto" w:fill="B3CEFB"/>
            <w:tcMar/>
            <w:vAlign w:val="bottom"/>
          </w:tcPr>
          <w:p w:rsidRPr="00B51BED" w:rsidR="003E4FB0" w:rsidP="000238DA" w:rsidRDefault="0058322E" w14:paraId="4317661A" w14:textId="6CFCA25F">
            <w:pPr>
              <w:spacing w:after="0" w:line="240" w:lineRule="auto"/>
              <w:rPr>
                <w:rFonts w:ascii="Arial" w:hAnsi="Arial" w:eastAsia="Times New Roman" w:cs="Arial"/>
                <w:b/>
                <w:bCs/>
                <w:color w:val="000000"/>
                <w:sz w:val="20"/>
                <w:szCs w:val="20"/>
                <w:lang w:eastAsia="en-CA"/>
              </w:rPr>
            </w:pPr>
            <w:r w:rsidRPr="514A09B4">
              <w:rPr>
                <w:rFonts w:ascii="Arial" w:hAnsi="Arial" w:eastAsia="Times New Roman" w:cs="Arial"/>
                <w:b/>
                <w:color w:val="000000" w:themeColor="text1"/>
                <w:sz w:val="20"/>
                <w:szCs w:val="20"/>
                <w:lang w:eastAsia="en-CA"/>
              </w:rPr>
              <w:t xml:space="preserve">Concept </w:t>
            </w:r>
            <w:r w:rsidRPr="514A09B4" w:rsidR="00AD2ACA">
              <w:rPr>
                <w:rFonts w:ascii="Arial" w:hAnsi="Arial" w:eastAsia="Times New Roman" w:cs="Arial"/>
                <w:b/>
                <w:color w:val="000000" w:themeColor="text1"/>
                <w:sz w:val="20"/>
                <w:szCs w:val="20"/>
                <w:lang w:eastAsia="en-CA"/>
              </w:rPr>
              <w:t>Labels</w:t>
            </w:r>
            <w:r w:rsidRPr="514A09B4" w:rsidR="00EC24D0">
              <w:rPr>
                <w:rFonts w:ascii="Arial" w:hAnsi="Arial" w:eastAsia="Times New Roman" w:cs="Arial"/>
                <w:b/>
                <w:color w:val="000000" w:themeColor="text1"/>
                <w:sz w:val="20"/>
                <w:szCs w:val="20"/>
                <w:lang w:eastAsia="en-CA"/>
              </w:rPr>
              <w:t xml:space="preserve"> </w:t>
            </w:r>
            <w:r w:rsidR="00EC24D0">
              <w:br/>
            </w:r>
            <w:r w:rsidRPr="514A09B4" w:rsidR="00EC24D0">
              <w:rPr>
                <w:rFonts w:ascii="Arial" w:hAnsi="Arial" w:eastAsia="Times New Roman" w:cs="Arial"/>
                <w:b/>
                <w:color w:val="000000" w:themeColor="text1"/>
                <w:sz w:val="20"/>
                <w:szCs w:val="20"/>
                <w:lang w:eastAsia="en-CA"/>
              </w:rPr>
              <w:t xml:space="preserve">(make this </w:t>
            </w:r>
            <w:r w:rsidR="003C2AE7">
              <w:rPr>
                <w:rFonts w:ascii="Arial" w:hAnsi="Arial" w:eastAsia="Times New Roman" w:cs="Arial"/>
                <w:b/>
                <w:color w:val="000000" w:themeColor="text1"/>
                <w:sz w:val="20"/>
                <w:szCs w:val="20"/>
                <w:lang w:eastAsia="en-CA"/>
              </w:rPr>
              <w:t>precise but descriptive</w:t>
            </w:r>
            <w:r w:rsidRPr="514A09B4" w:rsidR="00EC24D0">
              <w:rPr>
                <w:rFonts w:ascii="Arial" w:hAnsi="Arial" w:eastAsia="Times New Roman" w:cs="Arial"/>
                <w:b/>
                <w:color w:val="000000" w:themeColor="text1"/>
                <w:sz w:val="20"/>
                <w:szCs w:val="20"/>
                <w:lang w:eastAsia="en-CA"/>
              </w:rPr>
              <w:t>)</w:t>
            </w:r>
          </w:p>
        </w:tc>
        <w:tc>
          <w:tcPr>
            <w:tcW w:w="1061" w:type="pct"/>
            <w:shd w:val="clear" w:color="auto" w:fill="B3CEFB"/>
            <w:noWrap/>
            <w:tcMar/>
            <w:vAlign w:val="bottom"/>
            <w:hideMark/>
          </w:tcPr>
          <w:p w:rsidRPr="00B51BED" w:rsidR="003E4FB0" w:rsidP="000238DA" w:rsidRDefault="00706AA5" w14:paraId="73B4DBBE" w14:textId="76FA2BE2">
            <w:pPr>
              <w:spacing w:after="0" w:line="240" w:lineRule="auto"/>
              <w:rPr>
                <w:rFonts w:ascii="Arial" w:hAnsi="Arial" w:eastAsia="Times New Roman" w:cs="Arial"/>
                <w:b/>
                <w:bCs/>
                <w:color w:val="000000"/>
                <w:sz w:val="20"/>
                <w:szCs w:val="20"/>
                <w:lang w:eastAsia="en-CA"/>
              </w:rPr>
            </w:pPr>
            <w:r>
              <w:rPr>
                <w:rFonts w:ascii="Arial" w:hAnsi="Arial" w:eastAsia="Times New Roman" w:cs="Arial"/>
                <w:b/>
                <w:bCs/>
                <w:color w:val="000000"/>
                <w:sz w:val="20"/>
                <w:szCs w:val="20"/>
                <w:lang w:eastAsia="en-CA"/>
              </w:rPr>
              <w:t>Filtered by Selection</w:t>
            </w:r>
            <w:r w:rsidR="000A2F52">
              <w:rPr>
                <w:rFonts w:ascii="Arial" w:hAnsi="Arial" w:eastAsia="Times New Roman" w:cs="Arial"/>
                <w:b/>
                <w:bCs/>
                <w:color w:val="000000"/>
                <w:sz w:val="20"/>
                <w:szCs w:val="20"/>
                <w:lang w:eastAsia="en-CA"/>
              </w:rPr>
              <w:br/>
            </w:r>
            <w:r>
              <w:rPr>
                <w:rFonts w:ascii="Arial" w:hAnsi="Arial" w:eastAsia="Times New Roman" w:cs="Arial"/>
                <w:b/>
                <w:bCs/>
                <w:color w:val="000000"/>
                <w:sz w:val="20"/>
                <w:szCs w:val="20"/>
                <w:lang w:eastAsia="en-CA"/>
              </w:rPr>
              <w:t>Tool</w:t>
            </w:r>
            <w:r w:rsidR="006544D9">
              <w:rPr>
                <w:rFonts w:ascii="Arial" w:hAnsi="Arial" w:eastAsia="Times New Roman" w:cs="Arial"/>
                <w:b/>
                <w:bCs/>
                <w:color w:val="000000"/>
                <w:sz w:val="20"/>
                <w:szCs w:val="20"/>
                <w:lang w:eastAsia="en-CA"/>
              </w:rPr>
              <w:t xml:space="preserve"> (</w:t>
            </w:r>
            <w:r w:rsidR="0080371C">
              <w:rPr>
                <w:rFonts w:ascii="Arial" w:hAnsi="Arial" w:eastAsia="Times New Roman" w:cs="Arial"/>
                <w:b/>
                <w:bCs/>
                <w:color w:val="000000"/>
                <w:sz w:val="20"/>
                <w:szCs w:val="20"/>
                <w:lang w:eastAsia="en-CA"/>
              </w:rPr>
              <w:t>Gut, TRA</w:t>
            </w:r>
            <w:r w:rsidR="00FF2A51">
              <w:rPr>
                <w:rFonts w:ascii="Arial" w:hAnsi="Arial" w:eastAsia="Times New Roman" w:cs="Arial"/>
                <w:b/>
                <w:bCs/>
                <w:color w:val="000000"/>
                <w:sz w:val="20"/>
                <w:szCs w:val="20"/>
                <w:lang w:eastAsia="en-CA"/>
              </w:rPr>
              <w:t xml:space="preserve"> …</w:t>
            </w:r>
            <w:r w:rsidR="001F25A1">
              <w:rPr>
                <w:rFonts w:ascii="Arial" w:hAnsi="Arial" w:eastAsia="Times New Roman" w:cs="Arial"/>
                <w:b/>
                <w:bCs/>
                <w:color w:val="000000"/>
                <w:sz w:val="20"/>
                <w:szCs w:val="20"/>
                <w:lang w:eastAsia="en-CA"/>
              </w:rPr>
              <w:t>)</w:t>
            </w:r>
          </w:p>
        </w:tc>
        <w:tc>
          <w:tcPr>
            <w:tcW w:w="1440" w:type="pct"/>
            <w:shd w:val="clear" w:color="auto" w:fill="B3CEFB"/>
            <w:tcMar/>
            <w:vAlign w:val="bottom"/>
            <w:hideMark/>
          </w:tcPr>
          <w:p w:rsidRPr="00B51BED" w:rsidR="003E4FB0" w:rsidP="000238DA" w:rsidRDefault="0058322E" w14:paraId="7C5F023A" w14:textId="1D22DC47">
            <w:pPr>
              <w:spacing w:after="0" w:line="240" w:lineRule="auto"/>
              <w:jc w:val="center"/>
              <w:rPr>
                <w:rFonts w:ascii="Arial" w:hAnsi="Arial" w:eastAsia="Times New Roman" w:cs="Arial"/>
                <w:b/>
                <w:bCs/>
                <w:color w:val="000000"/>
                <w:sz w:val="20"/>
                <w:szCs w:val="20"/>
                <w:lang w:eastAsia="en-CA"/>
              </w:rPr>
            </w:pPr>
            <w:r w:rsidRPr="7B2E08C3">
              <w:rPr>
                <w:rFonts w:ascii="Arial" w:hAnsi="Arial" w:eastAsia="Times New Roman" w:cs="Arial"/>
                <w:b/>
                <w:color w:val="000000" w:themeColor="text1"/>
                <w:sz w:val="20"/>
                <w:szCs w:val="20"/>
                <w:lang w:eastAsia="en-CA"/>
              </w:rPr>
              <w:t xml:space="preserve">Reason </w:t>
            </w:r>
            <w:r w:rsidR="005852DF">
              <w:rPr>
                <w:rFonts w:ascii="Arial" w:hAnsi="Arial" w:eastAsia="Times New Roman" w:cs="Arial"/>
                <w:b/>
                <w:color w:val="000000" w:themeColor="text1"/>
                <w:sz w:val="20"/>
                <w:szCs w:val="20"/>
                <w:lang w:eastAsia="en-CA"/>
              </w:rPr>
              <w:t>Eliminated</w:t>
            </w:r>
          </w:p>
        </w:tc>
      </w:tr>
      <w:tr w:rsidRPr="00B51BED" w:rsidR="001F25A1" w:rsidTr="4EE53846" w14:paraId="3B03D79C" w14:textId="77777777">
        <w:trPr>
          <w:trHeight w:val="255"/>
        </w:trPr>
        <w:tc>
          <w:tcPr>
            <w:tcW w:w="543" w:type="pct"/>
            <w:shd w:val="clear" w:color="auto" w:fill="auto"/>
            <w:noWrap/>
            <w:tcMar/>
            <w:vAlign w:val="bottom"/>
            <w:hideMark/>
          </w:tcPr>
          <w:p w:rsidRPr="00B51BED" w:rsidR="003E4FB0" w:rsidP="006D15E7" w:rsidRDefault="001F25A1" w14:paraId="74CC9D1A" w14:textId="0D586463">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1</w:t>
            </w:r>
          </w:p>
        </w:tc>
        <w:tc>
          <w:tcPr>
            <w:tcW w:w="1956" w:type="pct"/>
            <w:tcMar/>
          </w:tcPr>
          <w:p w:rsidRPr="00B51BED" w:rsidR="003E4FB0" w:rsidP="4EE53846" w:rsidRDefault="003E4FB0" w14:paraId="68B3EE45" w14:textId="42FA4AA3">
            <w:pPr>
              <w:spacing w:after="0" w:line="240" w:lineRule="auto"/>
              <w:rPr>
                <w:rFonts w:ascii="Arial" w:hAnsi="Arial" w:eastAsia="Times New Roman" w:cs="Arial"/>
                <w:b w:val="0"/>
                <w:bCs w:val="0"/>
                <w:color w:val="000000"/>
                <w:sz w:val="20"/>
                <w:szCs w:val="20"/>
                <w:highlight w:val="green"/>
                <w:lang w:eastAsia="en-CA"/>
              </w:rPr>
            </w:pPr>
            <w:r w:rsidRPr="4EE53846" w:rsidR="0A6CE2ED">
              <w:rPr>
                <w:rFonts w:ascii="Arial" w:hAnsi="Arial" w:eastAsia="Times New Roman" w:cs="Arial"/>
                <w:b w:val="0"/>
                <w:bCs w:val="0"/>
                <w:color w:val="000000" w:themeColor="text1" w:themeTint="FF" w:themeShade="FF"/>
                <w:sz w:val="20"/>
                <w:szCs w:val="20"/>
                <w:highlight w:val="green"/>
                <w:lang w:eastAsia="en-CA"/>
              </w:rPr>
              <w:t>Camouflage Net</w:t>
            </w:r>
          </w:p>
        </w:tc>
        <w:tc>
          <w:tcPr>
            <w:tcW w:w="1061" w:type="pct"/>
            <w:shd w:val="clear" w:color="auto" w:fill="auto"/>
            <w:noWrap/>
            <w:tcMar/>
            <w:vAlign w:val="bottom"/>
          </w:tcPr>
          <w:p w:rsidRPr="00B51BED" w:rsidR="003E4FB0" w:rsidP="000238DA" w:rsidRDefault="003E4FB0" w14:paraId="59C8C8C6" w14:textId="4AD3C7F1">
            <w:pPr>
              <w:spacing w:after="0" w:line="240" w:lineRule="auto"/>
              <w:rPr>
                <w:rFonts w:ascii="Arial" w:hAnsi="Arial" w:eastAsia="Times New Roman" w:cs="Arial"/>
                <w:color w:val="000000"/>
                <w:sz w:val="20"/>
                <w:szCs w:val="20"/>
                <w:lang w:eastAsia="en-CA"/>
              </w:rPr>
            </w:pPr>
          </w:p>
        </w:tc>
        <w:tc>
          <w:tcPr>
            <w:tcW w:w="1440" w:type="pct"/>
            <w:shd w:val="clear" w:color="auto" w:fill="auto"/>
            <w:noWrap/>
            <w:tcMar/>
            <w:vAlign w:val="bottom"/>
          </w:tcPr>
          <w:p w:rsidRPr="00B51BED" w:rsidR="003E4FB0" w:rsidP="000238DA" w:rsidRDefault="003E4FB0" w14:paraId="06CB2980" w14:textId="7DF2F3B6">
            <w:pPr>
              <w:spacing w:after="0" w:line="240" w:lineRule="auto"/>
              <w:rPr>
                <w:rFonts w:ascii="Arial" w:hAnsi="Arial" w:eastAsia="Times New Roman" w:cs="Arial"/>
                <w:color w:val="000000"/>
                <w:sz w:val="20"/>
                <w:szCs w:val="20"/>
                <w:lang w:eastAsia="en-CA"/>
              </w:rPr>
            </w:pPr>
            <w:r w:rsidRPr="4EE53846" w:rsidR="4EE53846">
              <w:rPr>
                <w:rFonts w:ascii="Arial" w:hAnsi="Arial" w:eastAsia="Times New Roman" w:cs="Arial"/>
                <w:color w:val="000000" w:themeColor="text1" w:themeTint="FF" w:themeShade="FF"/>
                <w:sz w:val="20"/>
                <w:szCs w:val="20"/>
                <w:lang w:eastAsia="en-CA"/>
              </w:rPr>
              <w:t>Not eliminated</w:t>
            </w:r>
          </w:p>
        </w:tc>
      </w:tr>
      <w:tr w:rsidRPr="00B51BED" w:rsidR="001F25A1" w:rsidTr="4EE53846" w14:paraId="469A876C" w14:textId="77777777">
        <w:trPr>
          <w:trHeight w:val="255"/>
        </w:trPr>
        <w:tc>
          <w:tcPr>
            <w:tcW w:w="543" w:type="pct"/>
            <w:shd w:val="clear" w:color="auto" w:fill="auto"/>
            <w:noWrap/>
            <w:tcMar/>
            <w:vAlign w:val="bottom"/>
          </w:tcPr>
          <w:p w:rsidRPr="00B51BED" w:rsidR="003E4FB0" w:rsidP="006D15E7" w:rsidRDefault="001F25A1" w14:paraId="1D7359C9" w14:textId="51EF47EE">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2</w:t>
            </w:r>
          </w:p>
        </w:tc>
        <w:tc>
          <w:tcPr>
            <w:tcW w:w="1956" w:type="pct"/>
            <w:tcMar/>
          </w:tcPr>
          <w:p w:rsidRPr="00B51BED" w:rsidR="003E4FB0" w:rsidP="000238DA" w:rsidRDefault="003E4FB0" w14:paraId="6D482CE3" w14:textId="5D592F70">
            <w:pPr>
              <w:spacing w:after="0" w:line="240" w:lineRule="auto"/>
              <w:rPr>
                <w:rFonts w:ascii="Arial" w:hAnsi="Arial" w:eastAsia="Times New Roman" w:cs="Arial"/>
                <w:b w:val="0"/>
                <w:bCs w:val="0"/>
                <w:color w:val="000000"/>
                <w:sz w:val="20"/>
                <w:szCs w:val="20"/>
                <w:lang w:eastAsia="en-CA"/>
              </w:rPr>
            </w:pPr>
            <w:r w:rsidRPr="4EE53846" w:rsidR="6CAFD955">
              <w:rPr>
                <w:rFonts w:ascii="Arial" w:hAnsi="Arial" w:eastAsia="Times New Roman" w:cs="Arial"/>
                <w:b w:val="0"/>
                <w:bCs w:val="0"/>
                <w:color w:val="000000" w:themeColor="text1" w:themeTint="FF" w:themeShade="FF"/>
                <w:sz w:val="20"/>
                <w:szCs w:val="20"/>
                <w:lang w:eastAsia="en-CA"/>
              </w:rPr>
              <w:t>“Stackable” and symmetrical design</w:t>
            </w:r>
          </w:p>
        </w:tc>
        <w:tc>
          <w:tcPr>
            <w:tcW w:w="1061" w:type="pct"/>
            <w:shd w:val="clear" w:color="auto" w:fill="auto"/>
            <w:noWrap/>
            <w:tcMar/>
            <w:vAlign w:val="bottom"/>
          </w:tcPr>
          <w:p w:rsidRPr="00B51BED" w:rsidR="003E4FB0" w:rsidP="000238DA" w:rsidRDefault="003E4FB0" w14:paraId="04EEFB80" w14:textId="11BD853D">
            <w:pPr>
              <w:spacing w:after="0" w:line="240" w:lineRule="auto"/>
              <w:rPr>
                <w:rFonts w:ascii="Arial" w:hAnsi="Arial" w:eastAsia="Times New Roman" w:cs="Arial"/>
                <w:color w:val="000000"/>
                <w:sz w:val="20"/>
                <w:szCs w:val="20"/>
                <w:lang w:eastAsia="en-CA"/>
              </w:rPr>
            </w:pPr>
            <w:r w:rsidRPr="4EE53846" w:rsidR="4EE53846">
              <w:rPr>
                <w:rFonts w:ascii="Arial" w:hAnsi="Arial" w:eastAsia="Times New Roman" w:cs="Arial"/>
                <w:color w:val="000000" w:themeColor="text1" w:themeTint="FF" w:themeShade="FF"/>
                <w:sz w:val="20"/>
                <w:szCs w:val="20"/>
                <w:lang w:eastAsia="en-CA"/>
              </w:rPr>
              <w:t>Matrix</w:t>
            </w:r>
          </w:p>
        </w:tc>
        <w:tc>
          <w:tcPr>
            <w:tcW w:w="1440" w:type="pct"/>
            <w:shd w:val="clear" w:color="auto" w:fill="auto"/>
            <w:noWrap/>
            <w:tcMar/>
            <w:vAlign w:val="bottom"/>
          </w:tcPr>
          <w:p w:rsidRPr="00B51BED" w:rsidR="003E4FB0" w:rsidP="000238DA" w:rsidRDefault="003E4FB0" w14:paraId="5F331ADD" w14:textId="7DA0C90E">
            <w:pPr>
              <w:spacing w:after="0" w:line="240" w:lineRule="auto"/>
              <w:rPr>
                <w:rFonts w:ascii="Arial" w:hAnsi="Arial" w:eastAsia="Times New Roman" w:cs="Arial"/>
                <w:color w:val="000000"/>
                <w:sz w:val="20"/>
                <w:szCs w:val="20"/>
                <w:lang w:eastAsia="en-CA"/>
              </w:rPr>
            </w:pPr>
            <w:r w:rsidRPr="4EE53846" w:rsidR="4EE53846">
              <w:rPr>
                <w:rFonts w:ascii="Arial" w:hAnsi="Arial" w:eastAsia="Times New Roman" w:cs="Arial"/>
                <w:color w:val="000000" w:themeColor="text1" w:themeTint="FF" w:themeShade="FF"/>
                <w:sz w:val="20"/>
                <w:szCs w:val="20"/>
                <w:lang w:eastAsia="en-CA"/>
              </w:rPr>
              <w:t>This concept scored lower than others, which essentially showed us that having a design which focusses heavily on ‘scalability’ may conflict, or be less important than, meeting our other objectives.</w:t>
            </w:r>
          </w:p>
        </w:tc>
      </w:tr>
      <w:tr w:rsidRPr="00B51BED" w:rsidR="001F25A1" w:rsidTr="4EE53846" w14:paraId="762FF082" w14:textId="77777777">
        <w:trPr>
          <w:trHeight w:val="255"/>
        </w:trPr>
        <w:tc>
          <w:tcPr>
            <w:tcW w:w="543" w:type="pct"/>
            <w:shd w:val="clear" w:color="auto" w:fill="auto"/>
            <w:noWrap/>
            <w:tcMar/>
            <w:vAlign w:val="bottom"/>
          </w:tcPr>
          <w:p w:rsidRPr="00B51BED" w:rsidR="003E4FB0" w:rsidP="006D15E7" w:rsidRDefault="001F25A1" w14:paraId="314A0CBB" w14:textId="63A76387">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3</w:t>
            </w:r>
          </w:p>
        </w:tc>
        <w:tc>
          <w:tcPr>
            <w:tcW w:w="1956" w:type="pct"/>
            <w:tcMar/>
          </w:tcPr>
          <w:p w:rsidRPr="00B51BED" w:rsidR="003E4FB0" w:rsidP="000238DA" w:rsidRDefault="003E4FB0" w14:paraId="00D73B41" w14:textId="574D7841">
            <w:pPr>
              <w:spacing w:after="0" w:line="240" w:lineRule="auto"/>
              <w:rPr>
                <w:rFonts w:ascii="Arial" w:hAnsi="Arial" w:eastAsia="Times New Roman" w:cs="Arial"/>
                <w:b w:val="0"/>
                <w:bCs w:val="0"/>
                <w:color w:val="000000"/>
                <w:sz w:val="20"/>
                <w:szCs w:val="20"/>
                <w:lang w:eastAsia="en-CA"/>
              </w:rPr>
            </w:pPr>
            <w:r w:rsidRPr="4EE53846" w:rsidR="232B802C">
              <w:rPr>
                <w:rFonts w:ascii="Arial" w:hAnsi="Arial" w:eastAsia="Times New Roman" w:cs="Arial"/>
                <w:b w:val="0"/>
                <w:bCs w:val="0"/>
                <w:color w:val="000000" w:themeColor="text1" w:themeTint="FF" w:themeShade="FF"/>
                <w:sz w:val="20"/>
                <w:szCs w:val="20"/>
                <w:lang w:eastAsia="en-CA"/>
              </w:rPr>
              <w:t>A ramp for accessibility</w:t>
            </w:r>
          </w:p>
        </w:tc>
        <w:tc>
          <w:tcPr>
            <w:tcW w:w="1061" w:type="pct"/>
            <w:shd w:val="clear" w:color="auto" w:fill="auto"/>
            <w:noWrap/>
            <w:tcMar/>
            <w:vAlign w:val="bottom"/>
          </w:tcPr>
          <w:p w:rsidRPr="00B51BED" w:rsidR="003E4FB0" w:rsidP="000238DA" w:rsidRDefault="003E4FB0" w14:paraId="5C08CD81" w14:textId="4ABC3134">
            <w:pPr>
              <w:spacing w:after="0" w:line="240" w:lineRule="auto"/>
              <w:rPr>
                <w:rFonts w:ascii="Arial" w:hAnsi="Arial" w:eastAsia="Times New Roman" w:cs="Arial"/>
                <w:color w:val="000000"/>
                <w:sz w:val="20"/>
                <w:szCs w:val="20"/>
                <w:lang w:eastAsia="en-CA"/>
              </w:rPr>
            </w:pPr>
            <w:r w:rsidRPr="4EE53846" w:rsidR="4EE53846">
              <w:rPr>
                <w:rFonts w:ascii="Arial" w:hAnsi="Arial" w:eastAsia="Times New Roman" w:cs="Arial"/>
                <w:color w:val="000000" w:themeColor="text1" w:themeTint="FF" w:themeShade="FF"/>
                <w:sz w:val="20"/>
                <w:szCs w:val="20"/>
                <w:lang w:eastAsia="en-CA"/>
              </w:rPr>
              <w:t>Matrix</w:t>
            </w:r>
          </w:p>
        </w:tc>
        <w:tc>
          <w:tcPr>
            <w:tcW w:w="1440" w:type="pct"/>
            <w:shd w:val="clear" w:color="auto" w:fill="auto"/>
            <w:noWrap/>
            <w:tcMar/>
            <w:vAlign w:val="bottom"/>
          </w:tcPr>
          <w:p w:rsidRPr="00B51BED" w:rsidR="003E4FB0" w:rsidP="000238DA" w:rsidRDefault="003E4FB0" w14:paraId="58C0C41A" w14:textId="35C4CBD9">
            <w:pPr>
              <w:spacing w:after="0" w:line="240" w:lineRule="auto"/>
              <w:rPr>
                <w:rFonts w:ascii="Arial" w:hAnsi="Arial" w:eastAsia="Times New Roman" w:cs="Arial"/>
                <w:color w:val="000000"/>
                <w:sz w:val="20"/>
                <w:szCs w:val="20"/>
                <w:lang w:eastAsia="en-CA"/>
              </w:rPr>
            </w:pPr>
            <w:r w:rsidRPr="4EE53846" w:rsidR="4EE53846">
              <w:rPr>
                <w:rFonts w:ascii="Arial" w:hAnsi="Arial" w:eastAsia="Times New Roman" w:cs="Arial"/>
                <w:color w:val="000000" w:themeColor="text1" w:themeTint="FF" w:themeShade="FF"/>
                <w:sz w:val="20"/>
                <w:szCs w:val="20"/>
                <w:lang w:eastAsia="en-CA"/>
              </w:rPr>
              <w:t xml:space="preserve">This concept was seen as inferior to the very similar concept 13. </w:t>
            </w:r>
            <w:r w:rsidRPr="4EE53846" w:rsidR="4EE53846">
              <w:rPr>
                <w:rFonts w:ascii="Arial" w:hAnsi="Arial" w:eastAsia="Times New Roman" w:cs="Arial"/>
                <w:color w:val="000000" w:themeColor="text1" w:themeTint="FF" w:themeShade="FF"/>
                <w:sz w:val="20"/>
                <w:szCs w:val="20"/>
                <w:lang w:eastAsia="en-CA"/>
              </w:rPr>
              <w:t>Both of these</w:t>
            </w:r>
            <w:r w:rsidRPr="4EE53846" w:rsidR="4EE53846">
              <w:rPr>
                <w:rFonts w:ascii="Arial" w:hAnsi="Arial" w:eastAsia="Times New Roman" w:cs="Arial"/>
                <w:color w:val="000000" w:themeColor="text1" w:themeTint="FF" w:themeShade="FF"/>
                <w:sz w:val="20"/>
                <w:szCs w:val="20"/>
                <w:lang w:eastAsia="en-CA"/>
              </w:rPr>
              <w:t xml:space="preserve"> provide accessibility, but 13 is arguably more effective in doing so.</w:t>
            </w:r>
          </w:p>
        </w:tc>
      </w:tr>
      <w:tr w:rsidRPr="00B51BED" w:rsidR="001F25A1" w:rsidTr="4EE53846" w14:paraId="6F8C7040" w14:textId="77777777">
        <w:trPr>
          <w:trHeight w:val="255"/>
        </w:trPr>
        <w:tc>
          <w:tcPr>
            <w:tcW w:w="543" w:type="pct"/>
            <w:shd w:val="clear" w:color="auto" w:fill="auto"/>
            <w:noWrap/>
            <w:tcMar/>
            <w:vAlign w:val="bottom"/>
          </w:tcPr>
          <w:p w:rsidRPr="00B51BED" w:rsidR="003E4FB0" w:rsidP="006D15E7" w:rsidRDefault="001F25A1" w14:paraId="282AADFA" w14:textId="27A22BBA">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4</w:t>
            </w:r>
          </w:p>
        </w:tc>
        <w:tc>
          <w:tcPr>
            <w:tcW w:w="1956" w:type="pct"/>
            <w:tcMar/>
          </w:tcPr>
          <w:p w:rsidRPr="00B51BED" w:rsidR="003E4FB0" w:rsidP="000238DA" w:rsidRDefault="003E4FB0" w14:paraId="08612850" w14:textId="127FF8A2">
            <w:pPr>
              <w:spacing w:after="0" w:line="240" w:lineRule="auto"/>
              <w:rPr>
                <w:rFonts w:ascii="Arial" w:hAnsi="Arial" w:eastAsia="Times New Roman" w:cs="Arial"/>
                <w:b w:val="0"/>
                <w:bCs w:val="0"/>
                <w:color w:val="000000"/>
                <w:sz w:val="20"/>
                <w:szCs w:val="20"/>
                <w:lang w:eastAsia="en-CA"/>
              </w:rPr>
            </w:pPr>
            <w:r w:rsidRPr="4EE53846" w:rsidR="2A77F93F">
              <w:rPr>
                <w:rFonts w:ascii="Arial" w:hAnsi="Arial" w:eastAsia="Times New Roman" w:cs="Arial"/>
                <w:b w:val="0"/>
                <w:bCs w:val="0"/>
                <w:color w:val="000000" w:themeColor="text1" w:themeTint="FF" w:themeShade="FF"/>
                <w:sz w:val="20"/>
                <w:szCs w:val="20"/>
                <w:lang w:eastAsia="en-CA"/>
              </w:rPr>
              <w:t>Enclosed door area</w:t>
            </w:r>
          </w:p>
        </w:tc>
        <w:tc>
          <w:tcPr>
            <w:tcW w:w="1061" w:type="pct"/>
            <w:shd w:val="clear" w:color="auto" w:fill="auto"/>
            <w:noWrap/>
            <w:tcMar/>
            <w:vAlign w:val="bottom"/>
          </w:tcPr>
          <w:p w:rsidRPr="00B51BED" w:rsidR="003E4FB0" w:rsidP="000238DA" w:rsidRDefault="003E4FB0" w14:paraId="12544C66" w14:textId="04C57C2D">
            <w:pPr>
              <w:spacing w:after="0" w:line="240" w:lineRule="auto"/>
              <w:rPr>
                <w:rFonts w:ascii="Arial" w:hAnsi="Arial" w:eastAsia="Times New Roman" w:cs="Arial"/>
                <w:color w:val="000000"/>
                <w:sz w:val="20"/>
                <w:szCs w:val="20"/>
                <w:lang w:eastAsia="en-CA"/>
              </w:rPr>
            </w:pPr>
            <w:r w:rsidRPr="4EE53846" w:rsidR="4EE53846">
              <w:rPr>
                <w:rFonts w:ascii="Arial" w:hAnsi="Arial" w:eastAsia="Times New Roman" w:cs="Arial"/>
                <w:color w:val="000000" w:themeColor="text1" w:themeTint="FF" w:themeShade="FF"/>
                <w:sz w:val="20"/>
                <w:szCs w:val="20"/>
                <w:lang w:eastAsia="en-CA"/>
              </w:rPr>
              <w:t>Matrix</w:t>
            </w:r>
          </w:p>
        </w:tc>
        <w:tc>
          <w:tcPr>
            <w:tcW w:w="1440" w:type="pct"/>
            <w:shd w:val="clear" w:color="auto" w:fill="auto"/>
            <w:noWrap/>
            <w:tcMar/>
            <w:vAlign w:val="bottom"/>
          </w:tcPr>
          <w:p w:rsidRPr="00B51BED" w:rsidR="003E4FB0" w:rsidP="000238DA" w:rsidRDefault="003E4FB0" w14:paraId="47039588" w14:textId="60E73E77">
            <w:pPr>
              <w:spacing w:after="0" w:line="240" w:lineRule="auto"/>
              <w:rPr>
                <w:rFonts w:ascii="Arial" w:hAnsi="Arial" w:eastAsia="Times New Roman" w:cs="Arial"/>
                <w:color w:val="000000"/>
                <w:sz w:val="20"/>
                <w:szCs w:val="20"/>
                <w:lang w:eastAsia="en-CA"/>
              </w:rPr>
            </w:pPr>
            <w:r w:rsidRPr="4EE53846" w:rsidR="4EE53846">
              <w:rPr>
                <w:rFonts w:ascii="Arial" w:hAnsi="Arial" w:eastAsia="Times New Roman" w:cs="Arial"/>
                <w:color w:val="000000" w:themeColor="text1" w:themeTint="FF" w:themeShade="FF"/>
                <w:sz w:val="20"/>
                <w:szCs w:val="20"/>
                <w:lang w:eastAsia="en-CA"/>
              </w:rPr>
              <w:t>This had a relatively high score, and thus is considered a main area for prioritization, but was not in the top two.</w:t>
            </w:r>
          </w:p>
        </w:tc>
      </w:tr>
      <w:tr w:rsidRPr="00B51BED" w:rsidR="001F25A1" w:rsidTr="4EE53846" w14:paraId="5C182171" w14:textId="77777777">
        <w:trPr>
          <w:trHeight w:val="255"/>
        </w:trPr>
        <w:tc>
          <w:tcPr>
            <w:tcW w:w="543" w:type="pct"/>
            <w:shd w:val="clear" w:color="auto" w:fill="auto"/>
            <w:noWrap/>
            <w:tcMar/>
            <w:vAlign w:val="bottom"/>
          </w:tcPr>
          <w:p w:rsidRPr="00B51BED" w:rsidR="003E4FB0" w:rsidP="006D15E7" w:rsidRDefault="001F25A1" w14:paraId="79BB2C06" w14:textId="137457D0">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5</w:t>
            </w:r>
          </w:p>
        </w:tc>
        <w:tc>
          <w:tcPr>
            <w:tcW w:w="1956" w:type="pct"/>
            <w:tcMar/>
          </w:tcPr>
          <w:p w:rsidRPr="00B51BED" w:rsidR="003E4FB0" w:rsidP="000238DA" w:rsidRDefault="003E4FB0" w14:paraId="1C94EE39" w14:textId="5B742944">
            <w:pPr>
              <w:spacing w:after="0" w:line="240" w:lineRule="auto"/>
              <w:rPr>
                <w:rFonts w:ascii="Arial" w:hAnsi="Arial" w:eastAsia="Times New Roman" w:cs="Arial"/>
                <w:b w:val="0"/>
                <w:bCs w:val="0"/>
                <w:color w:val="000000"/>
                <w:sz w:val="20"/>
                <w:szCs w:val="20"/>
                <w:lang w:eastAsia="en-CA"/>
              </w:rPr>
            </w:pPr>
            <w:r w:rsidRPr="4EE53846" w:rsidR="6E78B392">
              <w:rPr>
                <w:rFonts w:ascii="Arial" w:hAnsi="Arial" w:eastAsia="Times New Roman" w:cs="Arial"/>
                <w:b w:val="0"/>
                <w:bCs w:val="0"/>
                <w:color w:val="000000" w:themeColor="text1" w:themeTint="FF" w:themeShade="FF"/>
                <w:sz w:val="20"/>
                <w:szCs w:val="20"/>
                <w:lang w:eastAsia="en-CA"/>
              </w:rPr>
              <w:t xml:space="preserve">Slit </w:t>
            </w:r>
            <w:r w:rsidRPr="4EE53846" w:rsidR="1C5B7FD9">
              <w:rPr>
                <w:rFonts w:ascii="Arial" w:hAnsi="Arial" w:eastAsia="Times New Roman" w:cs="Arial"/>
                <w:b w:val="0"/>
                <w:bCs w:val="0"/>
                <w:color w:val="000000" w:themeColor="text1" w:themeTint="FF" w:themeShade="FF"/>
                <w:sz w:val="20"/>
                <w:szCs w:val="20"/>
                <w:lang w:eastAsia="en-CA"/>
              </w:rPr>
              <w:t>w</w:t>
            </w:r>
            <w:r w:rsidRPr="4EE53846" w:rsidR="6E78B392">
              <w:rPr>
                <w:rFonts w:ascii="Arial" w:hAnsi="Arial" w:eastAsia="Times New Roman" w:cs="Arial"/>
                <w:b w:val="0"/>
                <w:bCs w:val="0"/>
                <w:color w:val="000000" w:themeColor="text1" w:themeTint="FF" w:themeShade="FF"/>
                <w:sz w:val="20"/>
                <w:szCs w:val="20"/>
                <w:lang w:eastAsia="en-CA"/>
              </w:rPr>
              <w:t>indows</w:t>
            </w:r>
          </w:p>
        </w:tc>
        <w:tc>
          <w:tcPr>
            <w:tcW w:w="1061" w:type="pct"/>
            <w:shd w:val="clear" w:color="auto" w:fill="auto"/>
            <w:noWrap/>
            <w:tcMar/>
            <w:vAlign w:val="bottom"/>
            <w:hideMark/>
          </w:tcPr>
          <w:p w:rsidRPr="00B51BED" w:rsidR="003E4FB0" w:rsidP="4EE53846" w:rsidRDefault="003E4FB0" w14:paraId="1883C6EB" w14:textId="795EBC1D">
            <w:pPr>
              <w:pStyle w:val="Normal"/>
              <w:spacing w:after="0" w:line="240" w:lineRule="auto"/>
              <w:rPr>
                <w:rFonts w:ascii="Arial" w:hAnsi="Arial" w:eastAsia="Times New Roman" w:cs="Arial"/>
                <w:color w:val="000000"/>
                <w:sz w:val="20"/>
                <w:szCs w:val="20"/>
                <w:lang w:eastAsia="en-CA"/>
              </w:rPr>
            </w:pPr>
            <w:r w:rsidRPr="4EE53846" w:rsidR="003E4FB0">
              <w:rPr>
                <w:rFonts w:ascii="Arial" w:hAnsi="Arial" w:eastAsia="Times New Roman" w:cs="Arial"/>
                <w:color w:val="000000" w:themeColor="text1" w:themeTint="FF" w:themeShade="FF"/>
                <w:sz w:val="20"/>
                <w:szCs w:val="20"/>
                <w:lang w:eastAsia="en-CA"/>
              </w:rPr>
              <w:t> </w:t>
            </w:r>
            <w:r w:rsidRPr="4EE53846" w:rsidR="4EE53846">
              <w:rPr>
                <w:rFonts w:ascii="Arial" w:hAnsi="Arial" w:eastAsia="Times New Roman" w:cs="Arial"/>
                <w:color w:val="000000" w:themeColor="text1" w:themeTint="FF" w:themeShade="FF"/>
                <w:sz w:val="20"/>
                <w:szCs w:val="20"/>
                <w:lang w:eastAsia="en-CA"/>
              </w:rPr>
              <w:t>Matrix</w:t>
            </w:r>
          </w:p>
        </w:tc>
        <w:tc>
          <w:tcPr>
            <w:tcW w:w="1440" w:type="pct"/>
            <w:shd w:val="clear" w:color="auto" w:fill="auto"/>
            <w:noWrap/>
            <w:tcMar/>
            <w:vAlign w:val="bottom"/>
            <w:hideMark/>
          </w:tcPr>
          <w:p w:rsidRPr="00B51BED" w:rsidR="003E4FB0" w:rsidP="4EE53846" w:rsidRDefault="003E4FB0" w14:paraId="1272E06B" w14:textId="40B9D910">
            <w:pPr>
              <w:pStyle w:val="Normal"/>
              <w:spacing w:after="0" w:line="240" w:lineRule="auto"/>
              <w:rPr>
                <w:rFonts w:ascii="Arial" w:hAnsi="Arial" w:eastAsia="Times New Roman" w:cs="Arial"/>
                <w:color w:val="000000"/>
                <w:sz w:val="20"/>
                <w:szCs w:val="20"/>
                <w:lang w:eastAsia="en-CA"/>
              </w:rPr>
            </w:pPr>
            <w:r w:rsidRPr="4EE53846" w:rsidR="003E4FB0">
              <w:rPr>
                <w:rFonts w:ascii="Arial" w:hAnsi="Arial" w:eastAsia="Times New Roman" w:cs="Arial"/>
                <w:color w:val="000000" w:themeColor="text1" w:themeTint="FF" w:themeShade="FF"/>
                <w:sz w:val="20"/>
                <w:szCs w:val="20"/>
                <w:lang w:eastAsia="en-CA"/>
              </w:rPr>
              <w:t> </w:t>
            </w:r>
            <w:r w:rsidRPr="4EE53846" w:rsidR="4EE53846">
              <w:rPr>
                <w:rFonts w:ascii="Arial" w:hAnsi="Arial" w:eastAsia="Times New Roman" w:cs="Arial"/>
                <w:color w:val="000000" w:themeColor="text1" w:themeTint="FF" w:themeShade="FF"/>
                <w:sz w:val="20"/>
                <w:szCs w:val="20"/>
                <w:lang w:eastAsia="en-CA"/>
              </w:rPr>
              <w:t xml:space="preserve"> This had a relatively high score, and thus is considered a main area for prioritization, but was not in the top two.</w:t>
            </w:r>
          </w:p>
        </w:tc>
      </w:tr>
      <w:tr w:rsidRPr="00B51BED" w:rsidR="001F25A1" w:rsidTr="4EE53846" w14:paraId="6D275509" w14:textId="77777777">
        <w:trPr>
          <w:trHeight w:val="255"/>
        </w:trPr>
        <w:tc>
          <w:tcPr>
            <w:tcW w:w="543" w:type="pct"/>
            <w:shd w:val="clear" w:color="auto" w:fill="auto"/>
            <w:noWrap/>
            <w:tcMar/>
            <w:vAlign w:val="bottom"/>
          </w:tcPr>
          <w:p w:rsidRPr="00B51BED" w:rsidR="003E4FB0" w:rsidP="006D15E7" w:rsidRDefault="001F25A1" w14:paraId="24C7CB36" w14:textId="715986D9">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6</w:t>
            </w:r>
          </w:p>
        </w:tc>
        <w:tc>
          <w:tcPr>
            <w:tcW w:w="1956" w:type="pct"/>
            <w:tcMar/>
          </w:tcPr>
          <w:p w:rsidRPr="00B51BED" w:rsidR="003E4FB0" w:rsidP="000238DA" w:rsidRDefault="003E4FB0" w14:paraId="1FCBA452" w14:textId="552EB618">
            <w:pPr>
              <w:spacing w:after="0" w:line="240" w:lineRule="auto"/>
              <w:rPr>
                <w:rFonts w:ascii="Arial" w:hAnsi="Arial" w:eastAsia="Times New Roman" w:cs="Arial"/>
                <w:b w:val="0"/>
                <w:bCs w:val="0"/>
                <w:color w:val="000000"/>
                <w:sz w:val="20"/>
                <w:szCs w:val="20"/>
                <w:lang w:eastAsia="en-CA"/>
              </w:rPr>
            </w:pPr>
            <w:r w:rsidRPr="4EE53846" w:rsidR="21E74EAF">
              <w:rPr>
                <w:rFonts w:ascii="Arial" w:hAnsi="Arial" w:eastAsia="Times New Roman" w:cs="Arial"/>
                <w:b w:val="0"/>
                <w:bCs w:val="0"/>
                <w:color w:val="000000" w:themeColor="text1" w:themeTint="FF" w:themeShade="FF"/>
                <w:sz w:val="20"/>
                <w:szCs w:val="20"/>
                <w:lang w:eastAsia="en-CA"/>
              </w:rPr>
              <w:t>Raised foundation</w:t>
            </w:r>
          </w:p>
        </w:tc>
        <w:tc>
          <w:tcPr>
            <w:tcW w:w="1061" w:type="pct"/>
            <w:shd w:val="clear" w:color="auto" w:fill="auto"/>
            <w:noWrap/>
            <w:tcMar/>
            <w:vAlign w:val="bottom"/>
            <w:hideMark/>
          </w:tcPr>
          <w:p w:rsidRPr="00B51BED" w:rsidR="003E4FB0" w:rsidP="4EE53846" w:rsidRDefault="003E4FB0" w14:paraId="626B9F20" w14:textId="5FBE1CC1">
            <w:pPr>
              <w:pStyle w:val="Normal"/>
              <w:spacing w:after="0" w:line="240" w:lineRule="auto"/>
              <w:rPr>
                <w:rFonts w:ascii="Arial" w:hAnsi="Arial" w:eastAsia="Times New Roman" w:cs="Arial"/>
                <w:color w:val="000000"/>
                <w:sz w:val="20"/>
                <w:szCs w:val="20"/>
                <w:lang w:eastAsia="en-CA"/>
              </w:rPr>
            </w:pPr>
            <w:r w:rsidRPr="4EE53846" w:rsidR="4EE53846">
              <w:rPr>
                <w:rFonts w:ascii="Arial" w:hAnsi="Arial" w:eastAsia="Times New Roman" w:cs="Arial"/>
                <w:color w:val="000000" w:themeColor="text1" w:themeTint="FF" w:themeShade="FF"/>
                <w:sz w:val="20"/>
                <w:szCs w:val="20"/>
                <w:lang w:eastAsia="en-CA"/>
              </w:rPr>
              <w:t>Matrix</w:t>
            </w:r>
          </w:p>
        </w:tc>
        <w:tc>
          <w:tcPr>
            <w:tcW w:w="1440" w:type="pct"/>
            <w:shd w:val="clear" w:color="auto" w:fill="auto"/>
            <w:noWrap/>
            <w:tcMar/>
            <w:vAlign w:val="bottom"/>
            <w:hideMark/>
          </w:tcPr>
          <w:p w:rsidRPr="00B51BED" w:rsidR="003E4FB0" w:rsidP="4EE53846" w:rsidRDefault="003E4FB0" w14:paraId="55C47773" w14:textId="369C761C">
            <w:pPr>
              <w:pStyle w:val="Normal"/>
              <w:spacing w:after="0" w:line="240" w:lineRule="auto"/>
              <w:rPr>
                <w:rFonts w:ascii="Arial" w:hAnsi="Arial" w:eastAsia="Times New Roman" w:cs="Arial"/>
                <w:color w:val="000000"/>
                <w:sz w:val="24"/>
                <w:szCs w:val="24"/>
                <w:lang w:eastAsia="en-CA"/>
              </w:rPr>
            </w:pPr>
            <w:r w:rsidRPr="4EE53846" w:rsidR="003E4FB0">
              <w:rPr>
                <w:rFonts w:ascii="Arial" w:hAnsi="Arial" w:eastAsia="Times New Roman" w:cs="Arial"/>
                <w:color w:val="000000" w:themeColor="text1" w:themeTint="FF" w:themeShade="FF"/>
                <w:sz w:val="20"/>
                <w:szCs w:val="20"/>
                <w:lang w:eastAsia="en-CA"/>
              </w:rPr>
              <w:t> </w:t>
            </w:r>
            <w:r w:rsidRPr="4EE53846" w:rsidR="4EE53846">
              <w:rPr>
                <w:rFonts w:ascii="Arial" w:hAnsi="Arial" w:eastAsia="Times New Roman" w:cs="Arial"/>
                <w:color w:val="000000" w:themeColor="text1" w:themeTint="FF" w:themeShade="FF"/>
                <w:sz w:val="20"/>
                <w:szCs w:val="20"/>
                <w:lang w:eastAsia="en-CA"/>
              </w:rPr>
              <w:t xml:space="preserve"> This concept had a mediocre score in our decision matrix. However, our gut still tells us there is value in this concept, as it deals with the specific issue of flooding in the area. This is a ‘secondary’ one which we will give significant thought to.</w:t>
            </w:r>
          </w:p>
        </w:tc>
      </w:tr>
      <w:tr w:rsidRPr="00B51BED" w:rsidR="001F25A1" w:rsidTr="4EE53846" w14:paraId="66375AF5" w14:textId="77777777">
        <w:trPr>
          <w:trHeight w:val="255"/>
        </w:trPr>
        <w:tc>
          <w:tcPr>
            <w:tcW w:w="543" w:type="pct"/>
            <w:shd w:val="clear" w:color="auto" w:fill="auto"/>
            <w:noWrap/>
            <w:tcMar/>
            <w:vAlign w:val="bottom"/>
          </w:tcPr>
          <w:p w:rsidRPr="00B51BED" w:rsidR="003E4FB0" w:rsidP="006D15E7" w:rsidRDefault="001F25A1" w14:paraId="18F62771" w14:textId="12972D31">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7</w:t>
            </w:r>
          </w:p>
        </w:tc>
        <w:tc>
          <w:tcPr>
            <w:tcW w:w="1956" w:type="pct"/>
            <w:tcMar/>
          </w:tcPr>
          <w:p w:rsidRPr="00B51BED" w:rsidR="003E4FB0" w:rsidP="000238DA" w:rsidRDefault="003E4FB0" w14:paraId="3653E68E" w14:textId="348B56CD">
            <w:pPr>
              <w:spacing w:after="0" w:line="240" w:lineRule="auto"/>
              <w:rPr>
                <w:rFonts w:ascii="Arial" w:hAnsi="Arial" w:eastAsia="Times New Roman" w:cs="Arial"/>
                <w:b w:val="0"/>
                <w:bCs w:val="0"/>
                <w:color w:val="000000"/>
                <w:sz w:val="20"/>
                <w:szCs w:val="20"/>
                <w:lang w:eastAsia="en-CA"/>
              </w:rPr>
            </w:pPr>
            <w:r w:rsidRPr="4EE53846" w:rsidR="772A6853">
              <w:rPr>
                <w:rFonts w:ascii="Arial" w:hAnsi="Arial" w:eastAsia="Times New Roman" w:cs="Arial"/>
                <w:b w:val="0"/>
                <w:bCs w:val="0"/>
                <w:color w:val="000000" w:themeColor="text1" w:themeTint="FF" w:themeShade="FF"/>
                <w:sz w:val="20"/>
                <w:szCs w:val="20"/>
                <w:lang w:eastAsia="en-CA"/>
              </w:rPr>
              <w:t>A fireplace in the hide</w:t>
            </w:r>
          </w:p>
        </w:tc>
        <w:tc>
          <w:tcPr>
            <w:tcW w:w="1061" w:type="pct"/>
            <w:shd w:val="clear" w:color="auto" w:fill="auto"/>
            <w:noWrap/>
            <w:tcMar/>
            <w:vAlign w:val="bottom"/>
            <w:hideMark/>
          </w:tcPr>
          <w:p w:rsidRPr="00B51BED" w:rsidR="003E4FB0" w:rsidP="000238DA" w:rsidRDefault="003E4FB0" w14:paraId="4BC09A85" w14:textId="523E0C32">
            <w:pPr>
              <w:spacing w:after="0" w:line="240" w:lineRule="auto"/>
              <w:rPr>
                <w:rFonts w:ascii="Arial" w:hAnsi="Arial" w:eastAsia="Times New Roman" w:cs="Arial"/>
                <w:color w:val="000000"/>
                <w:sz w:val="20"/>
                <w:szCs w:val="20"/>
                <w:lang w:eastAsia="en-CA"/>
              </w:rPr>
            </w:pPr>
            <w:r w:rsidRPr="4EE53846" w:rsidR="003E4FB0">
              <w:rPr>
                <w:rFonts w:ascii="Arial" w:hAnsi="Arial" w:eastAsia="Times New Roman" w:cs="Arial"/>
                <w:color w:val="000000" w:themeColor="text1" w:themeTint="FF" w:themeShade="FF"/>
                <w:sz w:val="20"/>
                <w:szCs w:val="20"/>
                <w:lang w:eastAsia="en-CA"/>
              </w:rPr>
              <w:t> Gut/NoGo chart</w:t>
            </w:r>
          </w:p>
        </w:tc>
        <w:tc>
          <w:tcPr>
            <w:tcW w:w="1440" w:type="pct"/>
            <w:shd w:val="clear" w:color="auto" w:fill="auto"/>
            <w:noWrap/>
            <w:tcMar/>
            <w:vAlign w:val="bottom"/>
            <w:hideMark/>
          </w:tcPr>
          <w:p w:rsidRPr="00B51BED" w:rsidR="003E4FB0" w:rsidP="000238DA" w:rsidRDefault="003E4FB0" w14:paraId="36F4BE5A" w14:textId="2ECA0653">
            <w:pPr>
              <w:spacing w:after="0" w:line="240" w:lineRule="auto"/>
              <w:rPr>
                <w:rFonts w:ascii="Arial" w:hAnsi="Arial" w:eastAsia="Times New Roman" w:cs="Arial"/>
                <w:color w:val="000000"/>
                <w:sz w:val="20"/>
                <w:szCs w:val="20"/>
                <w:lang w:eastAsia="en-CA"/>
              </w:rPr>
            </w:pPr>
            <w:r w:rsidRPr="4EE53846" w:rsidR="003E4FB0">
              <w:rPr>
                <w:rFonts w:ascii="Arial" w:hAnsi="Arial" w:eastAsia="Times New Roman" w:cs="Arial"/>
                <w:color w:val="000000" w:themeColor="text1" w:themeTint="FF" w:themeShade="FF"/>
                <w:sz w:val="20"/>
                <w:szCs w:val="20"/>
                <w:lang w:eastAsia="en-CA"/>
              </w:rPr>
              <w:t> The smoke from this might disturb the local wildlife. Furthermore, it would have to be maintained (we want to keep required maintenance low).</w:t>
            </w:r>
          </w:p>
        </w:tc>
      </w:tr>
      <w:tr w:rsidRPr="00B51BED" w:rsidR="001F25A1" w:rsidTr="4EE53846" w14:paraId="644BBECD" w14:textId="77777777">
        <w:trPr>
          <w:trHeight w:val="255"/>
        </w:trPr>
        <w:tc>
          <w:tcPr>
            <w:tcW w:w="543" w:type="pct"/>
            <w:shd w:val="clear" w:color="auto" w:fill="auto"/>
            <w:noWrap/>
            <w:tcMar/>
            <w:vAlign w:val="bottom"/>
          </w:tcPr>
          <w:p w:rsidRPr="00B51BED" w:rsidR="003E4FB0" w:rsidP="006D15E7" w:rsidRDefault="001F25A1" w14:paraId="74A96828" w14:textId="4CAD7C1A">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8</w:t>
            </w:r>
          </w:p>
        </w:tc>
        <w:tc>
          <w:tcPr>
            <w:tcW w:w="1956" w:type="pct"/>
            <w:tcMar/>
          </w:tcPr>
          <w:p w:rsidRPr="00B51BED" w:rsidR="003E4FB0" w:rsidP="000238DA" w:rsidRDefault="003E4FB0" w14:paraId="220DA9BD" w14:textId="0002AEBE">
            <w:pPr>
              <w:spacing w:after="0" w:line="240" w:lineRule="auto"/>
              <w:rPr>
                <w:rFonts w:ascii="Arial" w:hAnsi="Arial" w:eastAsia="Times New Roman" w:cs="Arial"/>
                <w:b w:val="0"/>
                <w:bCs w:val="0"/>
                <w:color w:val="000000"/>
                <w:sz w:val="20"/>
                <w:szCs w:val="20"/>
                <w:lang w:eastAsia="en-CA"/>
              </w:rPr>
            </w:pPr>
            <w:r w:rsidRPr="4EE53846" w:rsidR="774E0E23">
              <w:rPr>
                <w:rFonts w:ascii="Arial" w:hAnsi="Arial" w:eastAsia="Times New Roman" w:cs="Arial"/>
                <w:b w:val="0"/>
                <w:bCs w:val="0"/>
                <w:color w:val="000000" w:themeColor="text1" w:themeTint="FF" w:themeShade="FF"/>
                <w:sz w:val="20"/>
                <w:szCs w:val="20"/>
                <w:lang w:eastAsia="en-CA"/>
              </w:rPr>
              <w:t>Paint the outside</w:t>
            </w:r>
          </w:p>
        </w:tc>
        <w:tc>
          <w:tcPr>
            <w:tcW w:w="1061" w:type="pct"/>
            <w:shd w:val="clear" w:color="auto" w:fill="auto"/>
            <w:noWrap/>
            <w:tcMar/>
            <w:vAlign w:val="bottom"/>
            <w:hideMark/>
          </w:tcPr>
          <w:p w:rsidRPr="00B51BED" w:rsidR="003E4FB0" w:rsidP="4EE53846" w:rsidRDefault="003E4FB0" w14:paraId="01357E06" w14:textId="3F53C004">
            <w:pPr>
              <w:pStyle w:val="Normal"/>
              <w:spacing w:after="0" w:line="240" w:lineRule="auto"/>
              <w:rPr>
                <w:rFonts w:ascii="Arial" w:hAnsi="Arial" w:eastAsia="Times New Roman" w:cs="Arial"/>
                <w:color w:val="000000"/>
                <w:sz w:val="20"/>
                <w:szCs w:val="20"/>
                <w:lang w:eastAsia="en-CA"/>
              </w:rPr>
            </w:pPr>
            <w:r w:rsidRPr="4EE53846" w:rsidR="003E4FB0">
              <w:rPr>
                <w:rFonts w:ascii="Arial" w:hAnsi="Arial" w:eastAsia="Times New Roman" w:cs="Arial"/>
                <w:color w:val="000000" w:themeColor="text1" w:themeTint="FF" w:themeShade="FF"/>
                <w:sz w:val="20"/>
                <w:szCs w:val="20"/>
                <w:lang w:eastAsia="en-CA"/>
              </w:rPr>
              <w:t> </w:t>
            </w:r>
            <w:r w:rsidRPr="4EE53846" w:rsidR="4EE53846">
              <w:rPr>
                <w:rFonts w:ascii="Arial" w:hAnsi="Arial" w:eastAsia="Times New Roman" w:cs="Arial"/>
                <w:color w:val="000000" w:themeColor="text1" w:themeTint="FF" w:themeShade="FF"/>
                <w:sz w:val="20"/>
                <w:szCs w:val="20"/>
                <w:lang w:eastAsia="en-CA"/>
              </w:rPr>
              <w:t>Matrix</w:t>
            </w:r>
          </w:p>
        </w:tc>
        <w:tc>
          <w:tcPr>
            <w:tcW w:w="1440" w:type="pct"/>
            <w:shd w:val="clear" w:color="auto" w:fill="auto"/>
            <w:noWrap/>
            <w:tcMar/>
            <w:vAlign w:val="bottom"/>
            <w:hideMark/>
          </w:tcPr>
          <w:p w:rsidRPr="00B51BED" w:rsidR="003E4FB0" w:rsidP="4EE53846" w:rsidRDefault="003E4FB0" w14:paraId="7C304ECB" w14:textId="6D9ABFF9">
            <w:pPr>
              <w:pStyle w:val="Normal"/>
              <w:spacing w:after="0" w:line="240" w:lineRule="auto"/>
              <w:rPr>
                <w:rFonts w:ascii="Arial" w:hAnsi="Arial" w:eastAsia="Times New Roman" w:cs="Arial"/>
                <w:color w:val="000000"/>
                <w:sz w:val="20"/>
                <w:szCs w:val="20"/>
                <w:lang w:eastAsia="en-CA"/>
              </w:rPr>
            </w:pPr>
            <w:r w:rsidRPr="4EE53846" w:rsidR="003E4FB0">
              <w:rPr>
                <w:rFonts w:ascii="Arial" w:hAnsi="Arial" w:eastAsia="Times New Roman" w:cs="Arial"/>
                <w:color w:val="000000" w:themeColor="text1" w:themeTint="FF" w:themeShade="FF"/>
                <w:sz w:val="20"/>
                <w:szCs w:val="20"/>
                <w:lang w:eastAsia="en-CA"/>
              </w:rPr>
              <w:t> </w:t>
            </w:r>
            <w:r w:rsidRPr="4EE53846" w:rsidR="4EE53846">
              <w:rPr>
                <w:rFonts w:ascii="Arial" w:hAnsi="Arial" w:eastAsia="Times New Roman" w:cs="Arial"/>
                <w:color w:val="000000" w:themeColor="text1" w:themeTint="FF" w:themeShade="FF"/>
                <w:sz w:val="20"/>
                <w:szCs w:val="20"/>
                <w:lang w:eastAsia="en-CA"/>
              </w:rPr>
              <w:t xml:space="preserve"> This had a relatively high score, and thus is considered a main area for prioritization, but was not in the top two. Our primary concern with this option is the environmental impact of paint flecks.</w:t>
            </w:r>
          </w:p>
        </w:tc>
      </w:tr>
      <w:tr w:rsidRPr="00B51BED" w:rsidR="001F25A1" w:rsidTr="4EE53846" w14:paraId="4135F39D" w14:textId="77777777">
        <w:trPr>
          <w:trHeight w:val="2865"/>
        </w:trPr>
        <w:tc>
          <w:tcPr>
            <w:tcW w:w="543" w:type="pct"/>
            <w:shd w:val="clear" w:color="auto" w:fill="auto"/>
            <w:noWrap/>
            <w:tcMar/>
            <w:vAlign w:val="bottom"/>
          </w:tcPr>
          <w:p w:rsidR="001F25A1" w:rsidP="006D15E7" w:rsidRDefault="001F25A1" w14:paraId="35AA6B31" w14:textId="3C713CDA">
            <w:pPr>
              <w:spacing w:after="0" w:line="240" w:lineRule="auto"/>
              <w:jc w:val="center"/>
              <w:rPr>
                <w:rFonts w:ascii="Arial" w:hAnsi="Arial" w:eastAsia="Times New Roman" w:cs="Arial"/>
                <w:color w:val="000000"/>
                <w:sz w:val="20"/>
                <w:szCs w:val="20"/>
                <w:lang w:eastAsia="en-CA"/>
              </w:rPr>
            </w:pPr>
            <w:r>
              <w:rPr>
                <w:rFonts w:ascii="Arial" w:hAnsi="Arial" w:eastAsia="Times New Roman" w:cs="Arial"/>
                <w:color w:val="000000"/>
                <w:sz w:val="20"/>
                <w:szCs w:val="20"/>
                <w:lang w:eastAsia="en-CA"/>
              </w:rPr>
              <w:t>9</w:t>
            </w:r>
          </w:p>
        </w:tc>
        <w:tc>
          <w:tcPr>
            <w:tcW w:w="1956" w:type="pct"/>
            <w:tcMar/>
          </w:tcPr>
          <w:p w:rsidRPr="00B51BED" w:rsidR="001F25A1" w:rsidP="000238DA" w:rsidRDefault="001F25A1" w14:paraId="65DF00AE" w14:textId="2403E408">
            <w:pPr>
              <w:spacing w:after="0" w:line="240" w:lineRule="auto"/>
              <w:rPr>
                <w:rFonts w:ascii="Arial" w:hAnsi="Arial" w:eastAsia="Times New Roman" w:cs="Arial"/>
                <w:b w:val="0"/>
                <w:bCs w:val="0"/>
                <w:color w:val="000000"/>
                <w:sz w:val="20"/>
                <w:szCs w:val="20"/>
                <w:lang w:eastAsia="en-CA"/>
              </w:rPr>
            </w:pPr>
            <w:r w:rsidRPr="4EE53846" w:rsidR="115AE60F">
              <w:rPr>
                <w:rFonts w:ascii="Arial" w:hAnsi="Arial" w:eastAsia="Times New Roman" w:cs="Arial"/>
                <w:b w:val="0"/>
                <w:bCs w:val="0"/>
                <w:color w:val="000000" w:themeColor="text1" w:themeTint="FF" w:themeShade="FF"/>
                <w:sz w:val="20"/>
                <w:szCs w:val="20"/>
                <w:lang w:eastAsia="en-CA"/>
              </w:rPr>
              <w:t>Room for resting elbows or putting camera/binocular tripods</w:t>
            </w:r>
          </w:p>
        </w:tc>
        <w:tc>
          <w:tcPr>
            <w:tcW w:w="1061" w:type="pct"/>
            <w:shd w:val="clear" w:color="auto" w:fill="auto"/>
            <w:noWrap/>
            <w:tcMar/>
            <w:vAlign w:val="bottom"/>
          </w:tcPr>
          <w:p w:rsidRPr="00B51BED" w:rsidR="001F25A1" w:rsidP="000238DA" w:rsidRDefault="001F25A1" w14:paraId="3729F0CC" w14:textId="43731144">
            <w:pPr>
              <w:spacing w:after="0" w:line="240" w:lineRule="auto"/>
              <w:rPr>
                <w:rFonts w:ascii="Arial" w:hAnsi="Arial" w:eastAsia="Times New Roman" w:cs="Arial"/>
                <w:color w:val="000000"/>
                <w:sz w:val="20"/>
                <w:szCs w:val="20"/>
                <w:lang w:eastAsia="en-CA"/>
              </w:rPr>
            </w:pPr>
            <w:r w:rsidRPr="4EE53846" w:rsidR="4EE53846">
              <w:rPr>
                <w:rFonts w:ascii="Arial" w:hAnsi="Arial" w:eastAsia="Times New Roman" w:cs="Arial"/>
                <w:color w:val="000000" w:themeColor="text1" w:themeTint="FF" w:themeShade="FF"/>
                <w:sz w:val="20"/>
                <w:szCs w:val="20"/>
                <w:lang w:eastAsia="en-CA"/>
              </w:rPr>
              <w:t>Matrix</w:t>
            </w:r>
          </w:p>
        </w:tc>
        <w:tc>
          <w:tcPr>
            <w:tcW w:w="1440" w:type="pct"/>
            <w:shd w:val="clear" w:color="auto" w:fill="auto"/>
            <w:noWrap/>
            <w:tcMar/>
            <w:vAlign w:val="bottom"/>
          </w:tcPr>
          <w:p w:rsidRPr="00B51BED" w:rsidR="001F25A1" w:rsidP="4EE53846" w:rsidRDefault="001F25A1" w14:paraId="5F0796ED" w14:textId="739CD71D">
            <w:pPr>
              <w:pStyle w:val="Normal"/>
              <w:spacing w:after="0" w:line="240" w:lineRule="auto"/>
              <w:rPr>
                <w:rFonts w:ascii="Arial" w:hAnsi="Arial" w:eastAsia="Times New Roman" w:cs="Arial"/>
                <w:color w:val="000000"/>
                <w:sz w:val="24"/>
                <w:szCs w:val="24"/>
                <w:lang w:eastAsia="en-CA"/>
              </w:rPr>
            </w:pPr>
            <w:r w:rsidRPr="4EE53846" w:rsidR="4EE53846">
              <w:rPr>
                <w:rFonts w:ascii="Arial" w:hAnsi="Arial" w:eastAsia="Times New Roman" w:cs="Arial"/>
                <w:color w:val="000000" w:themeColor="text1" w:themeTint="FF" w:themeShade="FF"/>
                <w:sz w:val="20"/>
                <w:szCs w:val="20"/>
                <w:lang w:eastAsia="en-CA"/>
              </w:rPr>
              <w:t xml:space="preserve">This concept had a relatively low score in our decision matrix. However, our gut still tells us there is value in this concept, mainly because our clients have expressed interest in this idea. </w:t>
            </w:r>
            <w:r w:rsidRPr="4EE53846" w:rsidR="4EE53846">
              <w:rPr>
                <w:rFonts w:ascii="Arial" w:hAnsi="Arial" w:eastAsia="Times New Roman" w:cs="Arial"/>
                <w:color w:val="000000" w:themeColor="text1" w:themeTint="FF" w:themeShade="FF"/>
                <w:sz w:val="20"/>
                <w:szCs w:val="20"/>
                <w:lang w:eastAsia="en-CA"/>
              </w:rPr>
              <w:t>This is a ‘secondary’ one which we will give significant thought to.</w:t>
            </w:r>
          </w:p>
        </w:tc>
      </w:tr>
      <w:tr w:rsidR="4EE53846" w:rsidTr="4EE53846" w14:paraId="22168945">
        <w:trPr>
          <w:trHeight w:val="255"/>
        </w:trPr>
        <w:tc>
          <w:tcPr>
            <w:tcW w:w="1016" w:type="dxa"/>
            <w:shd w:val="clear" w:color="auto" w:fill="auto"/>
            <w:noWrap/>
            <w:tcMar/>
            <w:vAlign w:val="bottom"/>
          </w:tcPr>
          <w:p w:rsidR="39D17DB1" w:rsidP="4EE53846" w:rsidRDefault="39D17DB1" w14:paraId="2E9B3346" w14:textId="63475EC4">
            <w:pPr>
              <w:pStyle w:val="Normal"/>
              <w:spacing w:line="240" w:lineRule="auto"/>
              <w:jc w:val="center"/>
              <w:rPr>
                <w:rFonts w:ascii="Arial" w:hAnsi="Arial" w:eastAsia="Times New Roman" w:cs="Arial"/>
                <w:b w:val="0"/>
                <w:bCs w:val="0"/>
                <w:color w:val="000000" w:themeColor="text1" w:themeTint="FF" w:themeShade="FF"/>
                <w:sz w:val="20"/>
                <w:szCs w:val="20"/>
                <w:lang w:eastAsia="en-CA"/>
              </w:rPr>
            </w:pPr>
            <w:r w:rsidRPr="4EE53846" w:rsidR="39D17DB1">
              <w:rPr>
                <w:rFonts w:ascii="Arial" w:hAnsi="Arial" w:eastAsia="Times New Roman" w:cs="Arial"/>
                <w:b w:val="0"/>
                <w:bCs w:val="0"/>
                <w:color w:val="000000" w:themeColor="text1" w:themeTint="FF" w:themeShade="FF"/>
                <w:sz w:val="20"/>
                <w:szCs w:val="20"/>
                <w:lang w:eastAsia="en-CA"/>
              </w:rPr>
              <w:t>10</w:t>
            </w:r>
          </w:p>
        </w:tc>
        <w:tc>
          <w:tcPr>
            <w:tcW w:w="3563" w:type="dxa"/>
            <w:tcMar/>
          </w:tcPr>
          <w:p w:rsidR="100BB109" w:rsidP="4EE53846" w:rsidRDefault="100BB109" w14:paraId="4E02B13E" w14:textId="5D99FBBB">
            <w:pPr>
              <w:pStyle w:val="Normal"/>
              <w:spacing w:line="240" w:lineRule="auto"/>
              <w:rPr>
                <w:rFonts w:ascii="Arial" w:hAnsi="Arial" w:eastAsia="Times New Roman" w:cs="Arial"/>
                <w:b w:val="0"/>
                <w:bCs w:val="0"/>
                <w:color w:val="000000" w:themeColor="text1" w:themeTint="FF" w:themeShade="FF"/>
                <w:sz w:val="20"/>
                <w:szCs w:val="20"/>
                <w:lang w:eastAsia="en-CA"/>
              </w:rPr>
            </w:pPr>
            <w:r w:rsidRPr="4EE53846" w:rsidR="100BB109">
              <w:rPr>
                <w:rFonts w:ascii="Arial" w:hAnsi="Arial" w:eastAsia="Times New Roman" w:cs="Arial"/>
                <w:b w:val="0"/>
                <w:bCs w:val="0"/>
                <w:color w:val="000000" w:themeColor="text1" w:themeTint="FF" w:themeShade="FF"/>
                <w:sz w:val="20"/>
                <w:szCs w:val="20"/>
                <w:lang w:eastAsia="en-CA"/>
              </w:rPr>
              <w:t>Benches inside</w:t>
            </w:r>
          </w:p>
        </w:tc>
        <w:tc>
          <w:tcPr>
            <w:tcW w:w="2173" w:type="dxa"/>
            <w:shd w:val="clear" w:color="auto" w:fill="auto"/>
            <w:noWrap/>
            <w:tcMar/>
            <w:vAlign w:val="bottom"/>
          </w:tcPr>
          <w:p w:rsidR="4EE53846" w:rsidP="4EE53846" w:rsidRDefault="4EE53846" w14:paraId="7023ECB8" w14:textId="74AF1F86">
            <w:pPr>
              <w:spacing w:after="0" w:line="240" w:lineRule="auto"/>
              <w:rPr>
                <w:rFonts w:ascii="Arial" w:hAnsi="Arial" w:eastAsia="Times New Roman" w:cs="Arial"/>
                <w:color w:val="000000" w:themeColor="text1" w:themeTint="FF" w:themeShade="FF"/>
                <w:sz w:val="20"/>
                <w:szCs w:val="20"/>
                <w:lang w:eastAsia="en-CA"/>
              </w:rPr>
            </w:pPr>
            <w:r w:rsidRPr="4EE53846" w:rsidR="4EE53846">
              <w:rPr>
                <w:rFonts w:ascii="Arial" w:hAnsi="Arial" w:eastAsia="Times New Roman" w:cs="Arial"/>
                <w:color w:val="000000" w:themeColor="text1" w:themeTint="FF" w:themeShade="FF"/>
                <w:sz w:val="20"/>
                <w:szCs w:val="20"/>
                <w:lang w:eastAsia="en-CA"/>
              </w:rPr>
              <w:t>Matrix</w:t>
            </w:r>
          </w:p>
        </w:tc>
        <w:tc>
          <w:tcPr>
            <w:tcW w:w="2598" w:type="dxa"/>
            <w:shd w:val="clear" w:color="auto" w:fill="auto"/>
            <w:noWrap/>
            <w:tcMar/>
            <w:vAlign w:val="bottom"/>
          </w:tcPr>
          <w:p w:rsidR="4EE53846" w:rsidP="4EE53846" w:rsidRDefault="4EE53846" w14:paraId="584896E2" w14:textId="48619C61">
            <w:pPr>
              <w:pStyle w:val="Normal"/>
              <w:spacing w:line="240" w:lineRule="auto"/>
              <w:rPr>
                <w:rFonts w:ascii="Arial" w:hAnsi="Arial" w:eastAsia="Times New Roman" w:cs="Arial"/>
                <w:color w:val="000000" w:themeColor="text1" w:themeTint="FF" w:themeShade="FF"/>
                <w:sz w:val="24"/>
                <w:szCs w:val="24"/>
                <w:lang w:eastAsia="en-CA"/>
              </w:rPr>
            </w:pPr>
            <w:r w:rsidRPr="4EE53846" w:rsidR="4EE53846">
              <w:rPr>
                <w:rFonts w:ascii="Arial" w:hAnsi="Arial" w:eastAsia="Times New Roman" w:cs="Arial"/>
                <w:color w:val="000000" w:themeColor="text1" w:themeTint="FF" w:themeShade="FF"/>
                <w:sz w:val="20"/>
                <w:szCs w:val="20"/>
                <w:lang w:eastAsia="en-CA"/>
              </w:rPr>
              <w:t xml:space="preserve">This concept had a relatively low score in our decision matrix. However, our gut still tells us there is value in this concept, mainly because our clients have expressed interest in this idea. </w:t>
            </w:r>
            <w:r w:rsidRPr="4EE53846" w:rsidR="4EE53846">
              <w:rPr>
                <w:rFonts w:ascii="Arial" w:hAnsi="Arial" w:eastAsia="Times New Roman" w:cs="Arial"/>
                <w:color w:val="000000" w:themeColor="text1" w:themeTint="FF" w:themeShade="FF"/>
                <w:sz w:val="20"/>
                <w:szCs w:val="20"/>
                <w:lang w:eastAsia="en-CA"/>
              </w:rPr>
              <w:t>This is a ‘secondary’ one which we will give significant thought to.</w:t>
            </w:r>
          </w:p>
        </w:tc>
      </w:tr>
      <w:tr w:rsidR="4EE53846" w:rsidTr="4EE53846" w14:paraId="28385DF6">
        <w:trPr>
          <w:trHeight w:val="255"/>
        </w:trPr>
        <w:tc>
          <w:tcPr>
            <w:tcW w:w="1016" w:type="dxa"/>
            <w:shd w:val="clear" w:color="auto" w:fill="auto"/>
            <w:noWrap/>
            <w:tcMar/>
            <w:vAlign w:val="bottom"/>
          </w:tcPr>
          <w:p w:rsidR="2D29EBA0" w:rsidP="4EE53846" w:rsidRDefault="2D29EBA0" w14:paraId="7133FB91" w14:textId="7328C21B">
            <w:pPr>
              <w:pStyle w:val="Normal"/>
              <w:spacing w:line="240" w:lineRule="auto"/>
              <w:jc w:val="center"/>
              <w:rPr>
                <w:rFonts w:ascii="Arial" w:hAnsi="Arial" w:eastAsia="Times New Roman" w:cs="Arial"/>
                <w:b w:val="0"/>
                <w:bCs w:val="0"/>
                <w:color w:val="000000" w:themeColor="text1" w:themeTint="FF" w:themeShade="FF"/>
                <w:sz w:val="20"/>
                <w:szCs w:val="20"/>
                <w:lang w:eastAsia="en-CA"/>
              </w:rPr>
            </w:pPr>
            <w:r w:rsidRPr="4EE53846" w:rsidR="2D29EBA0">
              <w:rPr>
                <w:rFonts w:ascii="Arial" w:hAnsi="Arial" w:eastAsia="Times New Roman" w:cs="Arial"/>
                <w:b w:val="0"/>
                <w:bCs w:val="0"/>
                <w:color w:val="000000" w:themeColor="text1" w:themeTint="FF" w:themeShade="FF"/>
                <w:sz w:val="20"/>
                <w:szCs w:val="20"/>
                <w:lang w:eastAsia="en-CA"/>
              </w:rPr>
              <w:t>11</w:t>
            </w:r>
          </w:p>
        </w:tc>
        <w:tc>
          <w:tcPr>
            <w:tcW w:w="3563" w:type="dxa"/>
            <w:tcMar/>
          </w:tcPr>
          <w:p w:rsidR="100BB109" w:rsidP="4EE53846" w:rsidRDefault="100BB109" w14:paraId="75B864AD" w14:textId="5CE1F955">
            <w:pPr>
              <w:pStyle w:val="Normal"/>
              <w:spacing w:line="240" w:lineRule="auto"/>
              <w:rPr>
                <w:rFonts w:ascii="Arial" w:hAnsi="Arial" w:eastAsia="Times New Roman" w:cs="Arial"/>
                <w:b w:val="0"/>
                <w:bCs w:val="0"/>
                <w:color w:val="000000" w:themeColor="text1" w:themeTint="FF" w:themeShade="FF"/>
                <w:sz w:val="20"/>
                <w:szCs w:val="20"/>
                <w:lang w:eastAsia="en-CA"/>
              </w:rPr>
            </w:pPr>
            <w:r w:rsidRPr="4EE53846" w:rsidR="100BB109">
              <w:rPr>
                <w:rFonts w:ascii="Arial" w:hAnsi="Arial" w:eastAsia="Times New Roman" w:cs="Arial"/>
                <w:b w:val="0"/>
                <w:bCs w:val="0"/>
                <w:color w:val="000000" w:themeColor="text1" w:themeTint="FF" w:themeShade="FF"/>
                <w:sz w:val="20"/>
                <w:szCs w:val="20"/>
                <w:lang w:eastAsia="en-CA"/>
              </w:rPr>
              <w:t>signs/QR codes about the wildlife and resources</w:t>
            </w:r>
          </w:p>
        </w:tc>
        <w:tc>
          <w:tcPr>
            <w:tcW w:w="2173" w:type="dxa"/>
            <w:shd w:val="clear" w:color="auto" w:fill="auto"/>
            <w:noWrap/>
            <w:tcMar/>
            <w:vAlign w:val="bottom"/>
          </w:tcPr>
          <w:p w:rsidR="4EE53846" w:rsidP="4EE53846" w:rsidRDefault="4EE53846" w14:paraId="6CC5468F" w14:textId="712B80E7">
            <w:pPr>
              <w:pStyle w:val="Normal"/>
              <w:spacing w:line="240" w:lineRule="auto"/>
              <w:rPr>
                <w:rFonts w:ascii="Arial" w:hAnsi="Arial" w:eastAsia="Times New Roman" w:cs="Arial"/>
                <w:color w:val="000000" w:themeColor="text1" w:themeTint="FF" w:themeShade="FF"/>
                <w:sz w:val="24"/>
                <w:szCs w:val="24"/>
                <w:lang w:eastAsia="en-CA"/>
              </w:rPr>
            </w:pPr>
          </w:p>
        </w:tc>
        <w:tc>
          <w:tcPr>
            <w:tcW w:w="2598" w:type="dxa"/>
            <w:shd w:val="clear" w:color="auto" w:fill="auto"/>
            <w:noWrap/>
            <w:tcMar/>
            <w:vAlign w:val="bottom"/>
          </w:tcPr>
          <w:p w:rsidR="4EE53846" w:rsidP="4EE53846" w:rsidRDefault="4EE53846" w14:paraId="314E967A" w14:textId="7BBFB222">
            <w:pPr>
              <w:spacing w:after="0" w:line="240" w:lineRule="auto"/>
              <w:rPr>
                <w:rFonts w:ascii="Arial" w:hAnsi="Arial" w:eastAsia="Times New Roman" w:cs="Arial"/>
                <w:color w:val="000000" w:themeColor="text1" w:themeTint="FF" w:themeShade="FF"/>
                <w:sz w:val="20"/>
                <w:szCs w:val="20"/>
                <w:lang w:eastAsia="en-CA"/>
              </w:rPr>
            </w:pPr>
            <w:r w:rsidRPr="4EE53846" w:rsidR="4EE53846">
              <w:rPr>
                <w:rFonts w:ascii="Arial" w:hAnsi="Arial" w:eastAsia="Times New Roman" w:cs="Arial"/>
                <w:color w:val="000000" w:themeColor="text1" w:themeTint="FF" w:themeShade="FF"/>
                <w:sz w:val="20"/>
                <w:szCs w:val="20"/>
                <w:lang w:eastAsia="en-CA"/>
              </w:rPr>
              <w:t>Not eliminated</w:t>
            </w:r>
          </w:p>
        </w:tc>
      </w:tr>
      <w:tr w:rsidR="4EE53846" w:rsidTr="4EE53846" w14:paraId="4C44075E">
        <w:trPr>
          <w:trHeight w:val="255"/>
        </w:trPr>
        <w:tc>
          <w:tcPr>
            <w:tcW w:w="1016" w:type="dxa"/>
            <w:shd w:val="clear" w:color="auto" w:fill="auto"/>
            <w:noWrap/>
            <w:tcMar/>
            <w:vAlign w:val="bottom"/>
          </w:tcPr>
          <w:p w:rsidR="2D29EBA0" w:rsidP="4EE53846" w:rsidRDefault="2D29EBA0" w14:paraId="746A4465" w14:textId="6A92563F">
            <w:pPr>
              <w:pStyle w:val="Normal"/>
              <w:spacing w:line="240" w:lineRule="auto"/>
              <w:jc w:val="center"/>
              <w:rPr>
                <w:rFonts w:ascii="Arial" w:hAnsi="Arial" w:eastAsia="Times New Roman" w:cs="Arial"/>
                <w:b w:val="0"/>
                <w:bCs w:val="0"/>
                <w:color w:val="000000" w:themeColor="text1" w:themeTint="FF" w:themeShade="FF"/>
                <w:sz w:val="20"/>
                <w:szCs w:val="20"/>
                <w:lang w:eastAsia="en-CA"/>
              </w:rPr>
            </w:pPr>
            <w:r w:rsidRPr="4EE53846" w:rsidR="2D29EBA0">
              <w:rPr>
                <w:rFonts w:ascii="Arial" w:hAnsi="Arial" w:eastAsia="Times New Roman" w:cs="Arial"/>
                <w:b w:val="0"/>
                <w:bCs w:val="0"/>
                <w:color w:val="000000" w:themeColor="text1" w:themeTint="FF" w:themeShade="FF"/>
                <w:sz w:val="20"/>
                <w:szCs w:val="20"/>
                <w:lang w:eastAsia="en-CA"/>
              </w:rPr>
              <w:t>12</w:t>
            </w:r>
          </w:p>
        </w:tc>
        <w:tc>
          <w:tcPr>
            <w:tcW w:w="3563" w:type="dxa"/>
            <w:tcMar/>
          </w:tcPr>
          <w:p w:rsidR="100BB109" w:rsidP="4EE53846" w:rsidRDefault="100BB109" w14:paraId="0E4F9A37" w14:textId="31136D1E">
            <w:pPr>
              <w:pStyle w:val="Normal"/>
              <w:spacing w:line="240" w:lineRule="auto"/>
              <w:rPr>
                <w:rFonts w:ascii="Arial" w:hAnsi="Arial" w:eastAsia="Times New Roman" w:cs="Arial"/>
                <w:b w:val="0"/>
                <w:bCs w:val="0"/>
                <w:color w:val="000000" w:themeColor="text1" w:themeTint="FF" w:themeShade="FF"/>
                <w:sz w:val="20"/>
                <w:szCs w:val="20"/>
                <w:lang w:eastAsia="en-CA"/>
              </w:rPr>
            </w:pPr>
            <w:r w:rsidRPr="4EE53846" w:rsidR="100BB109">
              <w:rPr>
                <w:rFonts w:ascii="Arial" w:hAnsi="Arial" w:eastAsia="Times New Roman" w:cs="Arial"/>
                <w:b w:val="0"/>
                <w:bCs w:val="0"/>
                <w:color w:val="000000" w:themeColor="text1" w:themeTint="FF" w:themeShade="FF"/>
                <w:sz w:val="20"/>
                <w:szCs w:val="20"/>
                <w:lang w:eastAsia="en-CA"/>
              </w:rPr>
              <w:t>Build the hide in the earth mound</w:t>
            </w:r>
          </w:p>
        </w:tc>
        <w:tc>
          <w:tcPr>
            <w:tcW w:w="2173" w:type="dxa"/>
            <w:shd w:val="clear" w:color="auto" w:fill="auto"/>
            <w:noWrap/>
            <w:tcMar/>
            <w:vAlign w:val="bottom"/>
          </w:tcPr>
          <w:p w:rsidR="4EE53846" w:rsidP="4EE53846" w:rsidRDefault="4EE53846" w14:paraId="241A8E46" w14:textId="1DC9F421">
            <w:pPr>
              <w:pStyle w:val="Normal"/>
              <w:spacing w:line="240" w:lineRule="auto"/>
              <w:rPr>
                <w:rFonts w:ascii="Arial" w:hAnsi="Arial" w:eastAsia="Times New Roman" w:cs="Arial"/>
                <w:color w:val="000000" w:themeColor="text1" w:themeTint="FF" w:themeShade="FF"/>
                <w:sz w:val="24"/>
                <w:szCs w:val="24"/>
                <w:lang w:eastAsia="en-CA"/>
              </w:rPr>
            </w:pPr>
            <w:r w:rsidRPr="4EE53846" w:rsidR="4EE53846">
              <w:rPr>
                <w:rFonts w:ascii="Arial" w:hAnsi="Arial" w:eastAsia="Times New Roman" w:cs="Arial"/>
                <w:color w:val="000000" w:themeColor="text1" w:themeTint="FF" w:themeShade="FF"/>
                <w:sz w:val="20"/>
                <w:szCs w:val="20"/>
                <w:lang w:eastAsia="en-CA"/>
              </w:rPr>
              <w:t>Gut/Matrix</w:t>
            </w:r>
          </w:p>
        </w:tc>
        <w:tc>
          <w:tcPr>
            <w:tcW w:w="2598" w:type="dxa"/>
            <w:shd w:val="clear" w:color="auto" w:fill="auto"/>
            <w:noWrap/>
            <w:tcMar/>
            <w:vAlign w:val="bottom"/>
          </w:tcPr>
          <w:p w:rsidR="4EE53846" w:rsidP="4EE53846" w:rsidRDefault="4EE53846" w14:paraId="10A7C3AD" w14:textId="71FE61AF">
            <w:pPr>
              <w:pStyle w:val="Normal"/>
              <w:spacing w:line="240" w:lineRule="auto"/>
              <w:rPr>
                <w:rFonts w:ascii="Arial" w:hAnsi="Arial" w:eastAsia="Times New Roman" w:cs="Arial"/>
                <w:color w:val="000000" w:themeColor="text1" w:themeTint="FF" w:themeShade="FF"/>
                <w:sz w:val="24"/>
                <w:szCs w:val="24"/>
                <w:lang w:eastAsia="en-CA"/>
              </w:rPr>
            </w:pPr>
            <w:r w:rsidRPr="4EE53846" w:rsidR="4EE53846">
              <w:rPr>
                <w:rFonts w:ascii="Arial" w:hAnsi="Arial" w:eastAsia="Times New Roman" w:cs="Arial"/>
                <w:color w:val="000000" w:themeColor="text1" w:themeTint="FF" w:themeShade="FF"/>
                <w:sz w:val="20"/>
                <w:szCs w:val="20"/>
                <w:lang w:eastAsia="en-CA"/>
              </w:rPr>
              <w:t xml:space="preserve">The area is prone to flooding, which would likely cause </w:t>
            </w:r>
            <w:r w:rsidRPr="4EE53846" w:rsidR="4EE53846">
              <w:rPr>
                <w:rFonts w:ascii="Arial" w:hAnsi="Arial" w:eastAsia="Times New Roman" w:cs="Arial"/>
                <w:i w:val="1"/>
                <w:iCs w:val="1"/>
                <w:color w:val="000000" w:themeColor="text1" w:themeTint="FF" w:themeShade="FF"/>
                <w:sz w:val="20"/>
                <w:szCs w:val="20"/>
                <w:lang w:eastAsia="en-CA"/>
              </w:rPr>
              <w:t xml:space="preserve">more </w:t>
            </w:r>
            <w:r w:rsidRPr="4EE53846" w:rsidR="4EE53846">
              <w:rPr>
                <w:rFonts w:ascii="Arial" w:hAnsi="Arial" w:eastAsia="Times New Roman" w:cs="Arial"/>
                <w:i w:val="0"/>
                <w:iCs w:val="0"/>
                <w:color w:val="000000" w:themeColor="text1" w:themeTint="FF" w:themeShade="FF"/>
                <w:sz w:val="20"/>
                <w:szCs w:val="20"/>
                <w:lang w:eastAsia="en-CA"/>
              </w:rPr>
              <w:t>problems for a buried hide than an above-ground one. Furthermore, construction in the mound would be more difficult.</w:t>
            </w:r>
          </w:p>
        </w:tc>
      </w:tr>
      <w:tr w:rsidR="4EE53846" w:rsidTr="4EE53846" w14:paraId="13A21D49">
        <w:trPr>
          <w:trHeight w:val="255"/>
        </w:trPr>
        <w:tc>
          <w:tcPr>
            <w:tcW w:w="1016" w:type="dxa"/>
            <w:shd w:val="clear" w:color="auto" w:fill="auto"/>
            <w:noWrap/>
            <w:tcMar/>
            <w:vAlign w:val="bottom"/>
          </w:tcPr>
          <w:p w:rsidR="711D73BC" w:rsidP="4EE53846" w:rsidRDefault="711D73BC" w14:paraId="6C1F7F60" w14:textId="5C3E4EAA">
            <w:pPr>
              <w:pStyle w:val="Normal"/>
              <w:spacing w:line="240" w:lineRule="auto"/>
              <w:jc w:val="center"/>
              <w:rPr>
                <w:rFonts w:ascii="Arial" w:hAnsi="Arial" w:eastAsia="Times New Roman" w:cs="Arial"/>
                <w:b w:val="0"/>
                <w:bCs w:val="0"/>
                <w:color w:val="000000" w:themeColor="text1" w:themeTint="FF" w:themeShade="FF"/>
                <w:sz w:val="20"/>
                <w:szCs w:val="20"/>
                <w:lang w:eastAsia="en-CA"/>
              </w:rPr>
            </w:pPr>
            <w:r w:rsidRPr="4EE53846" w:rsidR="711D73BC">
              <w:rPr>
                <w:rFonts w:ascii="Arial" w:hAnsi="Arial" w:eastAsia="Times New Roman" w:cs="Arial"/>
                <w:b w:val="0"/>
                <w:bCs w:val="0"/>
                <w:color w:val="000000" w:themeColor="text1" w:themeTint="FF" w:themeShade="FF"/>
                <w:sz w:val="20"/>
                <w:szCs w:val="20"/>
                <w:lang w:eastAsia="en-CA"/>
              </w:rPr>
              <w:t>13</w:t>
            </w:r>
          </w:p>
        </w:tc>
        <w:tc>
          <w:tcPr>
            <w:tcW w:w="3563" w:type="dxa"/>
            <w:tcMar/>
          </w:tcPr>
          <w:p w:rsidR="100BB109" w:rsidP="4EE53846" w:rsidRDefault="100BB109" w14:paraId="29E3A04E" w14:textId="7C9C8F34">
            <w:pPr>
              <w:pStyle w:val="Normal"/>
              <w:spacing w:line="240" w:lineRule="auto"/>
              <w:rPr>
                <w:rFonts w:ascii="Arial" w:hAnsi="Arial" w:eastAsia="Times New Roman" w:cs="Arial"/>
                <w:b w:val="0"/>
                <w:bCs w:val="0"/>
                <w:color w:val="000000" w:themeColor="text1" w:themeTint="FF" w:themeShade="FF"/>
                <w:sz w:val="20"/>
                <w:szCs w:val="20"/>
                <w:lang w:eastAsia="en-CA"/>
              </w:rPr>
            </w:pPr>
            <w:r w:rsidRPr="4EE53846" w:rsidR="100BB109">
              <w:rPr>
                <w:rFonts w:ascii="Arial" w:hAnsi="Arial" w:eastAsia="Times New Roman" w:cs="Arial"/>
                <w:b w:val="0"/>
                <w:bCs w:val="0"/>
                <w:color w:val="000000" w:themeColor="text1" w:themeTint="FF" w:themeShade="FF"/>
                <w:sz w:val="20"/>
                <w:szCs w:val="20"/>
                <w:lang w:eastAsia="en-CA"/>
              </w:rPr>
              <w:t>Stairs and ramp</w:t>
            </w:r>
          </w:p>
        </w:tc>
        <w:tc>
          <w:tcPr>
            <w:tcW w:w="2173" w:type="dxa"/>
            <w:shd w:val="clear" w:color="auto" w:fill="auto"/>
            <w:noWrap/>
            <w:tcMar/>
            <w:vAlign w:val="bottom"/>
          </w:tcPr>
          <w:p w:rsidR="4EE53846" w:rsidP="4EE53846" w:rsidRDefault="4EE53846" w14:paraId="6111BE98" w14:textId="4053C73E">
            <w:pPr>
              <w:spacing w:after="0" w:line="240" w:lineRule="auto"/>
              <w:rPr>
                <w:rFonts w:ascii="Arial" w:hAnsi="Arial" w:eastAsia="Times New Roman" w:cs="Arial"/>
                <w:color w:val="000000" w:themeColor="text1" w:themeTint="FF" w:themeShade="FF"/>
                <w:sz w:val="20"/>
                <w:szCs w:val="20"/>
                <w:lang w:eastAsia="en-CA"/>
              </w:rPr>
            </w:pPr>
            <w:r w:rsidRPr="4EE53846" w:rsidR="4EE53846">
              <w:rPr>
                <w:rFonts w:ascii="Arial" w:hAnsi="Arial" w:eastAsia="Times New Roman" w:cs="Arial"/>
                <w:color w:val="000000" w:themeColor="text1" w:themeTint="FF" w:themeShade="FF"/>
                <w:sz w:val="20"/>
                <w:szCs w:val="20"/>
                <w:lang w:eastAsia="en-CA"/>
              </w:rPr>
              <w:t>Matrix</w:t>
            </w:r>
          </w:p>
        </w:tc>
        <w:tc>
          <w:tcPr>
            <w:tcW w:w="2598" w:type="dxa"/>
            <w:shd w:val="clear" w:color="auto" w:fill="auto"/>
            <w:noWrap/>
            <w:tcMar/>
            <w:vAlign w:val="bottom"/>
          </w:tcPr>
          <w:p w:rsidR="4EE53846" w:rsidP="4EE53846" w:rsidRDefault="4EE53846" w14:paraId="1B8D1E02" w14:textId="5AA357A4">
            <w:pPr>
              <w:pStyle w:val="Normal"/>
              <w:spacing w:line="240" w:lineRule="auto"/>
              <w:rPr>
                <w:rFonts w:ascii="Arial" w:hAnsi="Arial" w:eastAsia="Times New Roman" w:cs="Arial"/>
                <w:color w:val="000000" w:themeColor="text1" w:themeTint="FF" w:themeShade="FF"/>
                <w:sz w:val="24"/>
                <w:szCs w:val="24"/>
                <w:lang w:eastAsia="en-CA"/>
              </w:rPr>
            </w:pPr>
            <w:r w:rsidRPr="4EE53846" w:rsidR="4EE53846">
              <w:rPr>
                <w:rFonts w:ascii="Arial" w:hAnsi="Arial" w:eastAsia="Times New Roman" w:cs="Arial"/>
                <w:color w:val="000000" w:themeColor="text1" w:themeTint="FF" w:themeShade="FF"/>
                <w:sz w:val="20"/>
                <w:szCs w:val="20"/>
                <w:lang w:eastAsia="en-CA"/>
              </w:rPr>
              <w:t xml:space="preserve">This concept had a relatively low score in our decision matrix. However, is still valuable, as it addresses the specific issue of providing accessibility to the hide. </w:t>
            </w:r>
            <w:r w:rsidRPr="4EE53846" w:rsidR="4EE53846">
              <w:rPr>
                <w:rFonts w:ascii="Arial" w:hAnsi="Arial" w:eastAsia="Times New Roman" w:cs="Arial"/>
                <w:color w:val="000000" w:themeColor="text1" w:themeTint="FF" w:themeShade="FF"/>
                <w:sz w:val="20"/>
                <w:szCs w:val="20"/>
                <w:lang w:eastAsia="en-CA"/>
              </w:rPr>
              <w:t>This is a ‘secondary’ one which we will give significant thought to.</w:t>
            </w:r>
          </w:p>
        </w:tc>
      </w:tr>
      <w:tr w:rsidR="4EE53846" w:rsidTr="4EE53846" w14:paraId="40045871">
        <w:trPr>
          <w:trHeight w:val="255"/>
        </w:trPr>
        <w:tc>
          <w:tcPr>
            <w:tcW w:w="1016" w:type="dxa"/>
            <w:shd w:val="clear" w:color="auto" w:fill="auto"/>
            <w:noWrap/>
            <w:tcMar/>
            <w:vAlign w:val="bottom"/>
          </w:tcPr>
          <w:p w:rsidR="711D73BC" w:rsidP="4EE53846" w:rsidRDefault="711D73BC" w14:paraId="12993678" w14:textId="26EEBB1F">
            <w:pPr>
              <w:pStyle w:val="Normal"/>
              <w:spacing w:line="240" w:lineRule="auto"/>
              <w:jc w:val="center"/>
              <w:rPr>
                <w:rFonts w:ascii="Arial" w:hAnsi="Arial" w:eastAsia="Times New Roman" w:cs="Arial"/>
                <w:b w:val="0"/>
                <w:bCs w:val="0"/>
                <w:color w:val="000000" w:themeColor="text1" w:themeTint="FF" w:themeShade="FF"/>
                <w:sz w:val="20"/>
                <w:szCs w:val="20"/>
                <w:lang w:eastAsia="en-CA"/>
              </w:rPr>
            </w:pPr>
            <w:r w:rsidRPr="4EE53846" w:rsidR="711D73BC">
              <w:rPr>
                <w:rFonts w:ascii="Arial" w:hAnsi="Arial" w:eastAsia="Times New Roman" w:cs="Arial"/>
                <w:b w:val="0"/>
                <w:bCs w:val="0"/>
                <w:color w:val="000000" w:themeColor="text1" w:themeTint="FF" w:themeShade="FF"/>
                <w:sz w:val="20"/>
                <w:szCs w:val="20"/>
                <w:lang w:eastAsia="en-CA"/>
              </w:rPr>
              <w:t>14</w:t>
            </w:r>
          </w:p>
        </w:tc>
        <w:tc>
          <w:tcPr>
            <w:tcW w:w="3563" w:type="dxa"/>
            <w:tcMar/>
          </w:tcPr>
          <w:p w:rsidR="100BB109" w:rsidP="4EE53846" w:rsidRDefault="100BB109" w14:paraId="38F4B3A1" w14:textId="17CD0E30">
            <w:pPr>
              <w:pStyle w:val="Normal"/>
              <w:spacing w:line="240" w:lineRule="auto"/>
              <w:rPr>
                <w:rFonts w:ascii="Arial" w:hAnsi="Arial" w:eastAsia="Times New Roman" w:cs="Arial"/>
                <w:b w:val="0"/>
                <w:bCs w:val="0"/>
                <w:color w:val="000000" w:themeColor="text1" w:themeTint="FF" w:themeShade="FF"/>
                <w:sz w:val="20"/>
                <w:szCs w:val="20"/>
                <w:lang w:eastAsia="en-CA"/>
              </w:rPr>
            </w:pPr>
            <w:r w:rsidRPr="4EE53846" w:rsidR="100BB109">
              <w:rPr>
                <w:rFonts w:ascii="Arial" w:hAnsi="Arial" w:eastAsia="Times New Roman" w:cs="Arial"/>
                <w:b w:val="0"/>
                <w:bCs w:val="0"/>
                <w:color w:val="000000" w:themeColor="text1" w:themeTint="FF" w:themeShade="FF"/>
                <w:sz w:val="20"/>
                <w:szCs w:val="20"/>
                <w:lang w:eastAsia="en-CA"/>
              </w:rPr>
              <w:t>safety feature on windows to protect birds</w:t>
            </w:r>
          </w:p>
        </w:tc>
        <w:tc>
          <w:tcPr>
            <w:tcW w:w="2173" w:type="dxa"/>
            <w:shd w:val="clear" w:color="auto" w:fill="auto"/>
            <w:noWrap/>
            <w:tcMar/>
            <w:vAlign w:val="bottom"/>
          </w:tcPr>
          <w:p w:rsidR="4EE53846" w:rsidP="4EE53846" w:rsidRDefault="4EE53846" w14:paraId="6D5305D5" w14:textId="4744AB50">
            <w:pPr>
              <w:pStyle w:val="Normal"/>
              <w:spacing w:line="240" w:lineRule="auto"/>
              <w:rPr>
                <w:rFonts w:ascii="Arial" w:hAnsi="Arial" w:eastAsia="Times New Roman" w:cs="Arial"/>
                <w:color w:val="000000" w:themeColor="text1" w:themeTint="FF" w:themeShade="FF"/>
                <w:sz w:val="20"/>
                <w:szCs w:val="20"/>
                <w:lang w:eastAsia="en-CA"/>
              </w:rPr>
            </w:pPr>
            <w:r w:rsidRPr="4EE53846" w:rsidR="4EE53846">
              <w:rPr>
                <w:rFonts w:ascii="Arial" w:hAnsi="Arial" w:eastAsia="Times New Roman" w:cs="Arial"/>
                <w:color w:val="000000" w:themeColor="text1" w:themeTint="FF" w:themeShade="FF"/>
                <w:sz w:val="20"/>
                <w:szCs w:val="20"/>
                <w:lang w:eastAsia="en-CA"/>
              </w:rPr>
              <w:t>Matrix</w:t>
            </w:r>
          </w:p>
        </w:tc>
        <w:tc>
          <w:tcPr>
            <w:tcW w:w="2598" w:type="dxa"/>
            <w:shd w:val="clear" w:color="auto" w:fill="auto"/>
            <w:noWrap/>
            <w:tcMar/>
            <w:vAlign w:val="bottom"/>
          </w:tcPr>
          <w:p w:rsidR="4EE53846" w:rsidP="4EE53846" w:rsidRDefault="4EE53846" w14:paraId="5062A8C0" w14:textId="03548BC1">
            <w:pPr>
              <w:pStyle w:val="Normal"/>
              <w:spacing w:line="240" w:lineRule="auto"/>
              <w:rPr>
                <w:rFonts w:ascii="Arial" w:hAnsi="Arial" w:eastAsia="Times New Roman" w:cs="Arial"/>
                <w:color w:val="000000" w:themeColor="text1" w:themeTint="FF" w:themeShade="FF"/>
                <w:sz w:val="24"/>
                <w:szCs w:val="24"/>
                <w:lang w:eastAsia="en-CA"/>
              </w:rPr>
            </w:pPr>
            <w:r w:rsidRPr="4EE53846" w:rsidR="4EE53846">
              <w:rPr>
                <w:rFonts w:ascii="Arial" w:hAnsi="Arial" w:eastAsia="Times New Roman" w:cs="Arial"/>
                <w:color w:val="000000" w:themeColor="text1" w:themeTint="FF" w:themeShade="FF"/>
                <w:sz w:val="20"/>
                <w:szCs w:val="20"/>
                <w:lang w:eastAsia="en-CA"/>
              </w:rPr>
              <w:t xml:space="preserve">This had a low score compared to other concepts. This means we will focus on actualizing it </w:t>
            </w:r>
            <w:r w:rsidRPr="4EE53846" w:rsidR="4EE53846">
              <w:rPr>
                <w:rFonts w:ascii="Arial" w:hAnsi="Arial" w:eastAsia="Times New Roman" w:cs="Arial"/>
                <w:i w:val="1"/>
                <w:iCs w:val="1"/>
                <w:color w:val="000000" w:themeColor="text1" w:themeTint="FF" w:themeShade="FF"/>
                <w:sz w:val="20"/>
                <w:szCs w:val="20"/>
                <w:lang w:eastAsia="en-CA"/>
              </w:rPr>
              <w:t>less,</w:t>
            </w:r>
            <w:r w:rsidRPr="4EE53846" w:rsidR="4EE53846">
              <w:rPr>
                <w:rFonts w:ascii="Arial" w:hAnsi="Arial" w:eastAsia="Times New Roman" w:cs="Arial"/>
                <w:i w:val="0"/>
                <w:iCs w:val="0"/>
                <w:color w:val="000000" w:themeColor="text1" w:themeTint="FF" w:themeShade="FF"/>
                <w:sz w:val="20"/>
                <w:szCs w:val="20"/>
                <w:lang w:eastAsia="en-CA"/>
              </w:rPr>
              <w:t xml:space="preserve"> even though we might still do it if we have the </w:t>
            </w:r>
            <w:r w:rsidRPr="4EE53846" w:rsidR="4EE53846">
              <w:rPr>
                <w:rFonts w:ascii="Arial" w:hAnsi="Arial" w:eastAsia="Times New Roman" w:cs="Arial"/>
                <w:i w:val="0"/>
                <w:iCs w:val="0"/>
                <w:color w:val="000000" w:themeColor="text1" w:themeTint="FF" w:themeShade="FF"/>
                <w:sz w:val="20"/>
                <w:szCs w:val="20"/>
                <w:lang w:eastAsia="en-CA"/>
              </w:rPr>
              <w:t>time,</w:t>
            </w:r>
            <w:r w:rsidRPr="4EE53846" w:rsidR="4EE53846">
              <w:rPr>
                <w:rFonts w:ascii="Arial" w:hAnsi="Arial" w:eastAsia="Times New Roman" w:cs="Arial"/>
                <w:i w:val="0"/>
                <w:iCs w:val="0"/>
                <w:color w:val="000000" w:themeColor="text1" w:themeTint="FF" w:themeShade="FF"/>
                <w:sz w:val="20"/>
                <w:szCs w:val="20"/>
                <w:lang w:eastAsia="en-CA"/>
              </w:rPr>
              <w:t xml:space="preserve"> and it fits.</w:t>
            </w:r>
          </w:p>
        </w:tc>
      </w:tr>
      <w:tr w:rsidR="4EE53846" w:rsidTr="4EE53846" w14:paraId="568967EB">
        <w:trPr>
          <w:trHeight w:val="255"/>
        </w:trPr>
        <w:tc>
          <w:tcPr>
            <w:tcW w:w="1016" w:type="dxa"/>
            <w:shd w:val="clear" w:color="auto" w:fill="auto"/>
            <w:noWrap/>
            <w:tcMar/>
            <w:vAlign w:val="bottom"/>
          </w:tcPr>
          <w:p w:rsidR="0F4D9FFD" w:rsidP="4EE53846" w:rsidRDefault="0F4D9FFD" w14:paraId="61383790" w14:textId="0AE5A7BA">
            <w:pPr>
              <w:pStyle w:val="Normal"/>
              <w:spacing w:line="240" w:lineRule="auto"/>
              <w:jc w:val="center"/>
              <w:rPr>
                <w:rFonts w:ascii="Arial" w:hAnsi="Arial" w:eastAsia="Times New Roman" w:cs="Arial"/>
                <w:b w:val="0"/>
                <w:bCs w:val="0"/>
                <w:color w:val="000000" w:themeColor="text1" w:themeTint="FF" w:themeShade="FF"/>
                <w:sz w:val="20"/>
                <w:szCs w:val="20"/>
                <w:lang w:eastAsia="en-CA"/>
              </w:rPr>
            </w:pPr>
            <w:r w:rsidRPr="4EE53846" w:rsidR="0F4D9FFD">
              <w:rPr>
                <w:rFonts w:ascii="Arial" w:hAnsi="Arial" w:eastAsia="Times New Roman" w:cs="Arial"/>
                <w:b w:val="0"/>
                <w:bCs w:val="0"/>
                <w:color w:val="000000" w:themeColor="text1" w:themeTint="FF" w:themeShade="FF"/>
                <w:sz w:val="20"/>
                <w:szCs w:val="20"/>
                <w:lang w:eastAsia="en-CA"/>
              </w:rPr>
              <w:t>15</w:t>
            </w:r>
          </w:p>
        </w:tc>
        <w:tc>
          <w:tcPr>
            <w:tcW w:w="3563" w:type="dxa"/>
            <w:tcMar/>
          </w:tcPr>
          <w:p w:rsidR="100BB109" w:rsidP="4EE53846" w:rsidRDefault="100BB109" w14:paraId="70E97DD2" w14:textId="5A7D3CF2">
            <w:pPr>
              <w:pStyle w:val="Normal"/>
              <w:spacing w:line="240" w:lineRule="auto"/>
              <w:rPr>
                <w:rFonts w:ascii="Arial" w:hAnsi="Arial" w:eastAsia="Times New Roman" w:cs="Arial"/>
                <w:b w:val="0"/>
                <w:bCs w:val="0"/>
                <w:color w:val="000000" w:themeColor="text1" w:themeTint="FF" w:themeShade="FF"/>
                <w:sz w:val="20"/>
                <w:szCs w:val="20"/>
                <w:lang w:eastAsia="en-CA"/>
              </w:rPr>
            </w:pPr>
            <w:r w:rsidRPr="4EE53846" w:rsidR="100BB109">
              <w:rPr>
                <w:rFonts w:ascii="Arial" w:hAnsi="Arial" w:eastAsia="Times New Roman" w:cs="Arial"/>
                <w:b w:val="0"/>
                <w:bCs w:val="0"/>
                <w:color w:val="000000" w:themeColor="text1" w:themeTint="FF" w:themeShade="FF"/>
                <w:sz w:val="20"/>
                <w:szCs w:val="20"/>
                <w:lang w:eastAsia="en-CA"/>
              </w:rPr>
              <w:t>Quiet entrance, dirt path to not create disturbance</w:t>
            </w:r>
          </w:p>
        </w:tc>
        <w:tc>
          <w:tcPr>
            <w:tcW w:w="2173" w:type="dxa"/>
            <w:shd w:val="clear" w:color="auto" w:fill="auto"/>
            <w:noWrap/>
            <w:tcMar/>
            <w:vAlign w:val="bottom"/>
          </w:tcPr>
          <w:p w:rsidR="4EE53846" w:rsidP="4EE53846" w:rsidRDefault="4EE53846" w14:paraId="46364AB7" w14:textId="2720E4F6">
            <w:pPr>
              <w:spacing w:after="0" w:line="240" w:lineRule="auto"/>
              <w:rPr>
                <w:rFonts w:ascii="Arial" w:hAnsi="Arial" w:eastAsia="Times New Roman" w:cs="Arial"/>
                <w:color w:val="000000" w:themeColor="text1" w:themeTint="FF" w:themeShade="FF"/>
                <w:sz w:val="20"/>
                <w:szCs w:val="20"/>
                <w:lang w:eastAsia="en-CA"/>
              </w:rPr>
            </w:pPr>
            <w:r w:rsidRPr="4EE53846" w:rsidR="4EE53846">
              <w:rPr>
                <w:rFonts w:ascii="Arial" w:hAnsi="Arial" w:eastAsia="Times New Roman" w:cs="Arial"/>
                <w:color w:val="000000" w:themeColor="text1" w:themeTint="FF" w:themeShade="FF"/>
                <w:sz w:val="20"/>
                <w:szCs w:val="20"/>
                <w:lang w:eastAsia="en-CA"/>
              </w:rPr>
              <w:t>Matrix</w:t>
            </w:r>
          </w:p>
        </w:tc>
        <w:tc>
          <w:tcPr>
            <w:tcW w:w="2598" w:type="dxa"/>
            <w:shd w:val="clear" w:color="auto" w:fill="auto"/>
            <w:noWrap/>
            <w:tcMar/>
            <w:vAlign w:val="bottom"/>
          </w:tcPr>
          <w:p w:rsidR="4EE53846" w:rsidP="4EE53846" w:rsidRDefault="4EE53846" w14:paraId="56C4545C" w14:textId="69758C93">
            <w:pPr>
              <w:pStyle w:val="Normal"/>
              <w:spacing w:line="240" w:lineRule="auto"/>
              <w:rPr>
                <w:rFonts w:ascii="Arial" w:hAnsi="Arial" w:eastAsia="Times New Roman" w:cs="Arial"/>
                <w:color w:val="000000" w:themeColor="text1" w:themeTint="FF" w:themeShade="FF"/>
                <w:sz w:val="24"/>
                <w:szCs w:val="24"/>
                <w:lang w:eastAsia="en-CA"/>
              </w:rPr>
            </w:pPr>
            <w:r w:rsidRPr="4EE53846" w:rsidR="4EE53846">
              <w:rPr>
                <w:rFonts w:ascii="Arial" w:hAnsi="Arial" w:eastAsia="Times New Roman" w:cs="Arial"/>
                <w:color w:val="000000" w:themeColor="text1" w:themeTint="FF" w:themeShade="FF"/>
                <w:sz w:val="20"/>
                <w:szCs w:val="20"/>
                <w:lang w:eastAsia="en-CA"/>
              </w:rPr>
              <w:t xml:space="preserve">This concept had a </w:t>
            </w:r>
            <w:r w:rsidRPr="4EE53846" w:rsidR="4EE53846">
              <w:rPr>
                <w:rFonts w:ascii="Arial" w:hAnsi="Arial" w:eastAsia="Times New Roman" w:cs="Arial"/>
                <w:color w:val="000000" w:themeColor="text1" w:themeTint="FF" w:themeShade="FF"/>
                <w:sz w:val="20"/>
                <w:szCs w:val="20"/>
                <w:lang w:eastAsia="en-CA"/>
              </w:rPr>
              <w:t>mediocre score</w:t>
            </w:r>
            <w:r w:rsidRPr="4EE53846" w:rsidR="4EE53846">
              <w:rPr>
                <w:rFonts w:ascii="Arial" w:hAnsi="Arial" w:eastAsia="Times New Roman" w:cs="Arial"/>
                <w:color w:val="000000" w:themeColor="text1" w:themeTint="FF" w:themeShade="FF"/>
                <w:sz w:val="20"/>
                <w:szCs w:val="20"/>
                <w:lang w:eastAsia="en-CA"/>
              </w:rPr>
              <w:t xml:space="preserve"> in our decision matrix. However, our gut still tells us there is value in this concept, mainly because our clients have expressed interest in this idea. </w:t>
            </w:r>
            <w:r w:rsidRPr="4EE53846" w:rsidR="4EE53846">
              <w:rPr>
                <w:rFonts w:ascii="Arial" w:hAnsi="Arial" w:eastAsia="Times New Roman" w:cs="Arial"/>
                <w:color w:val="000000" w:themeColor="text1" w:themeTint="FF" w:themeShade="FF"/>
                <w:sz w:val="20"/>
                <w:szCs w:val="20"/>
                <w:lang w:eastAsia="en-CA"/>
              </w:rPr>
              <w:t>This is a ‘secondary’ one which we will give significant thought to.</w:t>
            </w:r>
          </w:p>
        </w:tc>
      </w:tr>
      <w:tr w:rsidR="4EE53846" w:rsidTr="4EE53846" w14:paraId="77C2BE3C">
        <w:trPr>
          <w:trHeight w:val="255"/>
        </w:trPr>
        <w:tc>
          <w:tcPr>
            <w:tcW w:w="1016" w:type="dxa"/>
            <w:shd w:val="clear" w:color="auto" w:fill="auto"/>
            <w:noWrap/>
            <w:tcMar/>
            <w:vAlign w:val="bottom"/>
          </w:tcPr>
          <w:p w:rsidR="0F4D9FFD" w:rsidP="4EE53846" w:rsidRDefault="0F4D9FFD" w14:paraId="02DF3A8B" w14:textId="2E38C37D">
            <w:pPr>
              <w:pStyle w:val="Normal"/>
              <w:spacing w:line="240" w:lineRule="auto"/>
              <w:jc w:val="center"/>
              <w:rPr>
                <w:rFonts w:ascii="Arial" w:hAnsi="Arial" w:eastAsia="Times New Roman" w:cs="Arial"/>
                <w:b w:val="0"/>
                <w:bCs w:val="0"/>
                <w:color w:val="000000" w:themeColor="text1" w:themeTint="FF" w:themeShade="FF"/>
                <w:sz w:val="20"/>
                <w:szCs w:val="20"/>
                <w:lang w:eastAsia="en-CA"/>
              </w:rPr>
            </w:pPr>
            <w:r w:rsidRPr="4EE53846" w:rsidR="0F4D9FFD">
              <w:rPr>
                <w:rFonts w:ascii="Arial" w:hAnsi="Arial" w:eastAsia="Times New Roman" w:cs="Arial"/>
                <w:b w:val="0"/>
                <w:bCs w:val="0"/>
                <w:color w:val="000000" w:themeColor="text1" w:themeTint="FF" w:themeShade="FF"/>
                <w:sz w:val="20"/>
                <w:szCs w:val="20"/>
                <w:lang w:eastAsia="en-CA"/>
              </w:rPr>
              <w:t>16</w:t>
            </w:r>
          </w:p>
        </w:tc>
        <w:tc>
          <w:tcPr>
            <w:tcW w:w="3563" w:type="dxa"/>
            <w:tcMar/>
          </w:tcPr>
          <w:p w:rsidR="100BB109" w:rsidP="4EE53846" w:rsidRDefault="100BB109" w14:paraId="1502F1BA" w14:textId="2DF94AE3">
            <w:pPr>
              <w:pStyle w:val="Normal"/>
              <w:spacing w:line="240" w:lineRule="auto"/>
              <w:rPr>
                <w:rFonts w:ascii="Arial" w:hAnsi="Arial" w:eastAsia="Times New Roman" w:cs="Arial"/>
                <w:b w:val="0"/>
                <w:bCs w:val="0"/>
                <w:color w:val="000000" w:themeColor="text1" w:themeTint="FF" w:themeShade="FF"/>
                <w:sz w:val="20"/>
                <w:szCs w:val="20"/>
                <w:lang w:eastAsia="en-CA"/>
              </w:rPr>
            </w:pPr>
            <w:r w:rsidRPr="4EE53846" w:rsidR="100BB109">
              <w:rPr>
                <w:rFonts w:ascii="Arial" w:hAnsi="Arial" w:eastAsia="Times New Roman" w:cs="Arial"/>
                <w:b w:val="0"/>
                <w:bCs w:val="0"/>
                <w:color w:val="000000" w:themeColor="text1" w:themeTint="FF" w:themeShade="FF"/>
                <w:sz w:val="20"/>
                <w:szCs w:val="20"/>
                <w:lang w:eastAsia="en-CA"/>
              </w:rPr>
              <w:t>nests for birds -&gt; nest cups for barn swallows</w:t>
            </w:r>
          </w:p>
        </w:tc>
        <w:tc>
          <w:tcPr>
            <w:tcW w:w="2173" w:type="dxa"/>
            <w:shd w:val="clear" w:color="auto" w:fill="auto"/>
            <w:noWrap/>
            <w:tcMar/>
            <w:vAlign w:val="bottom"/>
          </w:tcPr>
          <w:p w:rsidR="4EE53846" w:rsidP="4EE53846" w:rsidRDefault="4EE53846" w14:paraId="3919A5F0" w14:textId="5FC50349">
            <w:pPr>
              <w:pStyle w:val="Normal"/>
              <w:spacing w:line="240" w:lineRule="auto"/>
              <w:rPr>
                <w:rFonts w:ascii="Arial" w:hAnsi="Arial" w:eastAsia="Times New Roman" w:cs="Arial"/>
                <w:color w:val="000000" w:themeColor="text1" w:themeTint="FF" w:themeShade="FF"/>
                <w:sz w:val="20"/>
                <w:szCs w:val="20"/>
                <w:lang w:eastAsia="en-CA"/>
              </w:rPr>
            </w:pPr>
            <w:r w:rsidRPr="4EE53846" w:rsidR="4EE53846">
              <w:rPr>
                <w:rFonts w:ascii="Arial" w:hAnsi="Arial" w:eastAsia="Times New Roman" w:cs="Arial"/>
                <w:color w:val="000000" w:themeColor="text1" w:themeTint="FF" w:themeShade="FF"/>
                <w:sz w:val="20"/>
                <w:szCs w:val="20"/>
                <w:lang w:eastAsia="en-CA"/>
              </w:rPr>
              <w:t>Gut/Matrix</w:t>
            </w:r>
          </w:p>
        </w:tc>
        <w:tc>
          <w:tcPr>
            <w:tcW w:w="2598" w:type="dxa"/>
            <w:shd w:val="clear" w:color="auto" w:fill="auto"/>
            <w:noWrap/>
            <w:tcMar/>
            <w:vAlign w:val="bottom"/>
          </w:tcPr>
          <w:p w:rsidR="4EE53846" w:rsidP="4EE53846" w:rsidRDefault="4EE53846" w14:paraId="61B262A9" w14:textId="6E7D0C62">
            <w:pPr>
              <w:pStyle w:val="Normal"/>
              <w:spacing w:line="240" w:lineRule="auto"/>
              <w:rPr>
                <w:rFonts w:ascii="Arial" w:hAnsi="Arial" w:eastAsia="Times New Roman" w:cs="Arial"/>
                <w:color w:val="000000" w:themeColor="text1" w:themeTint="FF" w:themeShade="FF"/>
                <w:sz w:val="24"/>
                <w:szCs w:val="24"/>
                <w:lang w:eastAsia="en-CA"/>
              </w:rPr>
            </w:pPr>
            <w:r w:rsidRPr="4EE53846" w:rsidR="4EE53846">
              <w:rPr>
                <w:rFonts w:ascii="Arial" w:hAnsi="Arial" w:eastAsia="Times New Roman" w:cs="Arial"/>
                <w:color w:val="000000" w:themeColor="text1" w:themeTint="FF" w:themeShade="FF"/>
                <w:sz w:val="20"/>
                <w:szCs w:val="20"/>
                <w:lang w:eastAsia="en-CA"/>
              </w:rPr>
              <w:t xml:space="preserve">This had a low score compared to other concepts. This means we will focus on actualizing it </w:t>
            </w:r>
            <w:r w:rsidRPr="4EE53846" w:rsidR="4EE53846">
              <w:rPr>
                <w:rFonts w:ascii="Arial" w:hAnsi="Arial" w:eastAsia="Times New Roman" w:cs="Arial"/>
                <w:i w:val="1"/>
                <w:iCs w:val="1"/>
                <w:color w:val="000000" w:themeColor="text1" w:themeTint="FF" w:themeShade="FF"/>
                <w:sz w:val="20"/>
                <w:szCs w:val="20"/>
                <w:lang w:eastAsia="en-CA"/>
              </w:rPr>
              <w:t>less,</w:t>
            </w:r>
            <w:r w:rsidRPr="4EE53846" w:rsidR="4EE53846">
              <w:rPr>
                <w:rFonts w:ascii="Arial" w:hAnsi="Arial" w:eastAsia="Times New Roman" w:cs="Arial"/>
                <w:i w:val="0"/>
                <w:iCs w:val="0"/>
                <w:color w:val="000000" w:themeColor="text1" w:themeTint="FF" w:themeShade="FF"/>
                <w:sz w:val="20"/>
                <w:szCs w:val="20"/>
                <w:lang w:eastAsia="en-CA"/>
              </w:rPr>
              <w:t xml:space="preserve"> even though we might still do it if we have the </w:t>
            </w:r>
            <w:r w:rsidRPr="4EE53846" w:rsidR="4EE53846">
              <w:rPr>
                <w:rFonts w:ascii="Arial" w:hAnsi="Arial" w:eastAsia="Times New Roman" w:cs="Arial"/>
                <w:i w:val="0"/>
                <w:iCs w:val="0"/>
                <w:color w:val="000000" w:themeColor="text1" w:themeTint="FF" w:themeShade="FF"/>
                <w:sz w:val="20"/>
                <w:szCs w:val="20"/>
                <w:lang w:eastAsia="en-CA"/>
              </w:rPr>
              <w:t>time,</w:t>
            </w:r>
            <w:r w:rsidRPr="4EE53846" w:rsidR="4EE53846">
              <w:rPr>
                <w:rFonts w:ascii="Arial" w:hAnsi="Arial" w:eastAsia="Times New Roman" w:cs="Arial"/>
                <w:i w:val="0"/>
                <w:iCs w:val="0"/>
                <w:color w:val="000000" w:themeColor="text1" w:themeTint="FF" w:themeShade="FF"/>
                <w:sz w:val="20"/>
                <w:szCs w:val="20"/>
                <w:lang w:eastAsia="en-CA"/>
              </w:rPr>
              <w:t xml:space="preserve"> and it fits.</w:t>
            </w:r>
          </w:p>
        </w:tc>
      </w:tr>
      <w:tr w:rsidR="4EE53846" w:rsidTr="4EE53846" w14:paraId="48095BA3">
        <w:trPr>
          <w:trHeight w:val="255"/>
        </w:trPr>
        <w:tc>
          <w:tcPr>
            <w:tcW w:w="1016" w:type="dxa"/>
            <w:shd w:val="clear" w:color="auto" w:fill="auto"/>
            <w:noWrap/>
            <w:tcMar/>
            <w:vAlign w:val="bottom"/>
          </w:tcPr>
          <w:p w:rsidR="21E6A0EC" w:rsidP="4EE53846" w:rsidRDefault="21E6A0EC" w14:paraId="1D844BC0" w14:textId="4241113D">
            <w:pPr>
              <w:pStyle w:val="Normal"/>
              <w:spacing w:line="240" w:lineRule="auto"/>
              <w:jc w:val="center"/>
              <w:rPr>
                <w:rFonts w:ascii="Arial" w:hAnsi="Arial" w:eastAsia="Times New Roman" w:cs="Arial"/>
                <w:b w:val="0"/>
                <w:bCs w:val="0"/>
                <w:color w:val="000000" w:themeColor="text1" w:themeTint="FF" w:themeShade="FF"/>
                <w:sz w:val="20"/>
                <w:szCs w:val="20"/>
                <w:lang w:eastAsia="en-CA"/>
              </w:rPr>
            </w:pPr>
            <w:r w:rsidRPr="4EE53846" w:rsidR="21E6A0EC">
              <w:rPr>
                <w:rFonts w:ascii="Arial" w:hAnsi="Arial" w:eastAsia="Times New Roman" w:cs="Arial"/>
                <w:b w:val="0"/>
                <w:bCs w:val="0"/>
                <w:color w:val="000000" w:themeColor="text1" w:themeTint="FF" w:themeShade="FF"/>
                <w:sz w:val="20"/>
                <w:szCs w:val="20"/>
                <w:lang w:eastAsia="en-CA"/>
              </w:rPr>
              <w:t>17</w:t>
            </w:r>
          </w:p>
        </w:tc>
        <w:tc>
          <w:tcPr>
            <w:tcW w:w="3563" w:type="dxa"/>
            <w:tcMar/>
          </w:tcPr>
          <w:p w:rsidR="100BB109" w:rsidP="4EE53846" w:rsidRDefault="100BB109" w14:paraId="7BD623F9" w14:textId="0240C3BD">
            <w:pPr>
              <w:pStyle w:val="Normal"/>
              <w:spacing w:line="240" w:lineRule="auto"/>
              <w:rPr>
                <w:rFonts w:ascii="Arial" w:hAnsi="Arial" w:eastAsia="Times New Roman" w:cs="Arial"/>
                <w:b w:val="0"/>
                <w:bCs w:val="0"/>
                <w:color w:val="000000" w:themeColor="text1" w:themeTint="FF" w:themeShade="FF"/>
                <w:sz w:val="20"/>
                <w:szCs w:val="20"/>
                <w:lang w:eastAsia="en-CA"/>
              </w:rPr>
            </w:pPr>
            <w:r w:rsidRPr="4EE53846" w:rsidR="100BB109">
              <w:rPr>
                <w:rFonts w:ascii="Arial" w:hAnsi="Arial" w:eastAsia="Times New Roman" w:cs="Arial"/>
                <w:b w:val="0"/>
                <w:bCs w:val="0"/>
                <w:color w:val="000000" w:themeColor="text1" w:themeTint="FF" w:themeShade="FF"/>
                <w:sz w:val="20"/>
                <w:szCs w:val="20"/>
                <w:lang w:eastAsia="en-CA"/>
              </w:rPr>
              <w:t>Shutters on windows so no glass needed</w:t>
            </w:r>
          </w:p>
        </w:tc>
        <w:tc>
          <w:tcPr>
            <w:tcW w:w="2173" w:type="dxa"/>
            <w:shd w:val="clear" w:color="auto" w:fill="auto"/>
            <w:noWrap/>
            <w:tcMar/>
            <w:vAlign w:val="bottom"/>
          </w:tcPr>
          <w:p w:rsidR="4EE53846" w:rsidP="4EE53846" w:rsidRDefault="4EE53846" w14:paraId="22367438" w14:textId="04C44A36">
            <w:pPr>
              <w:pStyle w:val="Normal"/>
              <w:spacing w:line="240" w:lineRule="auto"/>
              <w:rPr>
                <w:rFonts w:ascii="Arial" w:hAnsi="Arial" w:eastAsia="Times New Roman" w:cs="Arial"/>
                <w:color w:val="000000" w:themeColor="text1" w:themeTint="FF" w:themeShade="FF"/>
                <w:sz w:val="20"/>
                <w:szCs w:val="20"/>
                <w:lang w:eastAsia="en-CA"/>
              </w:rPr>
            </w:pPr>
            <w:r w:rsidRPr="4EE53846" w:rsidR="4EE53846">
              <w:rPr>
                <w:rFonts w:ascii="Arial" w:hAnsi="Arial" w:eastAsia="Times New Roman" w:cs="Arial"/>
                <w:color w:val="000000" w:themeColor="text1" w:themeTint="FF" w:themeShade="FF"/>
                <w:sz w:val="20"/>
                <w:szCs w:val="20"/>
                <w:lang w:eastAsia="en-CA"/>
              </w:rPr>
              <w:t>Gut/</w:t>
            </w:r>
            <w:r w:rsidRPr="4EE53846" w:rsidR="4EE53846">
              <w:rPr>
                <w:rFonts w:ascii="Arial" w:hAnsi="Arial" w:eastAsia="Times New Roman" w:cs="Arial"/>
                <w:color w:val="000000" w:themeColor="text1" w:themeTint="FF" w:themeShade="FF"/>
                <w:sz w:val="20"/>
                <w:szCs w:val="20"/>
                <w:lang w:eastAsia="en-CA"/>
              </w:rPr>
              <w:t>No Go</w:t>
            </w:r>
            <w:r w:rsidRPr="4EE53846" w:rsidR="4EE53846">
              <w:rPr>
                <w:rFonts w:ascii="Arial" w:hAnsi="Arial" w:eastAsia="Times New Roman" w:cs="Arial"/>
                <w:color w:val="000000" w:themeColor="text1" w:themeTint="FF" w:themeShade="FF"/>
                <w:sz w:val="20"/>
                <w:szCs w:val="20"/>
                <w:lang w:eastAsia="en-CA"/>
              </w:rPr>
              <w:t xml:space="preserve"> chart</w:t>
            </w:r>
          </w:p>
        </w:tc>
        <w:tc>
          <w:tcPr>
            <w:tcW w:w="2598" w:type="dxa"/>
            <w:shd w:val="clear" w:color="auto" w:fill="auto"/>
            <w:noWrap/>
            <w:tcMar/>
            <w:vAlign w:val="bottom"/>
          </w:tcPr>
          <w:p w:rsidR="4EE53846" w:rsidP="4EE53846" w:rsidRDefault="4EE53846" w14:paraId="73064825" w14:textId="57A54FB0">
            <w:pPr>
              <w:pStyle w:val="Normal"/>
              <w:bidi w:val="0"/>
              <w:spacing w:before="0" w:beforeAutospacing="off" w:after="0" w:afterAutospacing="off" w:line="240" w:lineRule="auto"/>
              <w:ind w:left="0" w:right="0"/>
              <w:jc w:val="left"/>
              <w:rPr>
                <w:rFonts w:ascii="Arial" w:hAnsi="Arial" w:eastAsia="Times New Roman" w:cs="Arial"/>
                <w:color w:val="000000" w:themeColor="text1" w:themeTint="FF" w:themeShade="FF"/>
                <w:sz w:val="24"/>
                <w:szCs w:val="24"/>
                <w:lang w:eastAsia="en-CA"/>
              </w:rPr>
            </w:pPr>
            <w:r w:rsidRPr="4EE53846" w:rsidR="4EE53846">
              <w:rPr>
                <w:rFonts w:ascii="Arial" w:hAnsi="Arial" w:eastAsia="Times New Roman" w:cs="Arial"/>
                <w:color w:val="000000" w:themeColor="text1" w:themeTint="FF" w:themeShade="FF"/>
                <w:sz w:val="20"/>
                <w:szCs w:val="20"/>
                <w:lang w:eastAsia="en-CA"/>
              </w:rPr>
              <w:t>If the windows can only be looked out of when entirely open, this would result in them being open most of the time. This is problematic as it would allow a lot of sound to escape from the hide.</w:t>
            </w:r>
          </w:p>
        </w:tc>
      </w:tr>
      <w:tr w:rsidR="4EE53846" w:rsidTr="4EE53846" w14:paraId="09C0B420">
        <w:trPr>
          <w:trHeight w:val="255"/>
        </w:trPr>
        <w:tc>
          <w:tcPr>
            <w:tcW w:w="1016" w:type="dxa"/>
            <w:shd w:val="clear" w:color="auto" w:fill="auto"/>
            <w:noWrap/>
            <w:tcMar/>
            <w:vAlign w:val="bottom"/>
          </w:tcPr>
          <w:p w:rsidR="38FA36E1" w:rsidP="4EE53846" w:rsidRDefault="38FA36E1" w14:paraId="1AFE30DD" w14:textId="16D60E12">
            <w:pPr>
              <w:pStyle w:val="Normal"/>
              <w:spacing w:line="240" w:lineRule="auto"/>
              <w:jc w:val="center"/>
              <w:rPr>
                <w:rFonts w:ascii="Arial" w:hAnsi="Arial" w:eastAsia="Times New Roman" w:cs="Arial"/>
                <w:b w:val="0"/>
                <w:bCs w:val="0"/>
                <w:color w:val="000000" w:themeColor="text1" w:themeTint="FF" w:themeShade="FF"/>
                <w:sz w:val="20"/>
                <w:szCs w:val="20"/>
                <w:lang w:eastAsia="en-CA"/>
              </w:rPr>
            </w:pPr>
            <w:r w:rsidRPr="4EE53846" w:rsidR="38FA36E1">
              <w:rPr>
                <w:rFonts w:ascii="Arial" w:hAnsi="Arial" w:eastAsia="Times New Roman" w:cs="Arial"/>
                <w:b w:val="0"/>
                <w:bCs w:val="0"/>
                <w:color w:val="000000" w:themeColor="text1" w:themeTint="FF" w:themeShade="FF"/>
                <w:sz w:val="20"/>
                <w:szCs w:val="20"/>
                <w:lang w:eastAsia="en-CA"/>
              </w:rPr>
              <w:t>18</w:t>
            </w:r>
          </w:p>
        </w:tc>
        <w:tc>
          <w:tcPr>
            <w:tcW w:w="3563" w:type="dxa"/>
            <w:tcMar/>
          </w:tcPr>
          <w:p w:rsidR="100BB109" w:rsidP="4EE53846" w:rsidRDefault="100BB109" w14:paraId="616114A7" w14:textId="1CF8A3F1">
            <w:pPr>
              <w:pStyle w:val="Normal"/>
              <w:spacing w:line="240" w:lineRule="auto"/>
              <w:rPr>
                <w:rFonts w:ascii="Arial" w:hAnsi="Arial" w:eastAsia="Times New Roman" w:cs="Arial"/>
                <w:b w:val="0"/>
                <w:bCs w:val="0"/>
                <w:color w:val="000000" w:themeColor="text1" w:themeTint="FF" w:themeShade="FF"/>
                <w:sz w:val="20"/>
                <w:szCs w:val="20"/>
                <w:lang w:eastAsia="en-CA"/>
              </w:rPr>
            </w:pPr>
            <w:r w:rsidRPr="4EE53846" w:rsidR="100BB109">
              <w:rPr>
                <w:rFonts w:ascii="Arial" w:hAnsi="Arial" w:eastAsia="Times New Roman" w:cs="Arial"/>
                <w:b w:val="0"/>
                <w:bCs w:val="0"/>
                <w:color w:val="000000" w:themeColor="text1" w:themeTint="FF" w:themeShade="FF"/>
                <w:sz w:val="20"/>
                <w:szCs w:val="20"/>
                <w:lang w:eastAsia="en-CA"/>
              </w:rPr>
              <w:t>Rough walls in roof for nest building</w:t>
            </w:r>
          </w:p>
        </w:tc>
        <w:tc>
          <w:tcPr>
            <w:tcW w:w="2173" w:type="dxa"/>
            <w:shd w:val="clear" w:color="auto" w:fill="auto"/>
            <w:noWrap/>
            <w:tcMar/>
            <w:vAlign w:val="bottom"/>
          </w:tcPr>
          <w:p w:rsidR="4EE53846" w:rsidP="4EE53846" w:rsidRDefault="4EE53846" w14:paraId="225FCB46" w14:textId="41A8507C">
            <w:pPr>
              <w:spacing w:after="0" w:line="240" w:lineRule="auto"/>
              <w:rPr>
                <w:rFonts w:ascii="Arial" w:hAnsi="Arial" w:eastAsia="Times New Roman" w:cs="Arial"/>
                <w:color w:val="000000" w:themeColor="text1" w:themeTint="FF" w:themeShade="FF"/>
                <w:sz w:val="20"/>
                <w:szCs w:val="20"/>
                <w:lang w:eastAsia="en-CA"/>
              </w:rPr>
            </w:pPr>
            <w:r w:rsidRPr="4EE53846" w:rsidR="4EE53846">
              <w:rPr>
                <w:rFonts w:ascii="Arial" w:hAnsi="Arial" w:eastAsia="Times New Roman" w:cs="Arial"/>
                <w:color w:val="000000" w:themeColor="text1" w:themeTint="FF" w:themeShade="FF"/>
                <w:sz w:val="20"/>
                <w:szCs w:val="20"/>
                <w:lang w:eastAsia="en-CA"/>
              </w:rPr>
              <w:t>Matrix</w:t>
            </w:r>
          </w:p>
        </w:tc>
        <w:tc>
          <w:tcPr>
            <w:tcW w:w="2598" w:type="dxa"/>
            <w:shd w:val="clear" w:color="auto" w:fill="auto"/>
            <w:noWrap/>
            <w:tcMar/>
            <w:vAlign w:val="bottom"/>
          </w:tcPr>
          <w:p w:rsidR="4EE53846" w:rsidP="4EE53846" w:rsidRDefault="4EE53846" w14:paraId="59E9F3D7" w14:textId="615A2815">
            <w:pPr>
              <w:pStyle w:val="Normal"/>
              <w:spacing w:line="240" w:lineRule="auto"/>
              <w:rPr>
                <w:rFonts w:ascii="Arial" w:hAnsi="Arial" w:eastAsia="Times New Roman" w:cs="Arial"/>
                <w:color w:val="000000" w:themeColor="text1" w:themeTint="FF" w:themeShade="FF"/>
                <w:sz w:val="24"/>
                <w:szCs w:val="24"/>
                <w:lang w:eastAsia="en-CA"/>
              </w:rPr>
            </w:pPr>
            <w:r w:rsidRPr="4EE53846" w:rsidR="4EE53846">
              <w:rPr>
                <w:rFonts w:ascii="Arial" w:hAnsi="Arial" w:eastAsia="Times New Roman" w:cs="Arial"/>
                <w:color w:val="000000" w:themeColor="text1" w:themeTint="FF" w:themeShade="FF"/>
                <w:sz w:val="20"/>
                <w:szCs w:val="20"/>
                <w:lang w:eastAsia="en-CA"/>
              </w:rPr>
              <w:t xml:space="preserve">This concept had a </w:t>
            </w:r>
            <w:r w:rsidRPr="4EE53846" w:rsidR="4EE53846">
              <w:rPr>
                <w:rFonts w:ascii="Arial" w:hAnsi="Arial" w:eastAsia="Times New Roman" w:cs="Arial"/>
                <w:color w:val="000000" w:themeColor="text1" w:themeTint="FF" w:themeShade="FF"/>
                <w:sz w:val="20"/>
                <w:szCs w:val="20"/>
                <w:lang w:eastAsia="en-CA"/>
              </w:rPr>
              <w:t>mediocre</w:t>
            </w:r>
            <w:r w:rsidRPr="4EE53846" w:rsidR="4EE53846">
              <w:rPr>
                <w:rFonts w:ascii="Arial" w:hAnsi="Arial" w:eastAsia="Times New Roman" w:cs="Arial"/>
                <w:color w:val="000000" w:themeColor="text1" w:themeTint="FF" w:themeShade="FF"/>
                <w:sz w:val="20"/>
                <w:szCs w:val="20"/>
                <w:lang w:eastAsia="en-CA"/>
              </w:rPr>
              <w:t xml:space="preserve"> score in our decision matrix. However, our gut still tells us there is value in this concept, mainly because our clients have expressed interest in this idea. </w:t>
            </w:r>
            <w:r w:rsidRPr="4EE53846" w:rsidR="4EE53846">
              <w:rPr>
                <w:rFonts w:ascii="Arial" w:hAnsi="Arial" w:eastAsia="Times New Roman" w:cs="Arial"/>
                <w:color w:val="000000" w:themeColor="text1" w:themeTint="FF" w:themeShade="FF"/>
                <w:sz w:val="20"/>
                <w:szCs w:val="20"/>
                <w:lang w:eastAsia="en-CA"/>
              </w:rPr>
              <w:t>This is a ‘secondary’ one which we will give significant thought to.</w:t>
            </w:r>
          </w:p>
        </w:tc>
      </w:tr>
      <w:tr w:rsidRPr="00B51BED" w:rsidR="001F25A1" w:rsidTr="4EE53846" w14:paraId="7B4FA993" w14:textId="77777777">
        <w:trPr>
          <w:trHeight w:val="300"/>
        </w:trPr>
        <w:tc>
          <w:tcPr>
            <w:tcW w:w="543" w:type="pct"/>
            <w:shd w:val="clear" w:color="auto" w:fill="auto"/>
            <w:noWrap/>
            <w:tcMar/>
            <w:vAlign w:val="bottom"/>
          </w:tcPr>
          <w:p w:rsidR="001F25A1" w:rsidP="00C44193" w:rsidRDefault="001F25A1" w14:paraId="66141DC6" w14:textId="28B27E5F">
            <w:pPr>
              <w:spacing w:after="0" w:line="240" w:lineRule="auto"/>
              <w:jc w:val="center"/>
              <w:rPr>
                <w:rFonts w:ascii="Arial" w:hAnsi="Arial" w:eastAsia="Times New Roman" w:cs="Arial"/>
                <w:color w:val="000000"/>
                <w:sz w:val="20"/>
                <w:szCs w:val="20"/>
                <w:lang w:eastAsia="en-CA"/>
              </w:rPr>
            </w:pPr>
            <w:r w:rsidRPr="4EE53846" w:rsidR="2EE73415">
              <w:rPr>
                <w:rFonts w:ascii="Arial" w:hAnsi="Arial" w:eastAsia="Times New Roman" w:cs="Arial"/>
                <w:color w:val="000000" w:themeColor="text1" w:themeTint="FF" w:themeShade="FF"/>
                <w:sz w:val="20"/>
                <w:szCs w:val="20"/>
                <w:lang w:eastAsia="en-CA"/>
              </w:rPr>
              <w:t>19</w:t>
            </w:r>
          </w:p>
        </w:tc>
        <w:tc>
          <w:tcPr>
            <w:tcW w:w="1956" w:type="pct"/>
            <w:tcMar/>
          </w:tcPr>
          <w:p w:rsidRPr="00B51BED" w:rsidR="001F25A1" w:rsidP="000238DA" w:rsidRDefault="001F25A1" w14:paraId="2CC730CA" w14:textId="2405B5E1">
            <w:pPr>
              <w:spacing w:after="0" w:line="240" w:lineRule="auto"/>
              <w:rPr>
                <w:rFonts w:ascii="Arial" w:hAnsi="Arial" w:eastAsia="Times New Roman" w:cs="Arial"/>
                <w:b w:val="0"/>
                <w:bCs w:val="0"/>
                <w:color w:val="000000"/>
                <w:sz w:val="20"/>
                <w:szCs w:val="20"/>
                <w:lang w:eastAsia="en-CA"/>
              </w:rPr>
            </w:pPr>
            <w:r w:rsidRPr="4EE53846" w:rsidR="394D4B8F">
              <w:rPr>
                <w:rFonts w:ascii="Arial" w:hAnsi="Arial" w:eastAsia="Times New Roman" w:cs="Arial"/>
                <w:b w:val="0"/>
                <w:bCs w:val="0"/>
                <w:color w:val="000000" w:themeColor="text1" w:themeTint="FF" w:themeShade="FF"/>
                <w:sz w:val="20"/>
                <w:szCs w:val="20"/>
                <w:lang w:eastAsia="en-CA"/>
              </w:rPr>
              <w:t>Nesting materials box</w:t>
            </w:r>
          </w:p>
        </w:tc>
        <w:tc>
          <w:tcPr>
            <w:tcW w:w="1061" w:type="pct"/>
            <w:shd w:val="clear" w:color="auto" w:fill="auto"/>
            <w:noWrap/>
            <w:tcMar/>
            <w:vAlign w:val="bottom"/>
          </w:tcPr>
          <w:p w:rsidRPr="00B51BED" w:rsidR="001F25A1" w:rsidP="4EE53846" w:rsidRDefault="001F25A1" w14:paraId="70A77286" w14:textId="722A17E8">
            <w:pPr>
              <w:pStyle w:val="Normal"/>
              <w:spacing w:after="0" w:line="240" w:lineRule="auto"/>
              <w:rPr>
                <w:rFonts w:ascii="Arial" w:hAnsi="Arial" w:eastAsia="Times New Roman" w:cs="Arial"/>
                <w:color w:val="000000"/>
                <w:sz w:val="20"/>
                <w:szCs w:val="20"/>
                <w:lang w:eastAsia="en-CA"/>
              </w:rPr>
            </w:pPr>
            <w:r w:rsidRPr="4EE53846" w:rsidR="4EE53846">
              <w:rPr>
                <w:rFonts w:ascii="Arial" w:hAnsi="Arial" w:eastAsia="Times New Roman" w:cs="Arial"/>
                <w:color w:val="000000" w:themeColor="text1" w:themeTint="FF" w:themeShade="FF"/>
                <w:sz w:val="20"/>
                <w:szCs w:val="20"/>
                <w:lang w:eastAsia="en-CA"/>
              </w:rPr>
              <w:t>Gut/Matrix</w:t>
            </w:r>
          </w:p>
        </w:tc>
        <w:tc>
          <w:tcPr>
            <w:tcW w:w="1440" w:type="pct"/>
            <w:shd w:val="clear" w:color="auto" w:fill="auto"/>
            <w:noWrap/>
            <w:tcMar/>
            <w:vAlign w:val="bottom"/>
          </w:tcPr>
          <w:p w:rsidRPr="00B51BED" w:rsidR="001F25A1" w:rsidP="4EE53846" w:rsidRDefault="001F25A1" w14:paraId="62E160E9" w14:textId="0A551069">
            <w:pPr>
              <w:pStyle w:val="Normal"/>
              <w:spacing w:after="0" w:line="240" w:lineRule="auto"/>
              <w:rPr>
                <w:rFonts w:ascii="Arial" w:hAnsi="Arial" w:eastAsia="Times New Roman" w:cs="Arial"/>
                <w:color w:val="000000"/>
                <w:sz w:val="24"/>
                <w:szCs w:val="24"/>
                <w:lang w:eastAsia="en-CA"/>
              </w:rPr>
            </w:pPr>
            <w:r w:rsidRPr="4EE53846" w:rsidR="4EE53846">
              <w:rPr>
                <w:rFonts w:ascii="Arial" w:hAnsi="Arial" w:eastAsia="Times New Roman" w:cs="Arial"/>
                <w:color w:val="000000" w:themeColor="text1" w:themeTint="FF" w:themeShade="FF"/>
                <w:sz w:val="20"/>
                <w:szCs w:val="20"/>
                <w:lang w:eastAsia="en-CA"/>
              </w:rPr>
              <w:t xml:space="preserve">This had a low score compared to other concepts. This means we will focus on actualizing it </w:t>
            </w:r>
            <w:r w:rsidRPr="4EE53846" w:rsidR="4EE53846">
              <w:rPr>
                <w:rFonts w:ascii="Arial" w:hAnsi="Arial" w:eastAsia="Times New Roman" w:cs="Arial"/>
                <w:i w:val="1"/>
                <w:iCs w:val="1"/>
                <w:color w:val="000000" w:themeColor="text1" w:themeTint="FF" w:themeShade="FF"/>
                <w:sz w:val="20"/>
                <w:szCs w:val="20"/>
                <w:lang w:eastAsia="en-CA"/>
              </w:rPr>
              <w:t>less,</w:t>
            </w:r>
            <w:r w:rsidRPr="4EE53846" w:rsidR="4EE53846">
              <w:rPr>
                <w:rFonts w:ascii="Arial" w:hAnsi="Arial" w:eastAsia="Times New Roman" w:cs="Arial"/>
                <w:i w:val="0"/>
                <w:iCs w:val="0"/>
                <w:color w:val="000000" w:themeColor="text1" w:themeTint="FF" w:themeShade="FF"/>
                <w:sz w:val="20"/>
                <w:szCs w:val="20"/>
                <w:lang w:eastAsia="en-CA"/>
              </w:rPr>
              <w:t xml:space="preserve"> even though we might still do it if we have the </w:t>
            </w:r>
            <w:r w:rsidRPr="4EE53846" w:rsidR="4EE53846">
              <w:rPr>
                <w:rFonts w:ascii="Arial" w:hAnsi="Arial" w:eastAsia="Times New Roman" w:cs="Arial"/>
                <w:i w:val="0"/>
                <w:iCs w:val="0"/>
                <w:color w:val="000000" w:themeColor="text1" w:themeTint="FF" w:themeShade="FF"/>
                <w:sz w:val="20"/>
                <w:szCs w:val="20"/>
                <w:lang w:eastAsia="en-CA"/>
              </w:rPr>
              <w:t>time,</w:t>
            </w:r>
            <w:r w:rsidRPr="4EE53846" w:rsidR="4EE53846">
              <w:rPr>
                <w:rFonts w:ascii="Arial" w:hAnsi="Arial" w:eastAsia="Times New Roman" w:cs="Arial"/>
                <w:i w:val="0"/>
                <w:iCs w:val="0"/>
                <w:color w:val="000000" w:themeColor="text1" w:themeTint="FF" w:themeShade="FF"/>
                <w:sz w:val="20"/>
                <w:szCs w:val="20"/>
                <w:lang w:eastAsia="en-CA"/>
              </w:rPr>
              <w:t xml:space="preserve"> and it fits. This is also the more inferior option out of the concepts which help birds to nest. </w:t>
            </w:r>
          </w:p>
        </w:tc>
      </w:tr>
    </w:tbl>
    <w:p w:rsidR="00D564FD" w:rsidP="00D564FD" w:rsidRDefault="00D564FD" w14:paraId="5090ABF7" w14:textId="77777777"/>
    <w:p w:rsidRPr="00C44193" w:rsidR="009B0DDB" w:rsidP="00C44193" w:rsidRDefault="00B361EA" w14:paraId="66F4B41D" w14:textId="238F70FC">
      <w:pPr>
        <w:rPr>
          <w:u w:val="single"/>
        </w:rPr>
      </w:pPr>
      <w:r w:rsidRPr="00C44193">
        <w:rPr>
          <w:u w:val="single"/>
        </w:rPr>
        <w:t xml:space="preserve">Comparison </w:t>
      </w:r>
      <w:r w:rsidRPr="00C44193" w:rsidR="0032434D">
        <w:rPr>
          <w:u w:val="single"/>
        </w:rPr>
        <w:t xml:space="preserve">of </w:t>
      </w:r>
      <w:r w:rsidRPr="00C44193">
        <w:rPr>
          <w:u w:val="single"/>
        </w:rPr>
        <w:t>Final Two Concepts</w:t>
      </w:r>
      <w:r w:rsidR="00DB7A6B">
        <w:rPr>
          <w:u w:val="single"/>
        </w:rPr>
        <w:t>:</w:t>
      </w:r>
    </w:p>
    <w:p w:rsidR="4EE53846" w:rsidP="4EE53846" w:rsidRDefault="4EE53846" w14:paraId="571B7DA6" w14:textId="6B7C8077">
      <w:pPr>
        <w:ind w:firstLine="720"/>
        <w:rPr>
          <w:i w:val="0"/>
          <w:iCs w:val="0"/>
          <w:sz w:val="22"/>
          <w:szCs w:val="22"/>
        </w:rPr>
      </w:pPr>
      <w:r w:rsidRPr="4EE53846" w:rsidR="4EE53846">
        <w:rPr>
          <w:sz w:val="22"/>
          <w:szCs w:val="22"/>
        </w:rPr>
        <w:t xml:space="preserve">Our final, or </w:t>
      </w:r>
      <w:r w:rsidRPr="4EE53846" w:rsidR="4EE53846">
        <w:rPr>
          <w:i w:val="1"/>
          <w:iCs w:val="1"/>
          <w:sz w:val="22"/>
          <w:szCs w:val="22"/>
        </w:rPr>
        <w:t>most important</w:t>
      </w:r>
      <w:r w:rsidRPr="4EE53846" w:rsidR="4EE53846">
        <w:rPr>
          <w:i w:val="0"/>
          <w:iCs w:val="0"/>
          <w:sz w:val="22"/>
          <w:szCs w:val="22"/>
        </w:rPr>
        <w:t>, two concepts were concepts 1 and 11, with concept 1 being considered the superior of the two. These two are the ones which we will focus most on effectively implementing, before all others.</w:t>
      </w:r>
      <w:r>
        <w:br/>
      </w:r>
      <w:r>
        <w:br/>
      </w:r>
      <w:r>
        <w:tab/>
      </w:r>
      <w:r>
        <w:tab/>
      </w:r>
      <w:r w:rsidRPr="4EE53846" w:rsidR="4EE53846">
        <w:rPr>
          <w:i w:val="0"/>
          <w:iCs w:val="0"/>
          <w:sz w:val="22"/>
          <w:szCs w:val="22"/>
        </w:rPr>
        <w:t>Both</w:t>
      </w:r>
      <w:r w:rsidRPr="4EE53846" w:rsidR="4EE53846">
        <w:rPr>
          <w:i w:val="0"/>
          <w:iCs w:val="0"/>
          <w:sz w:val="22"/>
          <w:szCs w:val="22"/>
        </w:rPr>
        <w:t xml:space="preserve"> concepts share the fact that they effectively </w:t>
      </w:r>
      <w:r w:rsidRPr="4EE53846" w:rsidR="4EE53846">
        <w:rPr>
          <w:i w:val="0"/>
          <w:iCs w:val="0"/>
          <w:sz w:val="22"/>
          <w:szCs w:val="22"/>
        </w:rPr>
        <w:t>assist</w:t>
      </w:r>
      <w:r w:rsidRPr="4EE53846" w:rsidR="4EE53846">
        <w:rPr>
          <w:i w:val="0"/>
          <w:iCs w:val="0"/>
          <w:sz w:val="22"/>
          <w:szCs w:val="22"/>
        </w:rPr>
        <w:t xml:space="preserve"> in one or more of the </w:t>
      </w:r>
      <w:r w:rsidRPr="4EE53846" w:rsidR="4EE53846">
        <w:rPr>
          <w:i w:val="0"/>
          <w:iCs w:val="0"/>
          <w:sz w:val="22"/>
          <w:szCs w:val="22"/>
        </w:rPr>
        <w:t>objectives</w:t>
      </w:r>
      <w:r w:rsidRPr="4EE53846" w:rsidR="4EE53846">
        <w:rPr>
          <w:i w:val="0"/>
          <w:iCs w:val="0"/>
          <w:sz w:val="22"/>
          <w:szCs w:val="22"/>
        </w:rPr>
        <w:t xml:space="preserve">, but </w:t>
      </w:r>
      <w:r w:rsidRPr="4EE53846" w:rsidR="4EE53846">
        <w:rPr>
          <w:i w:val="1"/>
          <w:iCs w:val="1"/>
          <w:sz w:val="22"/>
          <w:szCs w:val="22"/>
        </w:rPr>
        <w:t>without</w:t>
      </w:r>
      <w:r w:rsidRPr="4EE53846" w:rsidR="4EE53846">
        <w:rPr>
          <w:i w:val="0"/>
          <w:iCs w:val="0"/>
          <w:sz w:val="22"/>
          <w:szCs w:val="22"/>
        </w:rPr>
        <w:t xml:space="preserve"> impeding the progress of any of the others. In concept one’s case, it very effectively meets our </w:t>
      </w:r>
      <w:r w:rsidRPr="4EE53846" w:rsidR="4EE53846">
        <w:rPr>
          <w:i w:val="0"/>
          <w:iCs w:val="0"/>
          <w:sz w:val="22"/>
          <w:szCs w:val="22"/>
        </w:rPr>
        <w:t>objective</w:t>
      </w:r>
      <w:r w:rsidRPr="4EE53846" w:rsidR="4EE53846">
        <w:rPr>
          <w:i w:val="0"/>
          <w:iCs w:val="0"/>
          <w:sz w:val="22"/>
          <w:szCs w:val="22"/>
        </w:rPr>
        <w:t xml:space="preserve"> of making the hide blend in; concept eleven instead </w:t>
      </w:r>
      <w:r w:rsidRPr="4EE53846" w:rsidR="4EE53846">
        <w:rPr>
          <w:i w:val="0"/>
          <w:iCs w:val="0"/>
          <w:sz w:val="22"/>
          <w:szCs w:val="22"/>
        </w:rPr>
        <w:t>assists</w:t>
      </w:r>
      <w:r w:rsidRPr="4EE53846" w:rsidR="4EE53846">
        <w:rPr>
          <w:i w:val="0"/>
          <w:iCs w:val="0"/>
          <w:sz w:val="22"/>
          <w:szCs w:val="22"/>
        </w:rPr>
        <w:t xml:space="preserve"> primarily with increasing the hide’s ‘comfort’ and the aesthetics of its interior. This difference in which </w:t>
      </w:r>
      <w:r w:rsidRPr="4EE53846" w:rsidR="4EE53846">
        <w:rPr>
          <w:i w:val="0"/>
          <w:iCs w:val="0"/>
          <w:sz w:val="22"/>
          <w:szCs w:val="22"/>
        </w:rPr>
        <w:t>objective</w:t>
      </w:r>
      <w:r w:rsidRPr="4EE53846" w:rsidR="4EE53846">
        <w:rPr>
          <w:i w:val="0"/>
          <w:iCs w:val="0"/>
          <w:sz w:val="22"/>
          <w:szCs w:val="22"/>
        </w:rPr>
        <w:t xml:space="preserve"> each concept deals with is what allows them to be ranked; since we consider having the hide blend in to be one of the most important </w:t>
      </w:r>
      <w:r w:rsidRPr="4EE53846" w:rsidR="4EE53846">
        <w:rPr>
          <w:i w:val="0"/>
          <w:iCs w:val="0"/>
          <w:sz w:val="22"/>
          <w:szCs w:val="22"/>
        </w:rPr>
        <w:t>objectives</w:t>
      </w:r>
      <w:r w:rsidRPr="4EE53846" w:rsidR="4EE53846">
        <w:rPr>
          <w:i w:val="0"/>
          <w:iCs w:val="0"/>
          <w:sz w:val="22"/>
          <w:szCs w:val="22"/>
        </w:rPr>
        <w:t xml:space="preserve">, any concept which meets that </w:t>
      </w:r>
      <w:r w:rsidRPr="4EE53846" w:rsidR="4EE53846">
        <w:rPr>
          <w:i w:val="0"/>
          <w:iCs w:val="0"/>
          <w:sz w:val="22"/>
          <w:szCs w:val="22"/>
        </w:rPr>
        <w:t>objective</w:t>
      </w:r>
      <w:r w:rsidRPr="4EE53846" w:rsidR="4EE53846">
        <w:rPr>
          <w:i w:val="0"/>
          <w:iCs w:val="0"/>
          <w:sz w:val="22"/>
          <w:szCs w:val="22"/>
        </w:rPr>
        <w:t xml:space="preserve"> is therefore also more important. This is the main </w:t>
      </w:r>
      <w:r w:rsidRPr="4EE53846" w:rsidR="4EE53846">
        <w:rPr>
          <w:i w:val="0"/>
          <w:iCs w:val="0"/>
          <w:sz w:val="22"/>
          <w:szCs w:val="22"/>
        </w:rPr>
        <w:t>reason why</w:t>
      </w:r>
      <w:r w:rsidRPr="4EE53846" w:rsidR="4EE53846">
        <w:rPr>
          <w:i w:val="0"/>
          <w:iCs w:val="0"/>
          <w:sz w:val="22"/>
          <w:szCs w:val="22"/>
        </w:rPr>
        <w:t xml:space="preserve"> concept 1 is rated as our best concept. We will have to do some work to ensure the concept is </w:t>
      </w:r>
      <w:r w:rsidRPr="4EE53846" w:rsidR="4EE53846">
        <w:rPr>
          <w:i w:val="0"/>
          <w:iCs w:val="0"/>
          <w:sz w:val="22"/>
          <w:szCs w:val="22"/>
        </w:rPr>
        <w:t>viable</w:t>
      </w:r>
      <w:r w:rsidRPr="4EE53846" w:rsidR="4EE53846">
        <w:rPr>
          <w:i w:val="0"/>
          <w:iCs w:val="0"/>
          <w:sz w:val="22"/>
          <w:szCs w:val="22"/>
        </w:rPr>
        <w:t xml:space="preserve"> as many materials which camouflage nets are made of may be harmful to the environment, but the potential upside is great. Furthermore, both concepts would be </w:t>
      </w:r>
      <w:r w:rsidRPr="4EE53846" w:rsidR="4EE53846">
        <w:rPr>
          <w:i w:val="0"/>
          <w:iCs w:val="0"/>
          <w:sz w:val="22"/>
          <w:szCs w:val="22"/>
        </w:rPr>
        <w:t>relatively easy</w:t>
      </w:r>
      <w:r w:rsidRPr="4EE53846" w:rsidR="4EE53846">
        <w:rPr>
          <w:i w:val="0"/>
          <w:iCs w:val="0"/>
          <w:sz w:val="22"/>
          <w:szCs w:val="22"/>
        </w:rPr>
        <w:t xml:space="preserve"> to implement; though concept 1 seems to be slightly easier, as it would not require the creation of any online infrastructure. </w:t>
      </w:r>
    </w:p>
    <w:p w:rsidR="4EE53846" w:rsidP="4EE53846" w:rsidRDefault="4EE53846" w14:paraId="59BCC0AA" w14:textId="53E141AD">
      <w:pPr>
        <w:pStyle w:val="Normal"/>
        <w:ind w:firstLine="720"/>
        <w:rPr>
          <w:i w:val="0"/>
          <w:iCs w:val="0"/>
          <w:sz w:val="22"/>
          <w:szCs w:val="22"/>
        </w:rPr>
      </w:pPr>
      <w:r w:rsidRPr="4EE53846" w:rsidR="4EE53846">
        <w:rPr>
          <w:i w:val="0"/>
          <w:iCs w:val="0"/>
          <w:sz w:val="22"/>
          <w:szCs w:val="22"/>
        </w:rPr>
        <w:t xml:space="preserve">In terms of weaknesses, concept 11 is flawed in the sense that QR codes would require the </w:t>
      </w:r>
      <w:r w:rsidRPr="4EE53846" w:rsidR="4EE53846">
        <w:rPr>
          <w:i w:val="0"/>
          <w:iCs w:val="0"/>
          <w:sz w:val="22"/>
          <w:szCs w:val="22"/>
        </w:rPr>
        <w:t>aforementioned online</w:t>
      </w:r>
      <w:r w:rsidRPr="4EE53846" w:rsidR="4EE53846">
        <w:rPr>
          <w:i w:val="0"/>
          <w:iCs w:val="0"/>
          <w:sz w:val="22"/>
          <w:szCs w:val="22"/>
        </w:rPr>
        <w:t xml:space="preserve"> infrastructure. Even regular signs would require some extra work in the form of writing up the information which would appear on them. This may not be </w:t>
      </w:r>
      <w:r w:rsidRPr="4EE53846" w:rsidR="4EE53846">
        <w:rPr>
          <w:i w:val="1"/>
          <w:iCs w:val="1"/>
          <w:sz w:val="22"/>
          <w:szCs w:val="22"/>
        </w:rPr>
        <w:t>that</w:t>
      </w:r>
      <w:r w:rsidRPr="4EE53846" w:rsidR="4EE53846">
        <w:rPr>
          <w:i w:val="0"/>
          <w:iCs w:val="0"/>
          <w:sz w:val="22"/>
          <w:szCs w:val="22"/>
        </w:rPr>
        <w:t xml:space="preserve"> difficult, but it is an issue which concept 1 lacks. Concept 1’s main weakness is that a camouflage net would be comparatively </w:t>
      </w:r>
      <w:r w:rsidRPr="4EE53846" w:rsidR="4EE53846">
        <w:rPr>
          <w:i w:val="1"/>
          <w:iCs w:val="1"/>
          <w:sz w:val="22"/>
          <w:szCs w:val="22"/>
        </w:rPr>
        <w:t>easy</w:t>
      </w:r>
      <w:r w:rsidRPr="4EE53846" w:rsidR="4EE53846">
        <w:rPr>
          <w:i w:val="0"/>
          <w:iCs w:val="0"/>
          <w:sz w:val="22"/>
          <w:szCs w:val="22"/>
        </w:rPr>
        <w:t xml:space="preserve"> to </w:t>
      </w:r>
      <w:r w:rsidRPr="4EE53846" w:rsidR="4EE53846">
        <w:rPr>
          <w:i w:val="0"/>
          <w:iCs w:val="0"/>
          <w:sz w:val="22"/>
          <w:szCs w:val="22"/>
        </w:rPr>
        <w:t>remove/damaged</w:t>
      </w:r>
      <w:r w:rsidRPr="4EE53846" w:rsidR="4EE53846">
        <w:rPr>
          <w:i w:val="0"/>
          <w:iCs w:val="0"/>
          <w:sz w:val="22"/>
          <w:szCs w:val="22"/>
        </w:rPr>
        <w:t xml:space="preserve"> by vandals or animals. The net could even get damaged by local weather conditions, such as flooding. Signs installed in the hide however, </w:t>
      </w:r>
      <w:r w:rsidRPr="4EE53846" w:rsidR="4EE53846">
        <w:rPr>
          <w:i w:val="0"/>
          <w:iCs w:val="0"/>
          <w:sz w:val="22"/>
          <w:szCs w:val="22"/>
        </w:rPr>
        <w:t>presumably made</w:t>
      </w:r>
      <w:r w:rsidRPr="4EE53846" w:rsidR="4EE53846">
        <w:rPr>
          <w:i w:val="0"/>
          <w:iCs w:val="0"/>
          <w:sz w:val="22"/>
          <w:szCs w:val="22"/>
        </w:rPr>
        <w:t xml:space="preserve"> of metal or wood, would be far harder to flat-out remove, or damage, due to their sturdier materials. </w:t>
      </w:r>
    </w:p>
    <w:sectPr w:rsidRPr="00D564FD" w:rsidR="00534704" w:rsidSect="00693E96">
      <w:headerReference w:type="default" r:id="rId13"/>
      <w:footerReference w:type="default" r:id="rId14"/>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3EB0" w:rsidP="008D7DCA" w:rsidRDefault="00F23EB0" w14:paraId="58B161CA" w14:textId="77777777">
      <w:r>
        <w:separator/>
      </w:r>
    </w:p>
    <w:p w:rsidR="00F23EB0" w:rsidP="008D7DCA" w:rsidRDefault="00F23EB0" w14:paraId="2801697C" w14:textId="77777777"/>
  </w:endnote>
  <w:endnote w:type="continuationSeparator" w:id="0">
    <w:p w:rsidR="00F23EB0" w:rsidP="008D7DCA" w:rsidRDefault="00F23EB0" w14:paraId="6A324146" w14:textId="77777777">
      <w:r>
        <w:continuationSeparator/>
      </w:r>
    </w:p>
    <w:p w:rsidR="00F23EB0" w:rsidP="008D7DCA" w:rsidRDefault="00F23EB0" w14:paraId="24FF049B" w14:textId="77777777"/>
  </w:endnote>
  <w:endnote w:type="continuationNotice" w:id="1">
    <w:p w:rsidR="00F23EB0" w:rsidRDefault="00F23EB0" w14:paraId="1CCA743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909411"/>
      <w:docPartObj>
        <w:docPartGallery w:val="Page Numbers (Bottom of Page)"/>
        <w:docPartUnique/>
      </w:docPartObj>
    </w:sdtPr>
    <w:sdtEndPr>
      <w:rPr>
        <w:noProof/>
      </w:rPr>
    </w:sdtEndPr>
    <w:sdtContent>
      <w:p w:rsidR="00C65AD5" w:rsidP="008D7DCA" w:rsidRDefault="00C65AD5" w14:paraId="29921BBD" w14:textId="0ED77C8E">
        <w:pPr>
          <w:pStyle w:val="Footer"/>
        </w:pPr>
        <w:r>
          <w:rPr>
            <w:color w:val="2B579A"/>
            <w:shd w:val="clear" w:color="auto" w:fill="E6E6E6"/>
          </w:rPr>
          <w:fldChar w:fldCharType="begin"/>
        </w:r>
        <w:r>
          <w:instrText xml:space="preserve"> DATE \@ "yyyy-MM-dd" </w:instrText>
        </w:r>
        <w:r>
          <w:rPr>
            <w:color w:val="2B579A"/>
            <w:shd w:val="clear" w:color="auto" w:fill="E6E6E6"/>
          </w:rPr>
          <w:fldChar w:fldCharType="separate"/>
        </w:r>
        <w:r w:rsidR="00C95AD3">
          <w:rPr>
            <w:noProof/>
          </w:rPr>
          <w:t>2022-02-09</w:t>
        </w:r>
        <w:r>
          <w:rPr>
            <w:color w:val="2B579A"/>
            <w:shd w:val="clear" w:color="auto" w:fill="E6E6E6"/>
          </w:rPr>
          <w:fldChar w:fldCharType="end"/>
        </w:r>
        <w:r>
          <w:tab/>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rsidR="008F76E2">
          <w:rPr>
            <w:noProof/>
          </w:rPr>
          <w:t>4</w:t>
        </w:r>
        <w:r>
          <w:rPr>
            <w:noProof/>
            <w:color w:val="2B579A"/>
            <w:shd w:val="clear" w:color="auto" w:fill="E6E6E6"/>
          </w:rPr>
          <w:fldChar w:fldCharType="end"/>
        </w:r>
      </w:p>
    </w:sdtContent>
  </w:sdt>
  <w:p w:rsidR="000238DA" w:rsidRDefault="000238DA" w14:paraId="1A042C6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3EB0" w:rsidP="008D7DCA" w:rsidRDefault="00F23EB0" w14:paraId="2E375603" w14:textId="77777777">
      <w:r>
        <w:separator/>
      </w:r>
    </w:p>
    <w:p w:rsidR="00F23EB0" w:rsidP="008D7DCA" w:rsidRDefault="00F23EB0" w14:paraId="1BEB7594" w14:textId="77777777"/>
  </w:footnote>
  <w:footnote w:type="continuationSeparator" w:id="0">
    <w:p w:rsidR="00F23EB0" w:rsidP="008D7DCA" w:rsidRDefault="00F23EB0" w14:paraId="308474E7" w14:textId="77777777">
      <w:r>
        <w:continuationSeparator/>
      </w:r>
    </w:p>
    <w:p w:rsidR="00F23EB0" w:rsidP="008D7DCA" w:rsidRDefault="00F23EB0" w14:paraId="64859875" w14:textId="77777777"/>
  </w:footnote>
  <w:footnote w:type="continuationNotice" w:id="1">
    <w:p w:rsidR="00F23EB0" w:rsidRDefault="00F23EB0" w14:paraId="725DDF0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65AD5" w:rsidRDefault="22A3096E" w14:paraId="6B55321D" w14:textId="7431B58D">
    <w:pPr>
      <w:pStyle w:val="Header"/>
    </w:pPr>
    <w:r>
      <w:t>{Descriptive Project Title}</w:t>
    </w:r>
    <w:r w:rsidR="5E58C77B">
      <w:tab/>
    </w:r>
    <w:r w:rsidR="5E58C77B">
      <w:tab/>
    </w:r>
    <w:r>
      <w:rPr>
        <w:noProof/>
      </w:rPr>
      <w:drawing>
        <wp:inline distT="0" distB="0" distL="0" distR="0" wp14:anchorId="353BB16D" wp14:editId="3837EE95">
          <wp:extent cx="978599"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78599" cy="274320"/>
                  </a:xfrm>
                  <a:prstGeom prst="rect">
                    <a:avLst/>
                  </a:prstGeom>
                </pic:spPr>
              </pic:pic>
            </a:graphicData>
          </a:graphic>
        </wp:inline>
      </w:drawing>
    </w:r>
  </w:p>
</w:hdr>
</file>

<file path=word/intelligence.xml><?xml version="1.0" encoding="utf-8"?>
<int:Intelligence xmlns:int="http://schemas.microsoft.com/office/intelligence/2019/intelligence">
  <int:IntelligenceSettings/>
  <int:Manifest>
    <int:WordHash hashCode="pt2J86aEQEJv1/" id="ZDkq06ot"/>
    <int:WordHash hashCode="g9aB9y82zr0ilY" id="Vsj3yEHT"/>
    <int:ParagraphRange paragraphId="1489028122" textId="902089689" start="66" length="13" invalidationStart="66" invalidationLength="13" id="9jopAOYV"/>
    <int:ParagraphRange paragraphId="1505542314" textId="100062150" start="314" length="5" invalidationStart="314" invalidationLength="5" id="Wr2cxon3"/>
    <int:ParagraphRange paragraphId="1505542314" textId="1407271341" start="90" length="21" invalidationStart="90" invalidationLength="21" id="aVlwkPXj"/>
    <int:ParagraphRange paragraphId="1505542314" textId="1407271341" start="403" length="14" invalidationStart="403" invalidationLength="14" id="YcIuRvjz"/>
    <int:ParagraphRange paragraphId="1285879118" textId="1640168775" start="1002" length="15" invalidationStart="1002" invalidationLength="15" id="acPjFnUT"/>
    <int:WordHash hashCode="PSehNcaveFFMdj" id="Fa6JBIqN"/>
    <int:WordHash hashCode="2agXSgEE9RJ/mJ" id="8P3BWnfJ"/>
    <int:WordHash hashCode="jru+5AdJweJBGs" id="GxtCesL4"/>
    <int:WordHash hashCode="JLbVYUtD+WppVG" id="0uaQ0vsC"/>
    <int:WordHash hashCode="pZGmU5Q5PUeaBE" id="TcM4H2bf"/>
  </int:Manifest>
  <int:Observations>
    <int:Content id="ZDkq06ot">
      <int:Rejection type="LegacyProofing"/>
    </int:Content>
    <int:Content id="Vsj3yEHT">
      <int:Rejection type="LegacyProofing"/>
    </int:Content>
    <int:Content id="9jopAOYV">
      <int:Rejection type="LegacyProofing"/>
    </int:Content>
    <int:Content id="Wr2cxon3">
      <int:Rejection type="LegacyProofing"/>
    </int:Content>
    <int:Content id="aVlwkPXj">
      <int:Rejection type="LegacyProofing"/>
    </int:Content>
    <int:Content id="YcIuRvjz">
      <int:Rejection type="LegacyProofing"/>
    </int:Content>
    <int:Content id="acPjFnUT">
      <int:Rejection type="LegacyProofing"/>
    </int:Content>
    <int:Content id="Fa6JBIqN">
      <int:Rejection type="AugLoop_Text_Critique"/>
    </int:Content>
    <int:Content id="8P3BWnfJ">
      <int:Rejection type="AugLoop_Text_Critique"/>
    </int:Content>
    <int:Content id="GxtCesL4">
      <int:Rejection type="AugLoop_Text_Critique"/>
    </int:Content>
    <int:Content id="0uaQ0vsC">
      <int:Rejection type="AugLoop_Text_Critique"/>
    </int:Content>
    <int:Content id="TcM4H2bf">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DF1"/>
    <w:multiLevelType w:val="hybridMultilevel"/>
    <w:tmpl w:val="C680D4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AFF1914"/>
    <w:multiLevelType w:val="hybridMultilevel"/>
    <w:tmpl w:val="725E081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B5F7A98"/>
    <w:multiLevelType w:val="hybridMultilevel"/>
    <w:tmpl w:val="DF3CBC24"/>
    <w:lvl w:ilvl="0" w:tplc="59F6CB08">
      <w:numFmt w:val="bullet"/>
      <w:lvlText w:val="-"/>
      <w:lvlJc w:val="left"/>
      <w:pPr>
        <w:ind w:left="720" w:hanging="360"/>
      </w:pPr>
      <w:rPr>
        <w:rFonts w:hint="default" w:ascii="Times New Roman" w:hAnsi="Times New Roman" w:cs="Times New Roman" w:eastAsiaTheme="minorEastAsia"/>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EF16043"/>
    <w:multiLevelType w:val="hybridMultilevel"/>
    <w:tmpl w:val="09BA711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E653B09"/>
    <w:multiLevelType w:val="hybridMultilevel"/>
    <w:tmpl w:val="6A1E5F78"/>
    <w:lvl w:ilvl="0" w:tplc="59F6CB08">
      <w:numFmt w:val="bullet"/>
      <w:lvlText w:val="-"/>
      <w:lvlJc w:val="left"/>
      <w:pPr>
        <w:ind w:left="720" w:hanging="360"/>
      </w:pPr>
      <w:rPr>
        <w:rFonts w:hint="default" w:ascii="Times New Roman" w:hAnsi="Times New Roman" w:cs="Times New Roman" w:eastAsiaTheme="minorEastAsia"/>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225B4133"/>
    <w:multiLevelType w:val="hybridMultilevel"/>
    <w:tmpl w:val="48BA8A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5CA5F38"/>
    <w:multiLevelType w:val="hybridMultilevel"/>
    <w:tmpl w:val="490EFD9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261A68BC"/>
    <w:multiLevelType w:val="hybridMultilevel"/>
    <w:tmpl w:val="8A9E5F9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2B0F27FC"/>
    <w:multiLevelType w:val="hybridMultilevel"/>
    <w:tmpl w:val="6CC2D194"/>
    <w:lvl w:ilvl="0" w:tplc="10090003">
      <w:start w:val="1"/>
      <w:numFmt w:val="bullet"/>
      <w:lvlText w:val="o"/>
      <w:lvlJc w:val="left"/>
      <w:pPr>
        <w:ind w:left="360" w:hanging="360"/>
      </w:pPr>
      <w:rPr>
        <w:rFonts w:hint="default" w:ascii="Courier New" w:hAnsi="Courier New" w:cs="Courier New"/>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9" w15:restartNumberingAfterBreak="0">
    <w:nsid w:val="32274A75"/>
    <w:multiLevelType w:val="hybridMultilevel"/>
    <w:tmpl w:val="3E326748"/>
    <w:lvl w:ilvl="0" w:tplc="59F6CB08">
      <w:numFmt w:val="bullet"/>
      <w:lvlText w:val="-"/>
      <w:lvlJc w:val="left"/>
      <w:pPr>
        <w:ind w:left="720" w:hanging="360"/>
      </w:pPr>
      <w:rPr>
        <w:rFonts w:hint="default" w:ascii="Times New Roman" w:hAnsi="Times New Roman" w:cs="Times New Roman"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3C390A68"/>
    <w:multiLevelType w:val="hybridMultilevel"/>
    <w:tmpl w:val="BDE0C01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3D24590B"/>
    <w:multiLevelType w:val="hybridMultilevel"/>
    <w:tmpl w:val="CB8C6780"/>
    <w:lvl w:ilvl="0" w:tplc="10090003">
      <w:start w:val="1"/>
      <w:numFmt w:val="bullet"/>
      <w:lvlText w:val="o"/>
      <w:lvlJc w:val="left"/>
      <w:pPr>
        <w:ind w:left="360" w:hanging="360"/>
      </w:pPr>
      <w:rPr>
        <w:rFonts w:hint="default" w:ascii="Courier New" w:hAnsi="Courier New" w:cs="Courier New"/>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2" w15:restartNumberingAfterBreak="0">
    <w:nsid w:val="40B52796"/>
    <w:multiLevelType w:val="hybridMultilevel"/>
    <w:tmpl w:val="DF94E780"/>
    <w:lvl w:ilvl="0" w:tplc="BD5C127A">
      <w:start w:val="1"/>
      <w:numFmt w:val="bullet"/>
      <w:lvlText w:val="•"/>
      <w:lvlJc w:val="left"/>
      <w:pPr>
        <w:tabs>
          <w:tab w:val="num" w:pos="720"/>
        </w:tabs>
        <w:ind w:left="720" w:hanging="360"/>
      </w:pPr>
      <w:rPr>
        <w:rFonts w:hint="default" w:ascii="Arial" w:hAnsi="Arial"/>
      </w:rPr>
    </w:lvl>
    <w:lvl w:ilvl="1" w:tplc="52F27C9E">
      <w:start w:val="186"/>
      <w:numFmt w:val="bullet"/>
      <w:lvlText w:val="•"/>
      <w:lvlJc w:val="left"/>
      <w:pPr>
        <w:tabs>
          <w:tab w:val="num" w:pos="1440"/>
        </w:tabs>
        <w:ind w:left="1440" w:hanging="360"/>
      </w:pPr>
      <w:rPr>
        <w:rFonts w:hint="default" w:ascii="Arial" w:hAnsi="Arial"/>
      </w:rPr>
    </w:lvl>
    <w:lvl w:ilvl="2" w:tplc="5E5EAE4C" w:tentative="1">
      <w:start w:val="1"/>
      <w:numFmt w:val="bullet"/>
      <w:lvlText w:val="•"/>
      <w:lvlJc w:val="left"/>
      <w:pPr>
        <w:tabs>
          <w:tab w:val="num" w:pos="2160"/>
        </w:tabs>
        <w:ind w:left="2160" w:hanging="360"/>
      </w:pPr>
      <w:rPr>
        <w:rFonts w:hint="default" w:ascii="Arial" w:hAnsi="Arial"/>
      </w:rPr>
    </w:lvl>
    <w:lvl w:ilvl="3" w:tplc="0C20845E" w:tentative="1">
      <w:start w:val="1"/>
      <w:numFmt w:val="bullet"/>
      <w:lvlText w:val="•"/>
      <w:lvlJc w:val="left"/>
      <w:pPr>
        <w:tabs>
          <w:tab w:val="num" w:pos="2880"/>
        </w:tabs>
        <w:ind w:left="2880" w:hanging="360"/>
      </w:pPr>
      <w:rPr>
        <w:rFonts w:hint="default" w:ascii="Arial" w:hAnsi="Arial"/>
      </w:rPr>
    </w:lvl>
    <w:lvl w:ilvl="4" w:tplc="B3125012" w:tentative="1">
      <w:start w:val="1"/>
      <w:numFmt w:val="bullet"/>
      <w:lvlText w:val="•"/>
      <w:lvlJc w:val="left"/>
      <w:pPr>
        <w:tabs>
          <w:tab w:val="num" w:pos="3600"/>
        </w:tabs>
        <w:ind w:left="3600" w:hanging="360"/>
      </w:pPr>
      <w:rPr>
        <w:rFonts w:hint="default" w:ascii="Arial" w:hAnsi="Arial"/>
      </w:rPr>
    </w:lvl>
    <w:lvl w:ilvl="5" w:tplc="4E36C85C" w:tentative="1">
      <w:start w:val="1"/>
      <w:numFmt w:val="bullet"/>
      <w:lvlText w:val="•"/>
      <w:lvlJc w:val="left"/>
      <w:pPr>
        <w:tabs>
          <w:tab w:val="num" w:pos="4320"/>
        </w:tabs>
        <w:ind w:left="4320" w:hanging="360"/>
      </w:pPr>
      <w:rPr>
        <w:rFonts w:hint="default" w:ascii="Arial" w:hAnsi="Arial"/>
      </w:rPr>
    </w:lvl>
    <w:lvl w:ilvl="6" w:tplc="0E148F78" w:tentative="1">
      <w:start w:val="1"/>
      <w:numFmt w:val="bullet"/>
      <w:lvlText w:val="•"/>
      <w:lvlJc w:val="left"/>
      <w:pPr>
        <w:tabs>
          <w:tab w:val="num" w:pos="5040"/>
        </w:tabs>
        <w:ind w:left="5040" w:hanging="360"/>
      </w:pPr>
      <w:rPr>
        <w:rFonts w:hint="default" w:ascii="Arial" w:hAnsi="Arial"/>
      </w:rPr>
    </w:lvl>
    <w:lvl w:ilvl="7" w:tplc="766C6B78" w:tentative="1">
      <w:start w:val="1"/>
      <w:numFmt w:val="bullet"/>
      <w:lvlText w:val="•"/>
      <w:lvlJc w:val="left"/>
      <w:pPr>
        <w:tabs>
          <w:tab w:val="num" w:pos="5760"/>
        </w:tabs>
        <w:ind w:left="5760" w:hanging="360"/>
      </w:pPr>
      <w:rPr>
        <w:rFonts w:hint="default" w:ascii="Arial" w:hAnsi="Arial"/>
      </w:rPr>
    </w:lvl>
    <w:lvl w:ilvl="8" w:tplc="596CE3AC"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4B170563"/>
    <w:multiLevelType w:val="hybridMultilevel"/>
    <w:tmpl w:val="4A84109C"/>
    <w:lvl w:ilvl="0" w:tplc="AE9623EA">
      <w:start w:val="1"/>
      <w:numFmt w:val="bullet"/>
      <w:pStyle w:val="ListBullet"/>
      <w:lvlText w:val=""/>
      <w:lvlJc w:val="left"/>
      <w:pPr>
        <w:tabs>
          <w:tab w:val="num" w:pos="1440"/>
        </w:tabs>
        <w:ind w:left="1440" w:hanging="360"/>
      </w:pPr>
      <w:rPr>
        <w:rFonts w:hint="default" w:ascii="Wingdings" w:hAnsi="Wingdings"/>
        <w:sz w:val="16"/>
      </w:rPr>
    </w:lvl>
    <w:lvl w:ilvl="1" w:tplc="222EBEC6">
      <w:numFmt w:val="decimal"/>
      <w:lvlText w:val=""/>
      <w:lvlJc w:val="left"/>
    </w:lvl>
    <w:lvl w:ilvl="2" w:tplc="40881A94">
      <w:numFmt w:val="decimal"/>
      <w:lvlText w:val=""/>
      <w:lvlJc w:val="left"/>
    </w:lvl>
    <w:lvl w:ilvl="3" w:tplc="1B3AD388">
      <w:numFmt w:val="decimal"/>
      <w:lvlText w:val=""/>
      <w:lvlJc w:val="left"/>
    </w:lvl>
    <w:lvl w:ilvl="4" w:tplc="99DE5DCA">
      <w:numFmt w:val="decimal"/>
      <w:lvlText w:val=""/>
      <w:lvlJc w:val="left"/>
    </w:lvl>
    <w:lvl w:ilvl="5" w:tplc="6678A9A4">
      <w:numFmt w:val="decimal"/>
      <w:lvlText w:val=""/>
      <w:lvlJc w:val="left"/>
    </w:lvl>
    <w:lvl w:ilvl="6" w:tplc="907A3CEA">
      <w:numFmt w:val="decimal"/>
      <w:lvlText w:val=""/>
      <w:lvlJc w:val="left"/>
    </w:lvl>
    <w:lvl w:ilvl="7" w:tplc="5F468E92">
      <w:numFmt w:val="decimal"/>
      <w:lvlText w:val=""/>
      <w:lvlJc w:val="left"/>
    </w:lvl>
    <w:lvl w:ilvl="8" w:tplc="22707DD6">
      <w:numFmt w:val="decimal"/>
      <w:lvlText w:val=""/>
      <w:lvlJc w:val="left"/>
    </w:lvl>
  </w:abstractNum>
  <w:abstractNum w:abstractNumId="14" w15:restartNumberingAfterBreak="0">
    <w:nsid w:val="4F344AB5"/>
    <w:multiLevelType w:val="hybridMultilevel"/>
    <w:tmpl w:val="96ACA7C4"/>
    <w:lvl w:ilvl="0" w:tplc="10090003">
      <w:start w:val="1"/>
      <w:numFmt w:val="bullet"/>
      <w:lvlText w:val="o"/>
      <w:lvlJc w:val="left"/>
      <w:pPr>
        <w:ind w:left="1440" w:hanging="360"/>
      </w:pPr>
      <w:rPr>
        <w:rFonts w:hint="default" w:ascii="Courier New" w:hAnsi="Courier New" w:cs="Courier New"/>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5" w15:restartNumberingAfterBreak="0">
    <w:nsid w:val="51562675"/>
    <w:multiLevelType w:val="hybridMultilevel"/>
    <w:tmpl w:val="21F03F58"/>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6" w15:restartNumberingAfterBreak="0">
    <w:nsid w:val="53E4226F"/>
    <w:multiLevelType w:val="hybridMultilevel"/>
    <w:tmpl w:val="8D9E8C58"/>
    <w:lvl w:ilvl="0" w:tplc="59F6CB08">
      <w:numFmt w:val="bullet"/>
      <w:lvlText w:val="-"/>
      <w:lvlJc w:val="left"/>
      <w:pPr>
        <w:ind w:left="720" w:hanging="360"/>
      </w:pPr>
      <w:rPr>
        <w:rFonts w:hint="default" w:ascii="Times New Roman" w:hAnsi="Times New Roman" w:cs="Times New Roman"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53F8115A"/>
    <w:multiLevelType w:val="hybridMultilevel"/>
    <w:tmpl w:val="99F4A96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542E2115"/>
    <w:multiLevelType w:val="hybridMultilevel"/>
    <w:tmpl w:val="B93A912E"/>
    <w:lvl w:ilvl="0" w:tplc="10090003">
      <w:start w:val="1"/>
      <w:numFmt w:val="bullet"/>
      <w:lvlText w:val="o"/>
      <w:lvlJc w:val="left"/>
      <w:pPr>
        <w:ind w:left="360" w:hanging="360"/>
      </w:pPr>
      <w:rPr>
        <w:rFonts w:hint="default" w:ascii="Courier New" w:hAnsi="Courier New" w:cs="Courier New"/>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9" w15:restartNumberingAfterBreak="0">
    <w:nsid w:val="55864F85"/>
    <w:multiLevelType w:val="hybridMultilevel"/>
    <w:tmpl w:val="ADECA7B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60AE3E34"/>
    <w:multiLevelType w:val="hybridMultilevel"/>
    <w:tmpl w:val="5CE2CDC2"/>
    <w:lvl w:ilvl="0" w:tplc="10090003">
      <w:start w:val="1"/>
      <w:numFmt w:val="bullet"/>
      <w:lvlText w:val="o"/>
      <w:lvlJc w:val="left"/>
      <w:pPr>
        <w:ind w:left="1080" w:hanging="360"/>
      </w:pPr>
      <w:rPr>
        <w:rFonts w:hint="default" w:ascii="Courier New" w:hAnsi="Courier New" w:cs="Courier New"/>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21" w15:restartNumberingAfterBreak="0">
    <w:nsid w:val="656F3053"/>
    <w:multiLevelType w:val="hybridMultilevel"/>
    <w:tmpl w:val="4562254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659F592C"/>
    <w:multiLevelType w:val="hybridMultilevel"/>
    <w:tmpl w:val="5CCC9ACA"/>
    <w:lvl w:ilvl="0" w:tplc="5EA41B7A">
      <w:start w:val="1"/>
      <w:numFmt w:val="bullet"/>
      <w:lvlText w:val="-"/>
      <w:lvlJc w:val="left"/>
      <w:pPr>
        <w:ind w:left="1440" w:hanging="360"/>
      </w:pPr>
      <w:rPr>
        <w:rFonts w:hint="default" w:ascii="Calibri" w:hAnsi="Calibri" w:eastAsiaTheme="minorHAnsi" w:cstheme="minorBidi"/>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3" w15:restartNumberingAfterBreak="0">
    <w:nsid w:val="662D1A55"/>
    <w:multiLevelType w:val="hybridMultilevel"/>
    <w:tmpl w:val="E66A2D12"/>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24" w15:restartNumberingAfterBreak="0">
    <w:nsid w:val="68A962B9"/>
    <w:multiLevelType w:val="hybridMultilevel"/>
    <w:tmpl w:val="42AE9C1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5" w15:restartNumberingAfterBreak="0">
    <w:nsid w:val="698604C9"/>
    <w:multiLevelType w:val="hybridMultilevel"/>
    <w:tmpl w:val="AA38B59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6F2A6691"/>
    <w:multiLevelType w:val="hybridMultilevel"/>
    <w:tmpl w:val="4A98380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6FE317CD"/>
    <w:multiLevelType w:val="hybridMultilevel"/>
    <w:tmpl w:val="A350CC7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70E53EB1"/>
    <w:multiLevelType w:val="hybridMultilevel"/>
    <w:tmpl w:val="97702A4E"/>
    <w:lvl w:ilvl="0" w:tplc="ADE816FC">
      <w:start w:val="1"/>
      <w:numFmt w:val="bullet"/>
      <w:lvlText w:val=""/>
      <w:lvlJc w:val="left"/>
      <w:pPr>
        <w:tabs>
          <w:tab w:val="num" w:pos="1080"/>
        </w:tabs>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29" w15:restartNumberingAfterBreak="0">
    <w:nsid w:val="71273FE5"/>
    <w:multiLevelType w:val="hybridMultilevel"/>
    <w:tmpl w:val="E6528E36"/>
    <w:lvl w:ilvl="0" w:tplc="59F6CB08">
      <w:numFmt w:val="bullet"/>
      <w:lvlText w:val="-"/>
      <w:lvlJc w:val="left"/>
      <w:pPr>
        <w:ind w:left="720" w:hanging="360"/>
      </w:pPr>
      <w:rPr>
        <w:rFonts w:hint="default" w:ascii="Times New Roman" w:hAnsi="Times New Roman" w:cs="Times New Roman" w:eastAsiaTheme="minorEastAsia"/>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0" w15:restartNumberingAfterBreak="0">
    <w:nsid w:val="7138494E"/>
    <w:multiLevelType w:val="multilevel"/>
    <w:tmpl w:val="A4C49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18C6153"/>
    <w:multiLevelType w:val="hybridMultilevel"/>
    <w:tmpl w:val="D79C25E4"/>
    <w:lvl w:ilvl="0" w:tplc="3588EED4">
      <w:numFmt w:val="bullet"/>
      <w:lvlText w:val="-"/>
      <w:lvlJc w:val="left"/>
      <w:pPr>
        <w:ind w:left="720" w:hanging="360"/>
      </w:pPr>
      <w:rPr>
        <w:rFonts w:hint="default" w:ascii="Times New Roman" w:hAnsi="Times New Roman" w:cs="Times New Roman"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7C2740BF"/>
    <w:multiLevelType w:val="hybridMultilevel"/>
    <w:tmpl w:val="4AA0713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7C2E34BD"/>
    <w:multiLevelType w:val="hybridMultilevel"/>
    <w:tmpl w:val="0BD2D966"/>
    <w:lvl w:ilvl="0" w:tplc="10090001">
      <w:start w:val="1"/>
      <w:numFmt w:val="bullet"/>
      <w:lvlText w:val=""/>
      <w:lvlJc w:val="left"/>
      <w:pPr>
        <w:ind w:left="792" w:hanging="360"/>
      </w:pPr>
      <w:rPr>
        <w:rFonts w:hint="default" w:ascii="Symbol" w:hAnsi="Symbol"/>
      </w:rPr>
    </w:lvl>
    <w:lvl w:ilvl="1" w:tplc="10090003" w:tentative="1">
      <w:start w:val="1"/>
      <w:numFmt w:val="bullet"/>
      <w:lvlText w:val="o"/>
      <w:lvlJc w:val="left"/>
      <w:pPr>
        <w:ind w:left="1512" w:hanging="360"/>
      </w:pPr>
      <w:rPr>
        <w:rFonts w:hint="default" w:ascii="Courier New" w:hAnsi="Courier New" w:cs="Courier New"/>
      </w:rPr>
    </w:lvl>
    <w:lvl w:ilvl="2" w:tplc="10090005" w:tentative="1">
      <w:start w:val="1"/>
      <w:numFmt w:val="bullet"/>
      <w:lvlText w:val=""/>
      <w:lvlJc w:val="left"/>
      <w:pPr>
        <w:ind w:left="2232" w:hanging="360"/>
      </w:pPr>
      <w:rPr>
        <w:rFonts w:hint="default" w:ascii="Wingdings" w:hAnsi="Wingdings"/>
      </w:rPr>
    </w:lvl>
    <w:lvl w:ilvl="3" w:tplc="10090001" w:tentative="1">
      <w:start w:val="1"/>
      <w:numFmt w:val="bullet"/>
      <w:lvlText w:val=""/>
      <w:lvlJc w:val="left"/>
      <w:pPr>
        <w:ind w:left="2952" w:hanging="360"/>
      </w:pPr>
      <w:rPr>
        <w:rFonts w:hint="default" w:ascii="Symbol" w:hAnsi="Symbol"/>
      </w:rPr>
    </w:lvl>
    <w:lvl w:ilvl="4" w:tplc="10090003" w:tentative="1">
      <w:start w:val="1"/>
      <w:numFmt w:val="bullet"/>
      <w:lvlText w:val="o"/>
      <w:lvlJc w:val="left"/>
      <w:pPr>
        <w:ind w:left="3672" w:hanging="360"/>
      </w:pPr>
      <w:rPr>
        <w:rFonts w:hint="default" w:ascii="Courier New" w:hAnsi="Courier New" w:cs="Courier New"/>
      </w:rPr>
    </w:lvl>
    <w:lvl w:ilvl="5" w:tplc="10090005" w:tentative="1">
      <w:start w:val="1"/>
      <w:numFmt w:val="bullet"/>
      <w:lvlText w:val=""/>
      <w:lvlJc w:val="left"/>
      <w:pPr>
        <w:ind w:left="4392" w:hanging="360"/>
      </w:pPr>
      <w:rPr>
        <w:rFonts w:hint="default" w:ascii="Wingdings" w:hAnsi="Wingdings"/>
      </w:rPr>
    </w:lvl>
    <w:lvl w:ilvl="6" w:tplc="10090001" w:tentative="1">
      <w:start w:val="1"/>
      <w:numFmt w:val="bullet"/>
      <w:lvlText w:val=""/>
      <w:lvlJc w:val="left"/>
      <w:pPr>
        <w:ind w:left="5112" w:hanging="360"/>
      </w:pPr>
      <w:rPr>
        <w:rFonts w:hint="default" w:ascii="Symbol" w:hAnsi="Symbol"/>
      </w:rPr>
    </w:lvl>
    <w:lvl w:ilvl="7" w:tplc="10090003" w:tentative="1">
      <w:start w:val="1"/>
      <w:numFmt w:val="bullet"/>
      <w:lvlText w:val="o"/>
      <w:lvlJc w:val="left"/>
      <w:pPr>
        <w:ind w:left="5832" w:hanging="360"/>
      </w:pPr>
      <w:rPr>
        <w:rFonts w:hint="default" w:ascii="Courier New" w:hAnsi="Courier New" w:cs="Courier New"/>
      </w:rPr>
    </w:lvl>
    <w:lvl w:ilvl="8" w:tplc="10090005" w:tentative="1">
      <w:start w:val="1"/>
      <w:numFmt w:val="bullet"/>
      <w:lvlText w:val=""/>
      <w:lvlJc w:val="left"/>
      <w:pPr>
        <w:ind w:left="6552" w:hanging="360"/>
      </w:pPr>
      <w:rPr>
        <w:rFonts w:hint="default" w:ascii="Wingdings" w:hAnsi="Wingdings"/>
      </w:rPr>
    </w:lvl>
  </w:abstractNum>
  <w:abstractNum w:abstractNumId="34" w15:restartNumberingAfterBreak="0">
    <w:nsid w:val="7F675F83"/>
    <w:multiLevelType w:val="hybridMultilevel"/>
    <w:tmpl w:val="ABA678F6"/>
    <w:lvl w:ilvl="0" w:tplc="EEC0EA86">
      <w:numFmt w:val="bullet"/>
      <w:lvlText w:val="-"/>
      <w:lvlJc w:val="left"/>
      <w:pPr>
        <w:ind w:left="720" w:hanging="360"/>
      </w:pPr>
      <w:rPr>
        <w:rFonts w:hint="default" w:ascii="Calibri" w:hAnsi="Calibri" w:cs="Calibri"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31"/>
  </w:num>
  <w:num w:numId="2">
    <w:abstractNumId w:val="13"/>
  </w:num>
  <w:num w:numId="3">
    <w:abstractNumId w:val="4"/>
  </w:num>
  <w:num w:numId="4">
    <w:abstractNumId w:val="22"/>
  </w:num>
  <w:num w:numId="5">
    <w:abstractNumId w:val="23"/>
  </w:num>
  <w:num w:numId="6">
    <w:abstractNumId w:val="32"/>
  </w:num>
  <w:num w:numId="7">
    <w:abstractNumId w:val="27"/>
  </w:num>
  <w:num w:numId="8">
    <w:abstractNumId w:val="3"/>
  </w:num>
  <w:num w:numId="9">
    <w:abstractNumId w:val="10"/>
  </w:num>
  <w:num w:numId="10">
    <w:abstractNumId w:val="19"/>
  </w:num>
  <w:num w:numId="11">
    <w:abstractNumId w:val="2"/>
  </w:num>
  <w:num w:numId="12">
    <w:abstractNumId w:val="9"/>
  </w:num>
  <w:num w:numId="13">
    <w:abstractNumId w:val="29"/>
  </w:num>
  <w:num w:numId="14">
    <w:abstractNumId w:val="16"/>
  </w:num>
  <w:num w:numId="15">
    <w:abstractNumId w:val="30"/>
  </w:num>
  <w:num w:numId="16">
    <w:abstractNumId w:val="12"/>
  </w:num>
  <w:num w:numId="17">
    <w:abstractNumId w:val="34"/>
  </w:num>
  <w:num w:numId="18">
    <w:abstractNumId w:val="28"/>
  </w:num>
  <w:num w:numId="19">
    <w:abstractNumId w:val="20"/>
  </w:num>
  <w:num w:numId="20">
    <w:abstractNumId w:val="11"/>
  </w:num>
  <w:num w:numId="21">
    <w:abstractNumId w:val="7"/>
  </w:num>
  <w:num w:numId="22">
    <w:abstractNumId w:val="6"/>
  </w:num>
  <w:num w:numId="23">
    <w:abstractNumId w:val="18"/>
  </w:num>
  <w:num w:numId="24">
    <w:abstractNumId w:val="8"/>
  </w:num>
  <w:num w:numId="25">
    <w:abstractNumId w:val="25"/>
  </w:num>
  <w:num w:numId="26">
    <w:abstractNumId w:val="14"/>
  </w:num>
  <w:num w:numId="27">
    <w:abstractNumId w:val="15"/>
  </w:num>
  <w:num w:numId="28">
    <w:abstractNumId w:val="0"/>
  </w:num>
  <w:num w:numId="29">
    <w:abstractNumId w:val="33"/>
  </w:num>
  <w:num w:numId="30">
    <w:abstractNumId w:val="26"/>
  </w:num>
  <w:num w:numId="31">
    <w:abstractNumId w:val="24"/>
  </w:num>
  <w:num w:numId="32">
    <w:abstractNumId w:val="17"/>
  </w:num>
  <w:num w:numId="33">
    <w:abstractNumId w:val="1"/>
  </w:num>
  <w:num w:numId="34">
    <w:abstractNumId w:val="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33F1"/>
    <w:rsid w:val="0000562F"/>
    <w:rsid w:val="000059FC"/>
    <w:rsid w:val="00005A79"/>
    <w:rsid w:val="00005C39"/>
    <w:rsid w:val="00007405"/>
    <w:rsid w:val="000123DB"/>
    <w:rsid w:val="0001322B"/>
    <w:rsid w:val="00014422"/>
    <w:rsid w:val="000161BE"/>
    <w:rsid w:val="0002133D"/>
    <w:rsid w:val="00022A92"/>
    <w:rsid w:val="000236AD"/>
    <w:rsid w:val="000238DA"/>
    <w:rsid w:val="00024512"/>
    <w:rsid w:val="000247EC"/>
    <w:rsid w:val="000257E7"/>
    <w:rsid w:val="00026ED1"/>
    <w:rsid w:val="000272E4"/>
    <w:rsid w:val="000275EE"/>
    <w:rsid w:val="000277EB"/>
    <w:rsid w:val="00030A6D"/>
    <w:rsid w:val="00033BDB"/>
    <w:rsid w:val="000348C4"/>
    <w:rsid w:val="00036CD5"/>
    <w:rsid w:val="00040DC7"/>
    <w:rsid w:val="000413AE"/>
    <w:rsid w:val="0004326C"/>
    <w:rsid w:val="000438DD"/>
    <w:rsid w:val="000443A3"/>
    <w:rsid w:val="00044AAD"/>
    <w:rsid w:val="000451D2"/>
    <w:rsid w:val="00046F6B"/>
    <w:rsid w:val="00050775"/>
    <w:rsid w:val="000509C9"/>
    <w:rsid w:val="00050EA5"/>
    <w:rsid w:val="00051213"/>
    <w:rsid w:val="00051BDE"/>
    <w:rsid w:val="00053A43"/>
    <w:rsid w:val="00053CD3"/>
    <w:rsid w:val="00053D30"/>
    <w:rsid w:val="00053E78"/>
    <w:rsid w:val="00053F78"/>
    <w:rsid w:val="00054BD2"/>
    <w:rsid w:val="00056AFA"/>
    <w:rsid w:val="000571CA"/>
    <w:rsid w:val="00057936"/>
    <w:rsid w:val="00057BED"/>
    <w:rsid w:val="00060093"/>
    <w:rsid w:val="00060C64"/>
    <w:rsid w:val="00061540"/>
    <w:rsid w:val="000630B4"/>
    <w:rsid w:val="0006350F"/>
    <w:rsid w:val="00064E76"/>
    <w:rsid w:val="0007173A"/>
    <w:rsid w:val="00072846"/>
    <w:rsid w:val="000745B3"/>
    <w:rsid w:val="0007498C"/>
    <w:rsid w:val="00074A1F"/>
    <w:rsid w:val="00074D84"/>
    <w:rsid w:val="000755B4"/>
    <w:rsid w:val="000770D6"/>
    <w:rsid w:val="00077AB7"/>
    <w:rsid w:val="00080C88"/>
    <w:rsid w:val="00081550"/>
    <w:rsid w:val="000825D9"/>
    <w:rsid w:val="00084A07"/>
    <w:rsid w:val="00084DA4"/>
    <w:rsid w:val="00085F85"/>
    <w:rsid w:val="00086807"/>
    <w:rsid w:val="0009117A"/>
    <w:rsid w:val="00091A61"/>
    <w:rsid w:val="00092438"/>
    <w:rsid w:val="0009248E"/>
    <w:rsid w:val="00092FAC"/>
    <w:rsid w:val="000942C7"/>
    <w:rsid w:val="00096952"/>
    <w:rsid w:val="000979AA"/>
    <w:rsid w:val="000A0FC4"/>
    <w:rsid w:val="000A1BFE"/>
    <w:rsid w:val="000A1C1C"/>
    <w:rsid w:val="000A1DB1"/>
    <w:rsid w:val="000A1FD8"/>
    <w:rsid w:val="000A2F52"/>
    <w:rsid w:val="000A3251"/>
    <w:rsid w:val="000A35DC"/>
    <w:rsid w:val="000A35DE"/>
    <w:rsid w:val="000A3D22"/>
    <w:rsid w:val="000A4E0A"/>
    <w:rsid w:val="000A5619"/>
    <w:rsid w:val="000A588F"/>
    <w:rsid w:val="000A62C1"/>
    <w:rsid w:val="000B085A"/>
    <w:rsid w:val="000B225A"/>
    <w:rsid w:val="000B2B57"/>
    <w:rsid w:val="000B40B1"/>
    <w:rsid w:val="000B4537"/>
    <w:rsid w:val="000B468D"/>
    <w:rsid w:val="000B6571"/>
    <w:rsid w:val="000B65DC"/>
    <w:rsid w:val="000B6BC4"/>
    <w:rsid w:val="000B74F2"/>
    <w:rsid w:val="000C0AC2"/>
    <w:rsid w:val="000C3051"/>
    <w:rsid w:val="000C3F05"/>
    <w:rsid w:val="000C4C47"/>
    <w:rsid w:val="000C603B"/>
    <w:rsid w:val="000C760A"/>
    <w:rsid w:val="000D4A1E"/>
    <w:rsid w:val="000D4D79"/>
    <w:rsid w:val="000D617E"/>
    <w:rsid w:val="000D64FE"/>
    <w:rsid w:val="000D692D"/>
    <w:rsid w:val="000E055C"/>
    <w:rsid w:val="000E0F87"/>
    <w:rsid w:val="000E1167"/>
    <w:rsid w:val="000E1735"/>
    <w:rsid w:val="000E2660"/>
    <w:rsid w:val="000E3228"/>
    <w:rsid w:val="000E51A8"/>
    <w:rsid w:val="000E51B4"/>
    <w:rsid w:val="000E5626"/>
    <w:rsid w:val="000E66FA"/>
    <w:rsid w:val="000E6A56"/>
    <w:rsid w:val="000E6A7C"/>
    <w:rsid w:val="000E739E"/>
    <w:rsid w:val="000E75DC"/>
    <w:rsid w:val="000F07B9"/>
    <w:rsid w:val="000F1206"/>
    <w:rsid w:val="000F2429"/>
    <w:rsid w:val="000F28B3"/>
    <w:rsid w:val="000F38AE"/>
    <w:rsid w:val="000F45F4"/>
    <w:rsid w:val="000F53A2"/>
    <w:rsid w:val="00103664"/>
    <w:rsid w:val="001041CA"/>
    <w:rsid w:val="00104E7A"/>
    <w:rsid w:val="00105E90"/>
    <w:rsid w:val="00105EAA"/>
    <w:rsid w:val="00106A22"/>
    <w:rsid w:val="00107744"/>
    <w:rsid w:val="00110371"/>
    <w:rsid w:val="00110BBB"/>
    <w:rsid w:val="0011328A"/>
    <w:rsid w:val="00114816"/>
    <w:rsid w:val="001159D6"/>
    <w:rsid w:val="001159E1"/>
    <w:rsid w:val="001166A6"/>
    <w:rsid w:val="00120549"/>
    <w:rsid w:val="00120D83"/>
    <w:rsid w:val="00121D89"/>
    <w:rsid w:val="001237CD"/>
    <w:rsid w:val="00124715"/>
    <w:rsid w:val="0012481C"/>
    <w:rsid w:val="0012628F"/>
    <w:rsid w:val="001273F7"/>
    <w:rsid w:val="0012759E"/>
    <w:rsid w:val="00130C7D"/>
    <w:rsid w:val="00130E5B"/>
    <w:rsid w:val="00132039"/>
    <w:rsid w:val="00132DE6"/>
    <w:rsid w:val="00133181"/>
    <w:rsid w:val="00133BCF"/>
    <w:rsid w:val="0013499A"/>
    <w:rsid w:val="00136076"/>
    <w:rsid w:val="00140A87"/>
    <w:rsid w:val="001415D6"/>
    <w:rsid w:val="001446B1"/>
    <w:rsid w:val="00145C2A"/>
    <w:rsid w:val="00146E5D"/>
    <w:rsid w:val="001513B1"/>
    <w:rsid w:val="00151860"/>
    <w:rsid w:val="001527D8"/>
    <w:rsid w:val="00154009"/>
    <w:rsid w:val="00156C31"/>
    <w:rsid w:val="001601DC"/>
    <w:rsid w:val="001608D3"/>
    <w:rsid w:val="001608E4"/>
    <w:rsid w:val="00160DF6"/>
    <w:rsid w:val="00160FCC"/>
    <w:rsid w:val="00161346"/>
    <w:rsid w:val="00162DE5"/>
    <w:rsid w:val="00163E28"/>
    <w:rsid w:val="0016624F"/>
    <w:rsid w:val="00170F36"/>
    <w:rsid w:val="00170FF0"/>
    <w:rsid w:val="001717EF"/>
    <w:rsid w:val="001731EE"/>
    <w:rsid w:val="0017461D"/>
    <w:rsid w:val="00175C6F"/>
    <w:rsid w:val="00176843"/>
    <w:rsid w:val="00176A93"/>
    <w:rsid w:val="0017711D"/>
    <w:rsid w:val="0017720F"/>
    <w:rsid w:val="0018049D"/>
    <w:rsid w:val="00180E25"/>
    <w:rsid w:val="00185567"/>
    <w:rsid w:val="00190640"/>
    <w:rsid w:val="00190BCB"/>
    <w:rsid w:val="00194E74"/>
    <w:rsid w:val="00196613"/>
    <w:rsid w:val="00197225"/>
    <w:rsid w:val="001A175B"/>
    <w:rsid w:val="001A6B8E"/>
    <w:rsid w:val="001A743D"/>
    <w:rsid w:val="001A7694"/>
    <w:rsid w:val="001B1870"/>
    <w:rsid w:val="001B2694"/>
    <w:rsid w:val="001B2F8C"/>
    <w:rsid w:val="001B34E1"/>
    <w:rsid w:val="001B4873"/>
    <w:rsid w:val="001B694E"/>
    <w:rsid w:val="001B6F16"/>
    <w:rsid w:val="001B734C"/>
    <w:rsid w:val="001C230E"/>
    <w:rsid w:val="001C2F3E"/>
    <w:rsid w:val="001C41C8"/>
    <w:rsid w:val="001C4C6C"/>
    <w:rsid w:val="001C5BED"/>
    <w:rsid w:val="001C77F6"/>
    <w:rsid w:val="001D0624"/>
    <w:rsid w:val="001D2583"/>
    <w:rsid w:val="001D7C6D"/>
    <w:rsid w:val="001E0B20"/>
    <w:rsid w:val="001E1AE1"/>
    <w:rsid w:val="001E4058"/>
    <w:rsid w:val="001E436C"/>
    <w:rsid w:val="001E64F6"/>
    <w:rsid w:val="001F01FD"/>
    <w:rsid w:val="001F1064"/>
    <w:rsid w:val="001F13C8"/>
    <w:rsid w:val="001F1450"/>
    <w:rsid w:val="001F25A1"/>
    <w:rsid w:val="001F48A2"/>
    <w:rsid w:val="001F6C4B"/>
    <w:rsid w:val="001F7445"/>
    <w:rsid w:val="00203EBB"/>
    <w:rsid w:val="00205080"/>
    <w:rsid w:val="00206986"/>
    <w:rsid w:val="0020770E"/>
    <w:rsid w:val="0021034C"/>
    <w:rsid w:val="00210F76"/>
    <w:rsid w:val="00211606"/>
    <w:rsid w:val="00211B59"/>
    <w:rsid w:val="00211D5A"/>
    <w:rsid w:val="00213645"/>
    <w:rsid w:val="00213939"/>
    <w:rsid w:val="00214C77"/>
    <w:rsid w:val="00215206"/>
    <w:rsid w:val="00222469"/>
    <w:rsid w:val="0022423C"/>
    <w:rsid w:val="0022508F"/>
    <w:rsid w:val="0023037D"/>
    <w:rsid w:val="00231466"/>
    <w:rsid w:val="00234679"/>
    <w:rsid w:val="00235F17"/>
    <w:rsid w:val="002368E2"/>
    <w:rsid w:val="00237EEA"/>
    <w:rsid w:val="002417C4"/>
    <w:rsid w:val="002439EA"/>
    <w:rsid w:val="00244E27"/>
    <w:rsid w:val="00245561"/>
    <w:rsid w:val="002470AF"/>
    <w:rsid w:val="002477A1"/>
    <w:rsid w:val="00250694"/>
    <w:rsid w:val="00250B92"/>
    <w:rsid w:val="00252D22"/>
    <w:rsid w:val="00252FDC"/>
    <w:rsid w:val="00254922"/>
    <w:rsid w:val="00255445"/>
    <w:rsid w:val="00255D3A"/>
    <w:rsid w:val="0025649F"/>
    <w:rsid w:val="002571FB"/>
    <w:rsid w:val="002627BD"/>
    <w:rsid w:val="0026344A"/>
    <w:rsid w:val="00264C9F"/>
    <w:rsid w:val="00265374"/>
    <w:rsid w:val="00266F58"/>
    <w:rsid w:val="00272192"/>
    <w:rsid w:val="002736C2"/>
    <w:rsid w:val="00276875"/>
    <w:rsid w:val="002773C2"/>
    <w:rsid w:val="00281F14"/>
    <w:rsid w:val="00282DD0"/>
    <w:rsid w:val="002837E9"/>
    <w:rsid w:val="00284C0E"/>
    <w:rsid w:val="00285AB9"/>
    <w:rsid w:val="0028624A"/>
    <w:rsid w:val="002865BE"/>
    <w:rsid w:val="002866ED"/>
    <w:rsid w:val="00287AAB"/>
    <w:rsid w:val="00293960"/>
    <w:rsid w:val="0029668B"/>
    <w:rsid w:val="00297367"/>
    <w:rsid w:val="00297E48"/>
    <w:rsid w:val="002A0121"/>
    <w:rsid w:val="002A15C7"/>
    <w:rsid w:val="002A22E8"/>
    <w:rsid w:val="002A240F"/>
    <w:rsid w:val="002A2841"/>
    <w:rsid w:val="002A3E79"/>
    <w:rsid w:val="002A48AD"/>
    <w:rsid w:val="002A4E42"/>
    <w:rsid w:val="002A504E"/>
    <w:rsid w:val="002A5896"/>
    <w:rsid w:val="002A58CD"/>
    <w:rsid w:val="002A63BB"/>
    <w:rsid w:val="002A7908"/>
    <w:rsid w:val="002B05A3"/>
    <w:rsid w:val="002B2BE5"/>
    <w:rsid w:val="002B3A73"/>
    <w:rsid w:val="002B3D6C"/>
    <w:rsid w:val="002B46D0"/>
    <w:rsid w:val="002B48E2"/>
    <w:rsid w:val="002B4E17"/>
    <w:rsid w:val="002B55AB"/>
    <w:rsid w:val="002B61CA"/>
    <w:rsid w:val="002B7504"/>
    <w:rsid w:val="002B7889"/>
    <w:rsid w:val="002C03D7"/>
    <w:rsid w:val="002C08D4"/>
    <w:rsid w:val="002C1300"/>
    <w:rsid w:val="002C1691"/>
    <w:rsid w:val="002C2DA3"/>
    <w:rsid w:val="002C4057"/>
    <w:rsid w:val="002C4258"/>
    <w:rsid w:val="002C4413"/>
    <w:rsid w:val="002C6B39"/>
    <w:rsid w:val="002C7039"/>
    <w:rsid w:val="002C7FE5"/>
    <w:rsid w:val="002D134B"/>
    <w:rsid w:val="002D23CF"/>
    <w:rsid w:val="002D381A"/>
    <w:rsid w:val="002D3A29"/>
    <w:rsid w:val="002D3AB4"/>
    <w:rsid w:val="002D44A2"/>
    <w:rsid w:val="002D493C"/>
    <w:rsid w:val="002D4F1E"/>
    <w:rsid w:val="002D5D86"/>
    <w:rsid w:val="002D65ED"/>
    <w:rsid w:val="002D7087"/>
    <w:rsid w:val="002D7B99"/>
    <w:rsid w:val="002E00E5"/>
    <w:rsid w:val="002E0EA4"/>
    <w:rsid w:val="002E11A6"/>
    <w:rsid w:val="002E22C0"/>
    <w:rsid w:val="002E3633"/>
    <w:rsid w:val="002E3D4D"/>
    <w:rsid w:val="002E3E23"/>
    <w:rsid w:val="002E40BD"/>
    <w:rsid w:val="002E5D70"/>
    <w:rsid w:val="002E6911"/>
    <w:rsid w:val="002F263E"/>
    <w:rsid w:val="002F2F6F"/>
    <w:rsid w:val="002F39AC"/>
    <w:rsid w:val="002F4648"/>
    <w:rsid w:val="002F51E8"/>
    <w:rsid w:val="002F5A94"/>
    <w:rsid w:val="002F602B"/>
    <w:rsid w:val="002F6213"/>
    <w:rsid w:val="002F779F"/>
    <w:rsid w:val="003001E5"/>
    <w:rsid w:val="003011B7"/>
    <w:rsid w:val="003011C9"/>
    <w:rsid w:val="00304761"/>
    <w:rsid w:val="00304B00"/>
    <w:rsid w:val="00306343"/>
    <w:rsid w:val="00310317"/>
    <w:rsid w:val="00311492"/>
    <w:rsid w:val="00311ACA"/>
    <w:rsid w:val="003121AF"/>
    <w:rsid w:val="00312C72"/>
    <w:rsid w:val="003134AA"/>
    <w:rsid w:val="003135E9"/>
    <w:rsid w:val="00313C09"/>
    <w:rsid w:val="003140A1"/>
    <w:rsid w:val="00314BA2"/>
    <w:rsid w:val="0031525F"/>
    <w:rsid w:val="00315304"/>
    <w:rsid w:val="003153EE"/>
    <w:rsid w:val="0031596A"/>
    <w:rsid w:val="00315AAD"/>
    <w:rsid w:val="00317829"/>
    <w:rsid w:val="00321C4A"/>
    <w:rsid w:val="00322D96"/>
    <w:rsid w:val="0032434D"/>
    <w:rsid w:val="00326035"/>
    <w:rsid w:val="00327AA9"/>
    <w:rsid w:val="003304DC"/>
    <w:rsid w:val="00332E1C"/>
    <w:rsid w:val="0034088B"/>
    <w:rsid w:val="00341C0E"/>
    <w:rsid w:val="00341C69"/>
    <w:rsid w:val="00341F04"/>
    <w:rsid w:val="003435AB"/>
    <w:rsid w:val="00343AFE"/>
    <w:rsid w:val="003455FD"/>
    <w:rsid w:val="003458D3"/>
    <w:rsid w:val="00345B0A"/>
    <w:rsid w:val="00346C7B"/>
    <w:rsid w:val="00350065"/>
    <w:rsid w:val="003520B2"/>
    <w:rsid w:val="00352691"/>
    <w:rsid w:val="003529B1"/>
    <w:rsid w:val="00354B49"/>
    <w:rsid w:val="0035542C"/>
    <w:rsid w:val="003557CD"/>
    <w:rsid w:val="003559FA"/>
    <w:rsid w:val="00355FEC"/>
    <w:rsid w:val="0035648E"/>
    <w:rsid w:val="003565DF"/>
    <w:rsid w:val="00356EA3"/>
    <w:rsid w:val="00360974"/>
    <w:rsid w:val="00361256"/>
    <w:rsid w:val="003614B2"/>
    <w:rsid w:val="0036198E"/>
    <w:rsid w:val="003620EA"/>
    <w:rsid w:val="0036435C"/>
    <w:rsid w:val="00365215"/>
    <w:rsid w:val="00365E79"/>
    <w:rsid w:val="00370E20"/>
    <w:rsid w:val="00371575"/>
    <w:rsid w:val="00371708"/>
    <w:rsid w:val="00372EDC"/>
    <w:rsid w:val="00373A30"/>
    <w:rsid w:val="00373C17"/>
    <w:rsid w:val="00373E79"/>
    <w:rsid w:val="003747FE"/>
    <w:rsid w:val="0037570B"/>
    <w:rsid w:val="003764C6"/>
    <w:rsid w:val="00377753"/>
    <w:rsid w:val="00377CB7"/>
    <w:rsid w:val="00382E28"/>
    <w:rsid w:val="0038365F"/>
    <w:rsid w:val="00383B28"/>
    <w:rsid w:val="0038410E"/>
    <w:rsid w:val="00385036"/>
    <w:rsid w:val="00385743"/>
    <w:rsid w:val="003857A6"/>
    <w:rsid w:val="003863E8"/>
    <w:rsid w:val="00386F6A"/>
    <w:rsid w:val="00387EE2"/>
    <w:rsid w:val="00393ACE"/>
    <w:rsid w:val="003947E1"/>
    <w:rsid w:val="00394BFE"/>
    <w:rsid w:val="00394C8D"/>
    <w:rsid w:val="00396A79"/>
    <w:rsid w:val="003A01EA"/>
    <w:rsid w:val="003A0214"/>
    <w:rsid w:val="003A048A"/>
    <w:rsid w:val="003A04E8"/>
    <w:rsid w:val="003A11EF"/>
    <w:rsid w:val="003A350F"/>
    <w:rsid w:val="003A4600"/>
    <w:rsid w:val="003A49A9"/>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2AE7"/>
    <w:rsid w:val="003C44A0"/>
    <w:rsid w:val="003C51CF"/>
    <w:rsid w:val="003C5515"/>
    <w:rsid w:val="003C7A16"/>
    <w:rsid w:val="003D027F"/>
    <w:rsid w:val="003D097D"/>
    <w:rsid w:val="003D2331"/>
    <w:rsid w:val="003D396A"/>
    <w:rsid w:val="003D3C5C"/>
    <w:rsid w:val="003E0D8D"/>
    <w:rsid w:val="003E0E9A"/>
    <w:rsid w:val="003E1AA8"/>
    <w:rsid w:val="003E24C9"/>
    <w:rsid w:val="003E25CC"/>
    <w:rsid w:val="003E2D35"/>
    <w:rsid w:val="003E40CB"/>
    <w:rsid w:val="003E4FB0"/>
    <w:rsid w:val="003E517F"/>
    <w:rsid w:val="003E6FCC"/>
    <w:rsid w:val="003F07B1"/>
    <w:rsid w:val="003F293A"/>
    <w:rsid w:val="003F2EB0"/>
    <w:rsid w:val="003F3B28"/>
    <w:rsid w:val="003F57CA"/>
    <w:rsid w:val="003F59F5"/>
    <w:rsid w:val="003F736A"/>
    <w:rsid w:val="003F77F1"/>
    <w:rsid w:val="003F782E"/>
    <w:rsid w:val="00400346"/>
    <w:rsid w:val="004029CC"/>
    <w:rsid w:val="0040329B"/>
    <w:rsid w:val="004039A9"/>
    <w:rsid w:val="004074B8"/>
    <w:rsid w:val="00410603"/>
    <w:rsid w:val="00410945"/>
    <w:rsid w:val="00411032"/>
    <w:rsid w:val="0041211D"/>
    <w:rsid w:val="004149C8"/>
    <w:rsid w:val="0041544B"/>
    <w:rsid w:val="00416795"/>
    <w:rsid w:val="00416903"/>
    <w:rsid w:val="00417794"/>
    <w:rsid w:val="0042013E"/>
    <w:rsid w:val="00420F2C"/>
    <w:rsid w:val="00422FB0"/>
    <w:rsid w:val="00423030"/>
    <w:rsid w:val="00424F54"/>
    <w:rsid w:val="0042535F"/>
    <w:rsid w:val="00426F9A"/>
    <w:rsid w:val="004275C9"/>
    <w:rsid w:val="0043102F"/>
    <w:rsid w:val="0043147B"/>
    <w:rsid w:val="00432409"/>
    <w:rsid w:val="004329D5"/>
    <w:rsid w:val="00434253"/>
    <w:rsid w:val="004362E3"/>
    <w:rsid w:val="00436849"/>
    <w:rsid w:val="0044040B"/>
    <w:rsid w:val="00440455"/>
    <w:rsid w:val="0044070E"/>
    <w:rsid w:val="00442ACD"/>
    <w:rsid w:val="00442CE3"/>
    <w:rsid w:val="0044334C"/>
    <w:rsid w:val="00444F58"/>
    <w:rsid w:val="00446241"/>
    <w:rsid w:val="00446511"/>
    <w:rsid w:val="00447F51"/>
    <w:rsid w:val="004517A1"/>
    <w:rsid w:val="00451CC3"/>
    <w:rsid w:val="00451F6A"/>
    <w:rsid w:val="00452862"/>
    <w:rsid w:val="00454078"/>
    <w:rsid w:val="00454195"/>
    <w:rsid w:val="00455542"/>
    <w:rsid w:val="00455FD8"/>
    <w:rsid w:val="0045700E"/>
    <w:rsid w:val="00460A45"/>
    <w:rsid w:val="00461818"/>
    <w:rsid w:val="00463E09"/>
    <w:rsid w:val="0046436B"/>
    <w:rsid w:val="00465FB6"/>
    <w:rsid w:val="00466793"/>
    <w:rsid w:val="00466795"/>
    <w:rsid w:val="00466BBA"/>
    <w:rsid w:val="0047339A"/>
    <w:rsid w:val="004738FE"/>
    <w:rsid w:val="00473C3E"/>
    <w:rsid w:val="004742AC"/>
    <w:rsid w:val="004764E6"/>
    <w:rsid w:val="004808F3"/>
    <w:rsid w:val="004828E0"/>
    <w:rsid w:val="00483D7F"/>
    <w:rsid w:val="004848C5"/>
    <w:rsid w:val="004866BC"/>
    <w:rsid w:val="00486BD4"/>
    <w:rsid w:val="00486FC6"/>
    <w:rsid w:val="004875C6"/>
    <w:rsid w:val="004904C2"/>
    <w:rsid w:val="004908C0"/>
    <w:rsid w:val="004909F6"/>
    <w:rsid w:val="00490C4F"/>
    <w:rsid w:val="0049143A"/>
    <w:rsid w:val="00492462"/>
    <w:rsid w:val="00492E58"/>
    <w:rsid w:val="00493F2F"/>
    <w:rsid w:val="00493FB3"/>
    <w:rsid w:val="00496803"/>
    <w:rsid w:val="00496834"/>
    <w:rsid w:val="004A14D7"/>
    <w:rsid w:val="004A156C"/>
    <w:rsid w:val="004A1926"/>
    <w:rsid w:val="004A236B"/>
    <w:rsid w:val="004A2525"/>
    <w:rsid w:val="004A2CE6"/>
    <w:rsid w:val="004A5DF1"/>
    <w:rsid w:val="004A74EA"/>
    <w:rsid w:val="004B046F"/>
    <w:rsid w:val="004B4E07"/>
    <w:rsid w:val="004B555A"/>
    <w:rsid w:val="004B5E9A"/>
    <w:rsid w:val="004C0A27"/>
    <w:rsid w:val="004C19B4"/>
    <w:rsid w:val="004C2572"/>
    <w:rsid w:val="004C2A50"/>
    <w:rsid w:val="004C2C14"/>
    <w:rsid w:val="004C2F83"/>
    <w:rsid w:val="004C339F"/>
    <w:rsid w:val="004C3BF8"/>
    <w:rsid w:val="004C4B2F"/>
    <w:rsid w:val="004C4C71"/>
    <w:rsid w:val="004C52E2"/>
    <w:rsid w:val="004C6968"/>
    <w:rsid w:val="004C6EDE"/>
    <w:rsid w:val="004D0486"/>
    <w:rsid w:val="004D196D"/>
    <w:rsid w:val="004D1B15"/>
    <w:rsid w:val="004D27B7"/>
    <w:rsid w:val="004D3FB9"/>
    <w:rsid w:val="004D4B05"/>
    <w:rsid w:val="004D5846"/>
    <w:rsid w:val="004D5B97"/>
    <w:rsid w:val="004D63AF"/>
    <w:rsid w:val="004D6446"/>
    <w:rsid w:val="004D7F0D"/>
    <w:rsid w:val="004E16F8"/>
    <w:rsid w:val="004E3DDD"/>
    <w:rsid w:val="004E4FEE"/>
    <w:rsid w:val="004E561D"/>
    <w:rsid w:val="004E6495"/>
    <w:rsid w:val="004E6570"/>
    <w:rsid w:val="004F0F34"/>
    <w:rsid w:val="004F1047"/>
    <w:rsid w:val="004F2773"/>
    <w:rsid w:val="004F4B75"/>
    <w:rsid w:val="004F7D94"/>
    <w:rsid w:val="0050032A"/>
    <w:rsid w:val="005006F4"/>
    <w:rsid w:val="00500A5F"/>
    <w:rsid w:val="00500DDB"/>
    <w:rsid w:val="00502ACE"/>
    <w:rsid w:val="00504EF4"/>
    <w:rsid w:val="00505945"/>
    <w:rsid w:val="00505BCE"/>
    <w:rsid w:val="00506586"/>
    <w:rsid w:val="005067B8"/>
    <w:rsid w:val="00507D17"/>
    <w:rsid w:val="00510D48"/>
    <w:rsid w:val="00512552"/>
    <w:rsid w:val="00514223"/>
    <w:rsid w:val="00516194"/>
    <w:rsid w:val="00516B09"/>
    <w:rsid w:val="00520C93"/>
    <w:rsid w:val="0052201E"/>
    <w:rsid w:val="005247F1"/>
    <w:rsid w:val="0052771E"/>
    <w:rsid w:val="00527FEF"/>
    <w:rsid w:val="00530144"/>
    <w:rsid w:val="0053122A"/>
    <w:rsid w:val="00531E5B"/>
    <w:rsid w:val="00533762"/>
    <w:rsid w:val="005344D1"/>
    <w:rsid w:val="00534704"/>
    <w:rsid w:val="00534768"/>
    <w:rsid w:val="005356A7"/>
    <w:rsid w:val="00536DB5"/>
    <w:rsid w:val="00540B62"/>
    <w:rsid w:val="005411B8"/>
    <w:rsid w:val="00543A01"/>
    <w:rsid w:val="00543A04"/>
    <w:rsid w:val="00543AA0"/>
    <w:rsid w:val="0054561A"/>
    <w:rsid w:val="00550EB3"/>
    <w:rsid w:val="00551AA8"/>
    <w:rsid w:val="005527C5"/>
    <w:rsid w:val="00553EBE"/>
    <w:rsid w:val="00556E33"/>
    <w:rsid w:val="005602BC"/>
    <w:rsid w:val="00560A53"/>
    <w:rsid w:val="00561845"/>
    <w:rsid w:val="00565777"/>
    <w:rsid w:val="005665C1"/>
    <w:rsid w:val="00566730"/>
    <w:rsid w:val="00566BCF"/>
    <w:rsid w:val="005707CB"/>
    <w:rsid w:val="005708CB"/>
    <w:rsid w:val="005709D8"/>
    <w:rsid w:val="0057213D"/>
    <w:rsid w:val="005725FC"/>
    <w:rsid w:val="00573061"/>
    <w:rsid w:val="005766B1"/>
    <w:rsid w:val="00577BDC"/>
    <w:rsid w:val="00580781"/>
    <w:rsid w:val="00581DC7"/>
    <w:rsid w:val="00582C90"/>
    <w:rsid w:val="0058322E"/>
    <w:rsid w:val="00584487"/>
    <w:rsid w:val="00584947"/>
    <w:rsid w:val="0058503E"/>
    <w:rsid w:val="005852DF"/>
    <w:rsid w:val="00586156"/>
    <w:rsid w:val="00587401"/>
    <w:rsid w:val="005918E9"/>
    <w:rsid w:val="00591F92"/>
    <w:rsid w:val="00593C80"/>
    <w:rsid w:val="005957E5"/>
    <w:rsid w:val="00595856"/>
    <w:rsid w:val="00595A1F"/>
    <w:rsid w:val="005A0F07"/>
    <w:rsid w:val="005A32AA"/>
    <w:rsid w:val="005A377B"/>
    <w:rsid w:val="005A4259"/>
    <w:rsid w:val="005A546D"/>
    <w:rsid w:val="005A643E"/>
    <w:rsid w:val="005A696E"/>
    <w:rsid w:val="005A6F11"/>
    <w:rsid w:val="005A76CB"/>
    <w:rsid w:val="005B0129"/>
    <w:rsid w:val="005B0554"/>
    <w:rsid w:val="005B19C3"/>
    <w:rsid w:val="005B1B61"/>
    <w:rsid w:val="005B1B86"/>
    <w:rsid w:val="005B278F"/>
    <w:rsid w:val="005B2D47"/>
    <w:rsid w:val="005B336E"/>
    <w:rsid w:val="005B610D"/>
    <w:rsid w:val="005C10DB"/>
    <w:rsid w:val="005C14B0"/>
    <w:rsid w:val="005C1E78"/>
    <w:rsid w:val="005C2374"/>
    <w:rsid w:val="005C3F6A"/>
    <w:rsid w:val="005C6148"/>
    <w:rsid w:val="005C725B"/>
    <w:rsid w:val="005C763C"/>
    <w:rsid w:val="005D00A2"/>
    <w:rsid w:val="005D3132"/>
    <w:rsid w:val="005D4173"/>
    <w:rsid w:val="005D48A7"/>
    <w:rsid w:val="005D599C"/>
    <w:rsid w:val="005D5BED"/>
    <w:rsid w:val="005D5E10"/>
    <w:rsid w:val="005D66AA"/>
    <w:rsid w:val="005D6825"/>
    <w:rsid w:val="005E0719"/>
    <w:rsid w:val="005E246A"/>
    <w:rsid w:val="005E6123"/>
    <w:rsid w:val="005EC8AF"/>
    <w:rsid w:val="005F09AD"/>
    <w:rsid w:val="005F14C3"/>
    <w:rsid w:val="005F150A"/>
    <w:rsid w:val="005F20D3"/>
    <w:rsid w:val="005F3246"/>
    <w:rsid w:val="005F3AA2"/>
    <w:rsid w:val="005F3BE6"/>
    <w:rsid w:val="005F3F6C"/>
    <w:rsid w:val="005F4078"/>
    <w:rsid w:val="005F523A"/>
    <w:rsid w:val="005F614E"/>
    <w:rsid w:val="005F6E9F"/>
    <w:rsid w:val="005F701E"/>
    <w:rsid w:val="005F7922"/>
    <w:rsid w:val="00600272"/>
    <w:rsid w:val="006028B6"/>
    <w:rsid w:val="0060391E"/>
    <w:rsid w:val="00603EC0"/>
    <w:rsid w:val="00605626"/>
    <w:rsid w:val="0060565A"/>
    <w:rsid w:val="00605E5B"/>
    <w:rsid w:val="006070AC"/>
    <w:rsid w:val="006070FC"/>
    <w:rsid w:val="00610915"/>
    <w:rsid w:val="006112D3"/>
    <w:rsid w:val="006115F5"/>
    <w:rsid w:val="00611A4B"/>
    <w:rsid w:val="006122C0"/>
    <w:rsid w:val="006122E3"/>
    <w:rsid w:val="00612EFD"/>
    <w:rsid w:val="00615E23"/>
    <w:rsid w:val="00620916"/>
    <w:rsid w:val="00620C4C"/>
    <w:rsid w:val="006223DD"/>
    <w:rsid w:val="00622662"/>
    <w:rsid w:val="00622B10"/>
    <w:rsid w:val="006313F3"/>
    <w:rsid w:val="0063183D"/>
    <w:rsid w:val="00633003"/>
    <w:rsid w:val="00633CD9"/>
    <w:rsid w:val="006349AC"/>
    <w:rsid w:val="00634A0C"/>
    <w:rsid w:val="00634D61"/>
    <w:rsid w:val="00636F6D"/>
    <w:rsid w:val="006377B6"/>
    <w:rsid w:val="0064055F"/>
    <w:rsid w:val="006408DE"/>
    <w:rsid w:val="00642524"/>
    <w:rsid w:val="00643C47"/>
    <w:rsid w:val="00644BE6"/>
    <w:rsid w:val="00647296"/>
    <w:rsid w:val="0065026A"/>
    <w:rsid w:val="00651E02"/>
    <w:rsid w:val="00652ACB"/>
    <w:rsid w:val="00652D0F"/>
    <w:rsid w:val="006544D9"/>
    <w:rsid w:val="006548E5"/>
    <w:rsid w:val="006557EF"/>
    <w:rsid w:val="00655E61"/>
    <w:rsid w:val="006569CB"/>
    <w:rsid w:val="00657683"/>
    <w:rsid w:val="00661F76"/>
    <w:rsid w:val="006644DD"/>
    <w:rsid w:val="00665715"/>
    <w:rsid w:val="0066597D"/>
    <w:rsid w:val="006663D5"/>
    <w:rsid w:val="00667211"/>
    <w:rsid w:val="00670F4E"/>
    <w:rsid w:val="0067203F"/>
    <w:rsid w:val="00672D60"/>
    <w:rsid w:val="0067430B"/>
    <w:rsid w:val="00674E70"/>
    <w:rsid w:val="006758E6"/>
    <w:rsid w:val="00675DDC"/>
    <w:rsid w:val="00677492"/>
    <w:rsid w:val="00682AA2"/>
    <w:rsid w:val="00682DA2"/>
    <w:rsid w:val="00683927"/>
    <w:rsid w:val="0068431F"/>
    <w:rsid w:val="006848AE"/>
    <w:rsid w:val="00684B99"/>
    <w:rsid w:val="00686C10"/>
    <w:rsid w:val="00690540"/>
    <w:rsid w:val="00690A82"/>
    <w:rsid w:val="00690DB9"/>
    <w:rsid w:val="00692558"/>
    <w:rsid w:val="00693E96"/>
    <w:rsid w:val="006A052F"/>
    <w:rsid w:val="006A0FF8"/>
    <w:rsid w:val="006A1F26"/>
    <w:rsid w:val="006A21E4"/>
    <w:rsid w:val="006A2CF4"/>
    <w:rsid w:val="006A355F"/>
    <w:rsid w:val="006A4F4E"/>
    <w:rsid w:val="006A615E"/>
    <w:rsid w:val="006A6840"/>
    <w:rsid w:val="006B21CC"/>
    <w:rsid w:val="006B25DB"/>
    <w:rsid w:val="006B2626"/>
    <w:rsid w:val="006B263D"/>
    <w:rsid w:val="006B34D4"/>
    <w:rsid w:val="006B46B4"/>
    <w:rsid w:val="006B4D8D"/>
    <w:rsid w:val="006B4EEB"/>
    <w:rsid w:val="006B5CD4"/>
    <w:rsid w:val="006B6202"/>
    <w:rsid w:val="006B6BEC"/>
    <w:rsid w:val="006C087D"/>
    <w:rsid w:val="006C16E4"/>
    <w:rsid w:val="006C34CA"/>
    <w:rsid w:val="006C3588"/>
    <w:rsid w:val="006C7F0F"/>
    <w:rsid w:val="006D07EB"/>
    <w:rsid w:val="006D09E6"/>
    <w:rsid w:val="006D133D"/>
    <w:rsid w:val="006D15E7"/>
    <w:rsid w:val="006D3870"/>
    <w:rsid w:val="006D4A99"/>
    <w:rsid w:val="006D53F5"/>
    <w:rsid w:val="006D55E6"/>
    <w:rsid w:val="006D55EB"/>
    <w:rsid w:val="006D5BAC"/>
    <w:rsid w:val="006E1012"/>
    <w:rsid w:val="006E1057"/>
    <w:rsid w:val="006E1304"/>
    <w:rsid w:val="006E133D"/>
    <w:rsid w:val="006E3993"/>
    <w:rsid w:val="006E3E33"/>
    <w:rsid w:val="006E415F"/>
    <w:rsid w:val="006E470C"/>
    <w:rsid w:val="006E4D34"/>
    <w:rsid w:val="006E69E0"/>
    <w:rsid w:val="006E7734"/>
    <w:rsid w:val="006E77B0"/>
    <w:rsid w:val="006F10BC"/>
    <w:rsid w:val="006F1F72"/>
    <w:rsid w:val="006F2604"/>
    <w:rsid w:val="006F4556"/>
    <w:rsid w:val="006F777D"/>
    <w:rsid w:val="006F7989"/>
    <w:rsid w:val="00700C59"/>
    <w:rsid w:val="00701AB8"/>
    <w:rsid w:val="00702783"/>
    <w:rsid w:val="007030BB"/>
    <w:rsid w:val="007030BC"/>
    <w:rsid w:val="00703208"/>
    <w:rsid w:val="007034C4"/>
    <w:rsid w:val="00705200"/>
    <w:rsid w:val="0070611E"/>
    <w:rsid w:val="00706AA5"/>
    <w:rsid w:val="00707128"/>
    <w:rsid w:val="00707592"/>
    <w:rsid w:val="00707F5C"/>
    <w:rsid w:val="00710264"/>
    <w:rsid w:val="007102BF"/>
    <w:rsid w:val="007112BC"/>
    <w:rsid w:val="007117B8"/>
    <w:rsid w:val="007134A9"/>
    <w:rsid w:val="00713EFE"/>
    <w:rsid w:val="00715A83"/>
    <w:rsid w:val="00716553"/>
    <w:rsid w:val="007165D9"/>
    <w:rsid w:val="007174DF"/>
    <w:rsid w:val="007204D9"/>
    <w:rsid w:val="007217EF"/>
    <w:rsid w:val="00724000"/>
    <w:rsid w:val="00724711"/>
    <w:rsid w:val="0072497F"/>
    <w:rsid w:val="007249BE"/>
    <w:rsid w:val="00724F2E"/>
    <w:rsid w:val="00725866"/>
    <w:rsid w:val="00726054"/>
    <w:rsid w:val="00727A70"/>
    <w:rsid w:val="0072AC8E"/>
    <w:rsid w:val="007309E0"/>
    <w:rsid w:val="00731CA9"/>
    <w:rsid w:val="00732D5B"/>
    <w:rsid w:val="0073378A"/>
    <w:rsid w:val="00734608"/>
    <w:rsid w:val="00735613"/>
    <w:rsid w:val="00735824"/>
    <w:rsid w:val="0073728C"/>
    <w:rsid w:val="00737E0C"/>
    <w:rsid w:val="00740CBD"/>
    <w:rsid w:val="00741E39"/>
    <w:rsid w:val="007420D8"/>
    <w:rsid w:val="0074442C"/>
    <w:rsid w:val="007458B3"/>
    <w:rsid w:val="00745FD1"/>
    <w:rsid w:val="00746A59"/>
    <w:rsid w:val="007477DC"/>
    <w:rsid w:val="00750E4D"/>
    <w:rsid w:val="00752BE2"/>
    <w:rsid w:val="00753668"/>
    <w:rsid w:val="00754164"/>
    <w:rsid w:val="00754D96"/>
    <w:rsid w:val="007550F6"/>
    <w:rsid w:val="007558A4"/>
    <w:rsid w:val="00757701"/>
    <w:rsid w:val="0075798F"/>
    <w:rsid w:val="00757EF4"/>
    <w:rsid w:val="007612CD"/>
    <w:rsid w:val="00761339"/>
    <w:rsid w:val="00764A4D"/>
    <w:rsid w:val="00764C9B"/>
    <w:rsid w:val="00764ECA"/>
    <w:rsid w:val="007706DE"/>
    <w:rsid w:val="00772620"/>
    <w:rsid w:val="00772CB7"/>
    <w:rsid w:val="00773E47"/>
    <w:rsid w:val="007768B2"/>
    <w:rsid w:val="007768CF"/>
    <w:rsid w:val="0078182F"/>
    <w:rsid w:val="00783967"/>
    <w:rsid w:val="00784BC9"/>
    <w:rsid w:val="00785881"/>
    <w:rsid w:val="00786F1C"/>
    <w:rsid w:val="007875CA"/>
    <w:rsid w:val="00787FE0"/>
    <w:rsid w:val="007910EE"/>
    <w:rsid w:val="00791597"/>
    <w:rsid w:val="00792863"/>
    <w:rsid w:val="00792EF1"/>
    <w:rsid w:val="00792FC6"/>
    <w:rsid w:val="007934C7"/>
    <w:rsid w:val="00793ACB"/>
    <w:rsid w:val="00793E51"/>
    <w:rsid w:val="007944EF"/>
    <w:rsid w:val="00794C35"/>
    <w:rsid w:val="00797073"/>
    <w:rsid w:val="00797398"/>
    <w:rsid w:val="00797FA8"/>
    <w:rsid w:val="007A1D1B"/>
    <w:rsid w:val="007A2232"/>
    <w:rsid w:val="007A4628"/>
    <w:rsid w:val="007A4CA4"/>
    <w:rsid w:val="007A4FC8"/>
    <w:rsid w:val="007A6982"/>
    <w:rsid w:val="007A6A66"/>
    <w:rsid w:val="007A6E20"/>
    <w:rsid w:val="007B0923"/>
    <w:rsid w:val="007B313B"/>
    <w:rsid w:val="007B3B0D"/>
    <w:rsid w:val="007B61B1"/>
    <w:rsid w:val="007B69E7"/>
    <w:rsid w:val="007C125E"/>
    <w:rsid w:val="007C20B2"/>
    <w:rsid w:val="007C282E"/>
    <w:rsid w:val="007C2B90"/>
    <w:rsid w:val="007C2EF4"/>
    <w:rsid w:val="007C4558"/>
    <w:rsid w:val="007C462D"/>
    <w:rsid w:val="007C5F95"/>
    <w:rsid w:val="007C6E9C"/>
    <w:rsid w:val="007C701E"/>
    <w:rsid w:val="007C79DD"/>
    <w:rsid w:val="007D004B"/>
    <w:rsid w:val="007D0661"/>
    <w:rsid w:val="007D1CAD"/>
    <w:rsid w:val="007D244E"/>
    <w:rsid w:val="007D3A99"/>
    <w:rsid w:val="007D7878"/>
    <w:rsid w:val="007D7D8F"/>
    <w:rsid w:val="007E1B82"/>
    <w:rsid w:val="007E3687"/>
    <w:rsid w:val="007E41DE"/>
    <w:rsid w:val="007E4E18"/>
    <w:rsid w:val="007E7A50"/>
    <w:rsid w:val="007F157C"/>
    <w:rsid w:val="007F1AD3"/>
    <w:rsid w:val="007F2264"/>
    <w:rsid w:val="007F3C3E"/>
    <w:rsid w:val="007F59A0"/>
    <w:rsid w:val="007F64D0"/>
    <w:rsid w:val="007F6A78"/>
    <w:rsid w:val="00801A46"/>
    <w:rsid w:val="008022D7"/>
    <w:rsid w:val="008023FE"/>
    <w:rsid w:val="0080262A"/>
    <w:rsid w:val="0080371C"/>
    <w:rsid w:val="008053EC"/>
    <w:rsid w:val="0080752A"/>
    <w:rsid w:val="00807C03"/>
    <w:rsid w:val="008127ED"/>
    <w:rsid w:val="00812D6A"/>
    <w:rsid w:val="00813729"/>
    <w:rsid w:val="00814015"/>
    <w:rsid w:val="00815A49"/>
    <w:rsid w:val="008178D4"/>
    <w:rsid w:val="00820A30"/>
    <w:rsid w:val="008215CE"/>
    <w:rsid w:val="008224E5"/>
    <w:rsid w:val="008237ED"/>
    <w:rsid w:val="00824597"/>
    <w:rsid w:val="00825C8D"/>
    <w:rsid w:val="00827401"/>
    <w:rsid w:val="0083017D"/>
    <w:rsid w:val="008325B1"/>
    <w:rsid w:val="00834623"/>
    <w:rsid w:val="00836033"/>
    <w:rsid w:val="0083682A"/>
    <w:rsid w:val="00836DF5"/>
    <w:rsid w:val="00840FD0"/>
    <w:rsid w:val="00841360"/>
    <w:rsid w:val="00842FCF"/>
    <w:rsid w:val="00843F47"/>
    <w:rsid w:val="008460C9"/>
    <w:rsid w:val="00846555"/>
    <w:rsid w:val="00847367"/>
    <w:rsid w:val="008473EB"/>
    <w:rsid w:val="00847CD3"/>
    <w:rsid w:val="0085239F"/>
    <w:rsid w:val="0085248D"/>
    <w:rsid w:val="0085459E"/>
    <w:rsid w:val="00856257"/>
    <w:rsid w:val="0085682A"/>
    <w:rsid w:val="00857D2A"/>
    <w:rsid w:val="008635A7"/>
    <w:rsid w:val="008636AD"/>
    <w:rsid w:val="008645F1"/>
    <w:rsid w:val="008659BE"/>
    <w:rsid w:val="0086600B"/>
    <w:rsid w:val="008668A7"/>
    <w:rsid w:val="00866CA3"/>
    <w:rsid w:val="00867DD8"/>
    <w:rsid w:val="00870029"/>
    <w:rsid w:val="008712C2"/>
    <w:rsid w:val="00872754"/>
    <w:rsid w:val="00873D0E"/>
    <w:rsid w:val="008759F5"/>
    <w:rsid w:val="00875F19"/>
    <w:rsid w:val="00881BE4"/>
    <w:rsid w:val="00882C6B"/>
    <w:rsid w:val="00883073"/>
    <w:rsid w:val="008832DD"/>
    <w:rsid w:val="0088384B"/>
    <w:rsid w:val="0088417E"/>
    <w:rsid w:val="00887C6C"/>
    <w:rsid w:val="008902D6"/>
    <w:rsid w:val="008903A1"/>
    <w:rsid w:val="00891AA4"/>
    <w:rsid w:val="00892064"/>
    <w:rsid w:val="0089249D"/>
    <w:rsid w:val="00893EC1"/>
    <w:rsid w:val="00893F43"/>
    <w:rsid w:val="00894E5C"/>
    <w:rsid w:val="00895CBE"/>
    <w:rsid w:val="0089759F"/>
    <w:rsid w:val="008A0D09"/>
    <w:rsid w:val="008A1D9A"/>
    <w:rsid w:val="008A1DA3"/>
    <w:rsid w:val="008A30C0"/>
    <w:rsid w:val="008A4D85"/>
    <w:rsid w:val="008A5B3E"/>
    <w:rsid w:val="008A5D26"/>
    <w:rsid w:val="008A5F62"/>
    <w:rsid w:val="008B0F9F"/>
    <w:rsid w:val="008B13D6"/>
    <w:rsid w:val="008B3B53"/>
    <w:rsid w:val="008B3CBB"/>
    <w:rsid w:val="008B58AB"/>
    <w:rsid w:val="008B6E38"/>
    <w:rsid w:val="008C1012"/>
    <w:rsid w:val="008C3476"/>
    <w:rsid w:val="008C4073"/>
    <w:rsid w:val="008C5479"/>
    <w:rsid w:val="008C7AB2"/>
    <w:rsid w:val="008D2619"/>
    <w:rsid w:val="008D2C2F"/>
    <w:rsid w:val="008D4A8E"/>
    <w:rsid w:val="008D50A8"/>
    <w:rsid w:val="008D6ECA"/>
    <w:rsid w:val="008D7DCA"/>
    <w:rsid w:val="008E0AC0"/>
    <w:rsid w:val="008E0DEA"/>
    <w:rsid w:val="008E144A"/>
    <w:rsid w:val="008E1EB9"/>
    <w:rsid w:val="008E3F33"/>
    <w:rsid w:val="008E5FA9"/>
    <w:rsid w:val="008E67D1"/>
    <w:rsid w:val="008E7408"/>
    <w:rsid w:val="008F0E69"/>
    <w:rsid w:val="008F1B2E"/>
    <w:rsid w:val="008F2696"/>
    <w:rsid w:val="008F38E1"/>
    <w:rsid w:val="008F5687"/>
    <w:rsid w:val="008F76E2"/>
    <w:rsid w:val="00900071"/>
    <w:rsid w:val="00902587"/>
    <w:rsid w:val="00902F7D"/>
    <w:rsid w:val="009037F3"/>
    <w:rsid w:val="00905E80"/>
    <w:rsid w:val="00906EDF"/>
    <w:rsid w:val="00910409"/>
    <w:rsid w:val="00911630"/>
    <w:rsid w:val="00912F42"/>
    <w:rsid w:val="009134B8"/>
    <w:rsid w:val="009135B7"/>
    <w:rsid w:val="00913F60"/>
    <w:rsid w:val="009140FE"/>
    <w:rsid w:val="00914B4B"/>
    <w:rsid w:val="00915530"/>
    <w:rsid w:val="0091674C"/>
    <w:rsid w:val="00916949"/>
    <w:rsid w:val="009232A5"/>
    <w:rsid w:val="00924983"/>
    <w:rsid w:val="00924F77"/>
    <w:rsid w:val="0092511D"/>
    <w:rsid w:val="0092670E"/>
    <w:rsid w:val="00926A22"/>
    <w:rsid w:val="0092784C"/>
    <w:rsid w:val="00935008"/>
    <w:rsid w:val="0093508A"/>
    <w:rsid w:val="0093560E"/>
    <w:rsid w:val="00935BCA"/>
    <w:rsid w:val="00936014"/>
    <w:rsid w:val="00936821"/>
    <w:rsid w:val="00936B29"/>
    <w:rsid w:val="0094061D"/>
    <w:rsid w:val="00940722"/>
    <w:rsid w:val="00943CCE"/>
    <w:rsid w:val="00944D05"/>
    <w:rsid w:val="00945964"/>
    <w:rsid w:val="00946813"/>
    <w:rsid w:val="00950FFB"/>
    <w:rsid w:val="00951251"/>
    <w:rsid w:val="009523D5"/>
    <w:rsid w:val="0095272A"/>
    <w:rsid w:val="0095492F"/>
    <w:rsid w:val="0095726A"/>
    <w:rsid w:val="00957B49"/>
    <w:rsid w:val="0095CF5C"/>
    <w:rsid w:val="009607D9"/>
    <w:rsid w:val="00961575"/>
    <w:rsid w:val="00967779"/>
    <w:rsid w:val="00970484"/>
    <w:rsid w:val="009707CE"/>
    <w:rsid w:val="0097245D"/>
    <w:rsid w:val="00973322"/>
    <w:rsid w:val="0097451C"/>
    <w:rsid w:val="00974CA3"/>
    <w:rsid w:val="00975E79"/>
    <w:rsid w:val="00981D41"/>
    <w:rsid w:val="00984058"/>
    <w:rsid w:val="009863DA"/>
    <w:rsid w:val="00987399"/>
    <w:rsid w:val="0098798B"/>
    <w:rsid w:val="00991E57"/>
    <w:rsid w:val="0099282A"/>
    <w:rsid w:val="009943C7"/>
    <w:rsid w:val="009950CE"/>
    <w:rsid w:val="00995225"/>
    <w:rsid w:val="00995D10"/>
    <w:rsid w:val="00995F62"/>
    <w:rsid w:val="00997589"/>
    <w:rsid w:val="009A10F3"/>
    <w:rsid w:val="009A1638"/>
    <w:rsid w:val="009A2A50"/>
    <w:rsid w:val="009A5873"/>
    <w:rsid w:val="009A7E0B"/>
    <w:rsid w:val="009B04A8"/>
    <w:rsid w:val="009B0DDB"/>
    <w:rsid w:val="009B2BE3"/>
    <w:rsid w:val="009B32E0"/>
    <w:rsid w:val="009B43A0"/>
    <w:rsid w:val="009B6E08"/>
    <w:rsid w:val="009B7E37"/>
    <w:rsid w:val="009C01D7"/>
    <w:rsid w:val="009C2599"/>
    <w:rsid w:val="009C2F22"/>
    <w:rsid w:val="009C3BCD"/>
    <w:rsid w:val="009C5FB6"/>
    <w:rsid w:val="009C7B4C"/>
    <w:rsid w:val="009C7FBB"/>
    <w:rsid w:val="009D0158"/>
    <w:rsid w:val="009D033D"/>
    <w:rsid w:val="009D4431"/>
    <w:rsid w:val="009D4668"/>
    <w:rsid w:val="009D6057"/>
    <w:rsid w:val="009E02CF"/>
    <w:rsid w:val="009E06B0"/>
    <w:rsid w:val="009E0F9A"/>
    <w:rsid w:val="009E1D98"/>
    <w:rsid w:val="009E3DF9"/>
    <w:rsid w:val="009E3FF1"/>
    <w:rsid w:val="009E40DC"/>
    <w:rsid w:val="009E53FE"/>
    <w:rsid w:val="009E6D1E"/>
    <w:rsid w:val="009E71D5"/>
    <w:rsid w:val="009F13F9"/>
    <w:rsid w:val="009F28EB"/>
    <w:rsid w:val="009F45B2"/>
    <w:rsid w:val="009F571B"/>
    <w:rsid w:val="009F6ACF"/>
    <w:rsid w:val="00A006D8"/>
    <w:rsid w:val="00A009EE"/>
    <w:rsid w:val="00A015B7"/>
    <w:rsid w:val="00A01DE5"/>
    <w:rsid w:val="00A0330C"/>
    <w:rsid w:val="00A03404"/>
    <w:rsid w:val="00A049EC"/>
    <w:rsid w:val="00A04CE9"/>
    <w:rsid w:val="00A07ABA"/>
    <w:rsid w:val="00A07EA3"/>
    <w:rsid w:val="00A1154D"/>
    <w:rsid w:val="00A117C4"/>
    <w:rsid w:val="00A122E0"/>
    <w:rsid w:val="00A1456E"/>
    <w:rsid w:val="00A14795"/>
    <w:rsid w:val="00A16B87"/>
    <w:rsid w:val="00A21AB2"/>
    <w:rsid w:val="00A2246A"/>
    <w:rsid w:val="00A23371"/>
    <w:rsid w:val="00A24FB8"/>
    <w:rsid w:val="00A25803"/>
    <w:rsid w:val="00A26AAA"/>
    <w:rsid w:val="00A26C09"/>
    <w:rsid w:val="00A27652"/>
    <w:rsid w:val="00A30017"/>
    <w:rsid w:val="00A30E40"/>
    <w:rsid w:val="00A31A43"/>
    <w:rsid w:val="00A3238A"/>
    <w:rsid w:val="00A32FC1"/>
    <w:rsid w:val="00A3333A"/>
    <w:rsid w:val="00A34D29"/>
    <w:rsid w:val="00A35EB1"/>
    <w:rsid w:val="00A35F76"/>
    <w:rsid w:val="00A366C2"/>
    <w:rsid w:val="00A36BAC"/>
    <w:rsid w:val="00A36D3A"/>
    <w:rsid w:val="00A375FD"/>
    <w:rsid w:val="00A375FE"/>
    <w:rsid w:val="00A37CD4"/>
    <w:rsid w:val="00A40156"/>
    <w:rsid w:val="00A402DF"/>
    <w:rsid w:val="00A40CF6"/>
    <w:rsid w:val="00A412B8"/>
    <w:rsid w:val="00A424AD"/>
    <w:rsid w:val="00A428A8"/>
    <w:rsid w:val="00A42F13"/>
    <w:rsid w:val="00A43037"/>
    <w:rsid w:val="00A4463A"/>
    <w:rsid w:val="00A45E37"/>
    <w:rsid w:val="00A510A5"/>
    <w:rsid w:val="00A515BF"/>
    <w:rsid w:val="00A52558"/>
    <w:rsid w:val="00A52769"/>
    <w:rsid w:val="00A53A1F"/>
    <w:rsid w:val="00A53D38"/>
    <w:rsid w:val="00A563C1"/>
    <w:rsid w:val="00A5657F"/>
    <w:rsid w:val="00A566FF"/>
    <w:rsid w:val="00A56BE7"/>
    <w:rsid w:val="00A575C1"/>
    <w:rsid w:val="00A577EF"/>
    <w:rsid w:val="00A57DAD"/>
    <w:rsid w:val="00A57F10"/>
    <w:rsid w:val="00A616C5"/>
    <w:rsid w:val="00A6200B"/>
    <w:rsid w:val="00A625DA"/>
    <w:rsid w:val="00A65B58"/>
    <w:rsid w:val="00A66B26"/>
    <w:rsid w:val="00A6768F"/>
    <w:rsid w:val="00A676C6"/>
    <w:rsid w:val="00A70C4C"/>
    <w:rsid w:val="00A717A6"/>
    <w:rsid w:val="00A71CEB"/>
    <w:rsid w:val="00A744EA"/>
    <w:rsid w:val="00A77351"/>
    <w:rsid w:val="00A775E0"/>
    <w:rsid w:val="00A77EA6"/>
    <w:rsid w:val="00A81164"/>
    <w:rsid w:val="00A82074"/>
    <w:rsid w:val="00A831FD"/>
    <w:rsid w:val="00A83435"/>
    <w:rsid w:val="00A856C0"/>
    <w:rsid w:val="00A85EE0"/>
    <w:rsid w:val="00A90E26"/>
    <w:rsid w:val="00A917C8"/>
    <w:rsid w:val="00A91E6C"/>
    <w:rsid w:val="00A9287D"/>
    <w:rsid w:val="00A92C34"/>
    <w:rsid w:val="00A94615"/>
    <w:rsid w:val="00A946A5"/>
    <w:rsid w:val="00A94BF3"/>
    <w:rsid w:val="00A94C11"/>
    <w:rsid w:val="00A95095"/>
    <w:rsid w:val="00A9525E"/>
    <w:rsid w:val="00AA336E"/>
    <w:rsid w:val="00AA5939"/>
    <w:rsid w:val="00AA5AE7"/>
    <w:rsid w:val="00AA6686"/>
    <w:rsid w:val="00AA70A1"/>
    <w:rsid w:val="00AB0EE1"/>
    <w:rsid w:val="00AB12EC"/>
    <w:rsid w:val="00AB170E"/>
    <w:rsid w:val="00AB2161"/>
    <w:rsid w:val="00AB3006"/>
    <w:rsid w:val="00AB45C7"/>
    <w:rsid w:val="00AB5CAB"/>
    <w:rsid w:val="00AC3119"/>
    <w:rsid w:val="00AC3A35"/>
    <w:rsid w:val="00AC53FB"/>
    <w:rsid w:val="00AC6775"/>
    <w:rsid w:val="00AC717D"/>
    <w:rsid w:val="00AC7F3B"/>
    <w:rsid w:val="00AD2ACA"/>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712"/>
    <w:rsid w:val="00AF6EBD"/>
    <w:rsid w:val="00AF71F1"/>
    <w:rsid w:val="00AF73EE"/>
    <w:rsid w:val="00AF7D8D"/>
    <w:rsid w:val="00B00E15"/>
    <w:rsid w:val="00B011ED"/>
    <w:rsid w:val="00B01831"/>
    <w:rsid w:val="00B0275D"/>
    <w:rsid w:val="00B0279E"/>
    <w:rsid w:val="00B0570E"/>
    <w:rsid w:val="00B06897"/>
    <w:rsid w:val="00B06DF7"/>
    <w:rsid w:val="00B07A7F"/>
    <w:rsid w:val="00B10A0D"/>
    <w:rsid w:val="00B1149D"/>
    <w:rsid w:val="00B12550"/>
    <w:rsid w:val="00B13199"/>
    <w:rsid w:val="00B1368C"/>
    <w:rsid w:val="00B1395E"/>
    <w:rsid w:val="00B17C9D"/>
    <w:rsid w:val="00B17F0D"/>
    <w:rsid w:val="00B21032"/>
    <w:rsid w:val="00B2124D"/>
    <w:rsid w:val="00B21A6D"/>
    <w:rsid w:val="00B235C4"/>
    <w:rsid w:val="00B24BD0"/>
    <w:rsid w:val="00B25BC3"/>
    <w:rsid w:val="00B26CFD"/>
    <w:rsid w:val="00B3211C"/>
    <w:rsid w:val="00B32329"/>
    <w:rsid w:val="00B32D91"/>
    <w:rsid w:val="00B347DA"/>
    <w:rsid w:val="00B34FF9"/>
    <w:rsid w:val="00B361EA"/>
    <w:rsid w:val="00B403B8"/>
    <w:rsid w:val="00B405EA"/>
    <w:rsid w:val="00B4085B"/>
    <w:rsid w:val="00B41B98"/>
    <w:rsid w:val="00B438C6"/>
    <w:rsid w:val="00B44227"/>
    <w:rsid w:val="00B457C1"/>
    <w:rsid w:val="00B457C7"/>
    <w:rsid w:val="00B45ED4"/>
    <w:rsid w:val="00B47290"/>
    <w:rsid w:val="00B51153"/>
    <w:rsid w:val="00B512E6"/>
    <w:rsid w:val="00B51BED"/>
    <w:rsid w:val="00B52780"/>
    <w:rsid w:val="00B52B0E"/>
    <w:rsid w:val="00B54989"/>
    <w:rsid w:val="00B54A1F"/>
    <w:rsid w:val="00B554A5"/>
    <w:rsid w:val="00B575E4"/>
    <w:rsid w:val="00B605A0"/>
    <w:rsid w:val="00B60EB4"/>
    <w:rsid w:val="00B7024F"/>
    <w:rsid w:val="00B70CAB"/>
    <w:rsid w:val="00B711BD"/>
    <w:rsid w:val="00B717B8"/>
    <w:rsid w:val="00B71F39"/>
    <w:rsid w:val="00B7324D"/>
    <w:rsid w:val="00B742C0"/>
    <w:rsid w:val="00B74BDC"/>
    <w:rsid w:val="00B75622"/>
    <w:rsid w:val="00B75C1A"/>
    <w:rsid w:val="00B76357"/>
    <w:rsid w:val="00B80219"/>
    <w:rsid w:val="00B80CC6"/>
    <w:rsid w:val="00B81673"/>
    <w:rsid w:val="00B81833"/>
    <w:rsid w:val="00B82321"/>
    <w:rsid w:val="00B87364"/>
    <w:rsid w:val="00B9196C"/>
    <w:rsid w:val="00B93B25"/>
    <w:rsid w:val="00B9547D"/>
    <w:rsid w:val="00B95AD1"/>
    <w:rsid w:val="00B95C64"/>
    <w:rsid w:val="00B978FF"/>
    <w:rsid w:val="00BA04A2"/>
    <w:rsid w:val="00BA05BF"/>
    <w:rsid w:val="00BA139C"/>
    <w:rsid w:val="00BA1CC4"/>
    <w:rsid w:val="00BA3EC3"/>
    <w:rsid w:val="00BA4A72"/>
    <w:rsid w:val="00BA50AC"/>
    <w:rsid w:val="00BA7C93"/>
    <w:rsid w:val="00BB0227"/>
    <w:rsid w:val="00BB0887"/>
    <w:rsid w:val="00BB0A65"/>
    <w:rsid w:val="00BB1043"/>
    <w:rsid w:val="00BB1AB2"/>
    <w:rsid w:val="00BB3B15"/>
    <w:rsid w:val="00BB4E6A"/>
    <w:rsid w:val="00BB5042"/>
    <w:rsid w:val="00BB7B9B"/>
    <w:rsid w:val="00BB7D08"/>
    <w:rsid w:val="00BB7E93"/>
    <w:rsid w:val="00BC04D0"/>
    <w:rsid w:val="00BC2339"/>
    <w:rsid w:val="00BC3E5B"/>
    <w:rsid w:val="00BC53E2"/>
    <w:rsid w:val="00BC711B"/>
    <w:rsid w:val="00BC7203"/>
    <w:rsid w:val="00BC7FD4"/>
    <w:rsid w:val="00BD0061"/>
    <w:rsid w:val="00BD1F7E"/>
    <w:rsid w:val="00BD26D4"/>
    <w:rsid w:val="00BD3176"/>
    <w:rsid w:val="00BD5C55"/>
    <w:rsid w:val="00BD6DAC"/>
    <w:rsid w:val="00BE0887"/>
    <w:rsid w:val="00BE0D1B"/>
    <w:rsid w:val="00BE1D06"/>
    <w:rsid w:val="00BE223E"/>
    <w:rsid w:val="00BE39A5"/>
    <w:rsid w:val="00BE3A8F"/>
    <w:rsid w:val="00BE3A96"/>
    <w:rsid w:val="00BE3E8D"/>
    <w:rsid w:val="00BE4CC3"/>
    <w:rsid w:val="00BE4E91"/>
    <w:rsid w:val="00BE5A46"/>
    <w:rsid w:val="00BE5D29"/>
    <w:rsid w:val="00BE7EA6"/>
    <w:rsid w:val="00BF0C75"/>
    <w:rsid w:val="00BF1AD8"/>
    <w:rsid w:val="00BF2F27"/>
    <w:rsid w:val="00BF31C4"/>
    <w:rsid w:val="00BF5847"/>
    <w:rsid w:val="00BF5E5B"/>
    <w:rsid w:val="00C01B17"/>
    <w:rsid w:val="00C03431"/>
    <w:rsid w:val="00C03528"/>
    <w:rsid w:val="00C04E86"/>
    <w:rsid w:val="00C05AF2"/>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6A91"/>
    <w:rsid w:val="00C27C5A"/>
    <w:rsid w:val="00C328E6"/>
    <w:rsid w:val="00C32D9D"/>
    <w:rsid w:val="00C36412"/>
    <w:rsid w:val="00C37FF8"/>
    <w:rsid w:val="00C43291"/>
    <w:rsid w:val="00C4372D"/>
    <w:rsid w:val="00C43AD9"/>
    <w:rsid w:val="00C44193"/>
    <w:rsid w:val="00C45CB4"/>
    <w:rsid w:val="00C46435"/>
    <w:rsid w:val="00C50C60"/>
    <w:rsid w:val="00C513EA"/>
    <w:rsid w:val="00C5436C"/>
    <w:rsid w:val="00C55147"/>
    <w:rsid w:val="00C56566"/>
    <w:rsid w:val="00C57AF0"/>
    <w:rsid w:val="00C604E7"/>
    <w:rsid w:val="00C64DCB"/>
    <w:rsid w:val="00C64ED4"/>
    <w:rsid w:val="00C65AD5"/>
    <w:rsid w:val="00C65BB8"/>
    <w:rsid w:val="00C65C01"/>
    <w:rsid w:val="00C660A6"/>
    <w:rsid w:val="00C700C8"/>
    <w:rsid w:val="00C730D7"/>
    <w:rsid w:val="00C74B1F"/>
    <w:rsid w:val="00C75D97"/>
    <w:rsid w:val="00C8223B"/>
    <w:rsid w:val="00C84C26"/>
    <w:rsid w:val="00C867E1"/>
    <w:rsid w:val="00C87403"/>
    <w:rsid w:val="00C92B4E"/>
    <w:rsid w:val="00C934A8"/>
    <w:rsid w:val="00C93DD2"/>
    <w:rsid w:val="00C95480"/>
    <w:rsid w:val="00C95AD3"/>
    <w:rsid w:val="00C96B9C"/>
    <w:rsid w:val="00CA2721"/>
    <w:rsid w:val="00CA30B4"/>
    <w:rsid w:val="00CA3C10"/>
    <w:rsid w:val="00CA3D91"/>
    <w:rsid w:val="00CA770F"/>
    <w:rsid w:val="00CB090F"/>
    <w:rsid w:val="00CB2D88"/>
    <w:rsid w:val="00CB38A9"/>
    <w:rsid w:val="00CB3B8F"/>
    <w:rsid w:val="00CB405F"/>
    <w:rsid w:val="00CB520E"/>
    <w:rsid w:val="00CB5568"/>
    <w:rsid w:val="00CC016E"/>
    <w:rsid w:val="00CC09CD"/>
    <w:rsid w:val="00CC1B38"/>
    <w:rsid w:val="00CC2AE2"/>
    <w:rsid w:val="00CC3231"/>
    <w:rsid w:val="00CC4E15"/>
    <w:rsid w:val="00CC5AAB"/>
    <w:rsid w:val="00CC5CC3"/>
    <w:rsid w:val="00CC7D6C"/>
    <w:rsid w:val="00CD0BB0"/>
    <w:rsid w:val="00CD1951"/>
    <w:rsid w:val="00CD1DD2"/>
    <w:rsid w:val="00CD34A1"/>
    <w:rsid w:val="00CD4003"/>
    <w:rsid w:val="00CD43BE"/>
    <w:rsid w:val="00CD47E9"/>
    <w:rsid w:val="00CD7FED"/>
    <w:rsid w:val="00CE0C3D"/>
    <w:rsid w:val="00CE1E3E"/>
    <w:rsid w:val="00CE21B2"/>
    <w:rsid w:val="00CE31F1"/>
    <w:rsid w:val="00CE4A7B"/>
    <w:rsid w:val="00CF3549"/>
    <w:rsid w:val="00CF3A0C"/>
    <w:rsid w:val="00CF582D"/>
    <w:rsid w:val="00CF6832"/>
    <w:rsid w:val="00CF6DA2"/>
    <w:rsid w:val="00CF76C1"/>
    <w:rsid w:val="00D01E11"/>
    <w:rsid w:val="00D01FEE"/>
    <w:rsid w:val="00D02395"/>
    <w:rsid w:val="00D039EE"/>
    <w:rsid w:val="00D03C2F"/>
    <w:rsid w:val="00D051E5"/>
    <w:rsid w:val="00D05DC3"/>
    <w:rsid w:val="00D06FA5"/>
    <w:rsid w:val="00D0705B"/>
    <w:rsid w:val="00D0723A"/>
    <w:rsid w:val="00D10D22"/>
    <w:rsid w:val="00D10F3D"/>
    <w:rsid w:val="00D114E6"/>
    <w:rsid w:val="00D12129"/>
    <w:rsid w:val="00D14CE3"/>
    <w:rsid w:val="00D15756"/>
    <w:rsid w:val="00D157A7"/>
    <w:rsid w:val="00D16A0F"/>
    <w:rsid w:val="00D1718A"/>
    <w:rsid w:val="00D2034E"/>
    <w:rsid w:val="00D20AD7"/>
    <w:rsid w:val="00D20E07"/>
    <w:rsid w:val="00D21B49"/>
    <w:rsid w:val="00D21B61"/>
    <w:rsid w:val="00D21DFE"/>
    <w:rsid w:val="00D22374"/>
    <w:rsid w:val="00D23678"/>
    <w:rsid w:val="00D2478D"/>
    <w:rsid w:val="00D26B50"/>
    <w:rsid w:val="00D27832"/>
    <w:rsid w:val="00D27CC7"/>
    <w:rsid w:val="00D30417"/>
    <w:rsid w:val="00D319AA"/>
    <w:rsid w:val="00D31B50"/>
    <w:rsid w:val="00D3649A"/>
    <w:rsid w:val="00D3694D"/>
    <w:rsid w:val="00D370B1"/>
    <w:rsid w:val="00D37FB0"/>
    <w:rsid w:val="00D409B6"/>
    <w:rsid w:val="00D41F9A"/>
    <w:rsid w:val="00D41FE1"/>
    <w:rsid w:val="00D433F1"/>
    <w:rsid w:val="00D43FFB"/>
    <w:rsid w:val="00D4461C"/>
    <w:rsid w:val="00D467CE"/>
    <w:rsid w:val="00D47CDE"/>
    <w:rsid w:val="00D50B15"/>
    <w:rsid w:val="00D511B5"/>
    <w:rsid w:val="00D55B7B"/>
    <w:rsid w:val="00D55D22"/>
    <w:rsid w:val="00D564FD"/>
    <w:rsid w:val="00D56CD4"/>
    <w:rsid w:val="00D60AB4"/>
    <w:rsid w:val="00D60C25"/>
    <w:rsid w:val="00D6122B"/>
    <w:rsid w:val="00D64118"/>
    <w:rsid w:val="00D6577A"/>
    <w:rsid w:val="00D67B86"/>
    <w:rsid w:val="00D70EE9"/>
    <w:rsid w:val="00D7221F"/>
    <w:rsid w:val="00D748FB"/>
    <w:rsid w:val="00D756ED"/>
    <w:rsid w:val="00D75B6B"/>
    <w:rsid w:val="00D764AD"/>
    <w:rsid w:val="00D7691B"/>
    <w:rsid w:val="00D806B1"/>
    <w:rsid w:val="00D835FF"/>
    <w:rsid w:val="00D83A2E"/>
    <w:rsid w:val="00D83DFB"/>
    <w:rsid w:val="00D84155"/>
    <w:rsid w:val="00D84578"/>
    <w:rsid w:val="00D8782C"/>
    <w:rsid w:val="00D879CF"/>
    <w:rsid w:val="00D90BF5"/>
    <w:rsid w:val="00D93037"/>
    <w:rsid w:val="00D930EF"/>
    <w:rsid w:val="00D94799"/>
    <w:rsid w:val="00D95D64"/>
    <w:rsid w:val="00D95F43"/>
    <w:rsid w:val="00DA27F5"/>
    <w:rsid w:val="00DA29D4"/>
    <w:rsid w:val="00DA502D"/>
    <w:rsid w:val="00DA5CA5"/>
    <w:rsid w:val="00DA5D45"/>
    <w:rsid w:val="00DA5FE7"/>
    <w:rsid w:val="00DA6417"/>
    <w:rsid w:val="00DA6621"/>
    <w:rsid w:val="00DA6F54"/>
    <w:rsid w:val="00DB0098"/>
    <w:rsid w:val="00DB0187"/>
    <w:rsid w:val="00DB342B"/>
    <w:rsid w:val="00DB3D97"/>
    <w:rsid w:val="00DB3E30"/>
    <w:rsid w:val="00DB49CF"/>
    <w:rsid w:val="00DB71DD"/>
    <w:rsid w:val="00DB7392"/>
    <w:rsid w:val="00DB7A6B"/>
    <w:rsid w:val="00DB7E4E"/>
    <w:rsid w:val="00DC14D5"/>
    <w:rsid w:val="00DC26A7"/>
    <w:rsid w:val="00DC3F19"/>
    <w:rsid w:val="00DC41CB"/>
    <w:rsid w:val="00DC44A6"/>
    <w:rsid w:val="00DC4963"/>
    <w:rsid w:val="00DC50DA"/>
    <w:rsid w:val="00DC52AB"/>
    <w:rsid w:val="00DC55C0"/>
    <w:rsid w:val="00DC6C39"/>
    <w:rsid w:val="00DD0138"/>
    <w:rsid w:val="00DD0533"/>
    <w:rsid w:val="00DD2B75"/>
    <w:rsid w:val="00DD2E3E"/>
    <w:rsid w:val="00DD5BCB"/>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3150"/>
    <w:rsid w:val="00DF3D7D"/>
    <w:rsid w:val="00DF633D"/>
    <w:rsid w:val="00DF74AA"/>
    <w:rsid w:val="00E01246"/>
    <w:rsid w:val="00E01DE3"/>
    <w:rsid w:val="00E03C55"/>
    <w:rsid w:val="00E042B3"/>
    <w:rsid w:val="00E05BDE"/>
    <w:rsid w:val="00E05D9B"/>
    <w:rsid w:val="00E06061"/>
    <w:rsid w:val="00E06420"/>
    <w:rsid w:val="00E107F8"/>
    <w:rsid w:val="00E10A28"/>
    <w:rsid w:val="00E10C1C"/>
    <w:rsid w:val="00E13A39"/>
    <w:rsid w:val="00E152BA"/>
    <w:rsid w:val="00E16C1B"/>
    <w:rsid w:val="00E2003D"/>
    <w:rsid w:val="00E21E0B"/>
    <w:rsid w:val="00E228B7"/>
    <w:rsid w:val="00E23430"/>
    <w:rsid w:val="00E23EDA"/>
    <w:rsid w:val="00E248C1"/>
    <w:rsid w:val="00E2525E"/>
    <w:rsid w:val="00E25DCC"/>
    <w:rsid w:val="00E267DB"/>
    <w:rsid w:val="00E27286"/>
    <w:rsid w:val="00E3081A"/>
    <w:rsid w:val="00E3108D"/>
    <w:rsid w:val="00E33726"/>
    <w:rsid w:val="00E33CCD"/>
    <w:rsid w:val="00E34A81"/>
    <w:rsid w:val="00E361BD"/>
    <w:rsid w:val="00E367E5"/>
    <w:rsid w:val="00E36AA9"/>
    <w:rsid w:val="00E413CE"/>
    <w:rsid w:val="00E4487B"/>
    <w:rsid w:val="00E44DDA"/>
    <w:rsid w:val="00E479A2"/>
    <w:rsid w:val="00E503D5"/>
    <w:rsid w:val="00E51783"/>
    <w:rsid w:val="00E5284E"/>
    <w:rsid w:val="00E53586"/>
    <w:rsid w:val="00E54BD5"/>
    <w:rsid w:val="00E5536F"/>
    <w:rsid w:val="00E55BEF"/>
    <w:rsid w:val="00E55F4B"/>
    <w:rsid w:val="00E561D1"/>
    <w:rsid w:val="00E56931"/>
    <w:rsid w:val="00E57766"/>
    <w:rsid w:val="00E62B69"/>
    <w:rsid w:val="00E62EF8"/>
    <w:rsid w:val="00E6612E"/>
    <w:rsid w:val="00E663BB"/>
    <w:rsid w:val="00E66A32"/>
    <w:rsid w:val="00E70F20"/>
    <w:rsid w:val="00E715B2"/>
    <w:rsid w:val="00E720E0"/>
    <w:rsid w:val="00E7279D"/>
    <w:rsid w:val="00E72837"/>
    <w:rsid w:val="00E7355D"/>
    <w:rsid w:val="00E73ED5"/>
    <w:rsid w:val="00E749A5"/>
    <w:rsid w:val="00E7556D"/>
    <w:rsid w:val="00E81816"/>
    <w:rsid w:val="00E8194E"/>
    <w:rsid w:val="00E81FCE"/>
    <w:rsid w:val="00E82213"/>
    <w:rsid w:val="00E8405A"/>
    <w:rsid w:val="00E841DD"/>
    <w:rsid w:val="00E850A4"/>
    <w:rsid w:val="00E8634F"/>
    <w:rsid w:val="00E8666E"/>
    <w:rsid w:val="00E874FA"/>
    <w:rsid w:val="00E9136F"/>
    <w:rsid w:val="00E92DFC"/>
    <w:rsid w:val="00E932CF"/>
    <w:rsid w:val="00E94D19"/>
    <w:rsid w:val="00E952C2"/>
    <w:rsid w:val="00E96656"/>
    <w:rsid w:val="00E96707"/>
    <w:rsid w:val="00EA0F71"/>
    <w:rsid w:val="00EA31FB"/>
    <w:rsid w:val="00EA43A3"/>
    <w:rsid w:val="00EA4A6D"/>
    <w:rsid w:val="00EA62F0"/>
    <w:rsid w:val="00EA6CAC"/>
    <w:rsid w:val="00EA78C7"/>
    <w:rsid w:val="00EA78DA"/>
    <w:rsid w:val="00EB0EAD"/>
    <w:rsid w:val="00EB3734"/>
    <w:rsid w:val="00EB43E4"/>
    <w:rsid w:val="00EB4537"/>
    <w:rsid w:val="00EB6313"/>
    <w:rsid w:val="00EB6C37"/>
    <w:rsid w:val="00EB7AFB"/>
    <w:rsid w:val="00EC221F"/>
    <w:rsid w:val="00EC24D0"/>
    <w:rsid w:val="00EC51CC"/>
    <w:rsid w:val="00EC5D3F"/>
    <w:rsid w:val="00EC6581"/>
    <w:rsid w:val="00EC6913"/>
    <w:rsid w:val="00EC7406"/>
    <w:rsid w:val="00EC787A"/>
    <w:rsid w:val="00EC78C8"/>
    <w:rsid w:val="00ED2F4D"/>
    <w:rsid w:val="00ED3E20"/>
    <w:rsid w:val="00ED41AF"/>
    <w:rsid w:val="00ED4749"/>
    <w:rsid w:val="00ED577E"/>
    <w:rsid w:val="00ED7885"/>
    <w:rsid w:val="00ED789C"/>
    <w:rsid w:val="00ED7EEF"/>
    <w:rsid w:val="00EE08FB"/>
    <w:rsid w:val="00EE17D8"/>
    <w:rsid w:val="00EE1BB4"/>
    <w:rsid w:val="00EE22A4"/>
    <w:rsid w:val="00EE7CE9"/>
    <w:rsid w:val="00EF0842"/>
    <w:rsid w:val="00EF14D1"/>
    <w:rsid w:val="00EF18E8"/>
    <w:rsid w:val="00EF19F6"/>
    <w:rsid w:val="00EF1EB8"/>
    <w:rsid w:val="00EF31DE"/>
    <w:rsid w:val="00EF321C"/>
    <w:rsid w:val="00EF4428"/>
    <w:rsid w:val="00EF64D8"/>
    <w:rsid w:val="00EF7913"/>
    <w:rsid w:val="00F005B7"/>
    <w:rsid w:val="00F0139B"/>
    <w:rsid w:val="00F0474D"/>
    <w:rsid w:val="00F04C4A"/>
    <w:rsid w:val="00F059EF"/>
    <w:rsid w:val="00F1253E"/>
    <w:rsid w:val="00F12572"/>
    <w:rsid w:val="00F158ED"/>
    <w:rsid w:val="00F16992"/>
    <w:rsid w:val="00F17816"/>
    <w:rsid w:val="00F17DB4"/>
    <w:rsid w:val="00F20ACF"/>
    <w:rsid w:val="00F21218"/>
    <w:rsid w:val="00F22616"/>
    <w:rsid w:val="00F23528"/>
    <w:rsid w:val="00F23EB0"/>
    <w:rsid w:val="00F267BA"/>
    <w:rsid w:val="00F268E3"/>
    <w:rsid w:val="00F27105"/>
    <w:rsid w:val="00F27D39"/>
    <w:rsid w:val="00F30CAF"/>
    <w:rsid w:val="00F30DE9"/>
    <w:rsid w:val="00F30EB5"/>
    <w:rsid w:val="00F31009"/>
    <w:rsid w:val="00F31A0A"/>
    <w:rsid w:val="00F31A63"/>
    <w:rsid w:val="00F3257B"/>
    <w:rsid w:val="00F333A3"/>
    <w:rsid w:val="00F33C96"/>
    <w:rsid w:val="00F344E9"/>
    <w:rsid w:val="00F34EA4"/>
    <w:rsid w:val="00F356D5"/>
    <w:rsid w:val="00F36F57"/>
    <w:rsid w:val="00F37946"/>
    <w:rsid w:val="00F37C6D"/>
    <w:rsid w:val="00F4029A"/>
    <w:rsid w:val="00F40E8A"/>
    <w:rsid w:val="00F40E8D"/>
    <w:rsid w:val="00F4251B"/>
    <w:rsid w:val="00F44D1E"/>
    <w:rsid w:val="00F44F5E"/>
    <w:rsid w:val="00F45F13"/>
    <w:rsid w:val="00F462CF"/>
    <w:rsid w:val="00F469C5"/>
    <w:rsid w:val="00F47762"/>
    <w:rsid w:val="00F529D5"/>
    <w:rsid w:val="00F545C3"/>
    <w:rsid w:val="00F6195C"/>
    <w:rsid w:val="00F61B09"/>
    <w:rsid w:val="00F62146"/>
    <w:rsid w:val="00F62BEA"/>
    <w:rsid w:val="00F62E8C"/>
    <w:rsid w:val="00F63538"/>
    <w:rsid w:val="00F638D9"/>
    <w:rsid w:val="00F63A3C"/>
    <w:rsid w:val="00F64C40"/>
    <w:rsid w:val="00F6539B"/>
    <w:rsid w:val="00F66E60"/>
    <w:rsid w:val="00F6752E"/>
    <w:rsid w:val="00F675D6"/>
    <w:rsid w:val="00F67F27"/>
    <w:rsid w:val="00F70265"/>
    <w:rsid w:val="00F71426"/>
    <w:rsid w:val="00F71B7A"/>
    <w:rsid w:val="00F72733"/>
    <w:rsid w:val="00F72954"/>
    <w:rsid w:val="00F74041"/>
    <w:rsid w:val="00F76893"/>
    <w:rsid w:val="00F770AA"/>
    <w:rsid w:val="00F772FC"/>
    <w:rsid w:val="00F80DF6"/>
    <w:rsid w:val="00F811B4"/>
    <w:rsid w:val="00F820AA"/>
    <w:rsid w:val="00F82A06"/>
    <w:rsid w:val="00F831A7"/>
    <w:rsid w:val="00F8517B"/>
    <w:rsid w:val="00F852DF"/>
    <w:rsid w:val="00F859A4"/>
    <w:rsid w:val="00F863EB"/>
    <w:rsid w:val="00F86532"/>
    <w:rsid w:val="00F9135C"/>
    <w:rsid w:val="00F9391F"/>
    <w:rsid w:val="00F93A57"/>
    <w:rsid w:val="00F93B87"/>
    <w:rsid w:val="00F94830"/>
    <w:rsid w:val="00F96ECC"/>
    <w:rsid w:val="00F971F8"/>
    <w:rsid w:val="00F9731D"/>
    <w:rsid w:val="00F97393"/>
    <w:rsid w:val="00FA02F9"/>
    <w:rsid w:val="00FA1FA2"/>
    <w:rsid w:val="00FA3070"/>
    <w:rsid w:val="00FA30C6"/>
    <w:rsid w:val="00FA3DF6"/>
    <w:rsid w:val="00FA47B1"/>
    <w:rsid w:val="00FA47DD"/>
    <w:rsid w:val="00FA760F"/>
    <w:rsid w:val="00FB0008"/>
    <w:rsid w:val="00FB0576"/>
    <w:rsid w:val="00FB2D96"/>
    <w:rsid w:val="00FB2F7B"/>
    <w:rsid w:val="00FB46F1"/>
    <w:rsid w:val="00FB4DC3"/>
    <w:rsid w:val="00FB4FE8"/>
    <w:rsid w:val="00FB5E44"/>
    <w:rsid w:val="00FB6E44"/>
    <w:rsid w:val="00FC08A1"/>
    <w:rsid w:val="00FC1D96"/>
    <w:rsid w:val="00FC27D5"/>
    <w:rsid w:val="00FC3333"/>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7E5"/>
    <w:rsid w:val="00FD6895"/>
    <w:rsid w:val="00FE011F"/>
    <w:rsid w:val="00FE09D5"/>
    <w:rsid w:val="00FE1C41"/>
    <w:rsid w:val="00FE406A"/>
    <w:rsid w:val="00FE468B"/>
    <w:rsid w:val="00FE47D6"/>
    <w:rsid w:val="00FE73F8"/>
    <w:rsid w:val="00FF03D3"/>
    <w:rsid w:val="00FF0486"/>
    <w:rsid w:val="00FF10EF"/>
    <w:rsid w:val="00FF18EA"/>
    <w:rsid w:val="00FF2A51"/>
    <w:rsid w:val="00FF45BD"/>
    <w:rsid w:val="00FF4763"/>
    <w:rsid w:val="00FF4C2D"/>
    <w:rsid w:val="00FF4E50"/>
    <w:rsid w:val="022702E0"/>
    <w:rsid w:val="02319FBD"/>
    <w:rsid w:val="0279CAA6"/>
    <w:rsid w:val="02D9E80D"/>
    <w:rsid w:val="02FC5BFB"/>
    <w:rsid w:val="04CABE73"/>
    <w:rsid w:val="052F91F2"/>
    <w:rsid w:val="055A88BF"/>
    <w:rsid w:val="05602C6C"/>
    <w:rsid w:val="057E3325"/>
    <w:rsid w:val="05A6F7A4"/>
    <w:rsid w:val="0805D731"/>
    <w:rsid w:val="086C2AE2"/>
    <w:rsid w:val="08A4666E"/>
    <w:rsid w:val="08A9A85B"/>
    <w:rsid w:val="08B49FE1"/>
    <w:rsid w:val="08EDCC9B"/>
    <w:rsid w:val="0A03E55C"/>
    <w:rsid w:val="0A18EC68"/>
    <w:rsid w:val="0A507042"/>
    <w:rsid w:val="0A51A448"/>
    <w:rsid w:val="0A6CE2ED"/>
    <w:rsid w:val="0B6741D7"/>
    <w:rsid w:val="0BD88203"/>
    <w:rsid w:val="0CF9B84B"/>
    <w:rsid w:val="0D0A1A80"/>
    <w:rsid w:val="0D68CBA4"/>
    <w:rsid w:val="0D8B5312"/>
    <w:rsid w:val="0D98E12C"/>
    <w:rsid w:val="0DF80702"/>
    <w:rsid w:val="0F312519"/>
    <w:rsid w:val="0F4D9FFD"/>
    <w:rsid w:val="0F70AD97"/>
    <w:rsid w:val="0F912B41"/>
    <w:rsid w:val="100BB109"/>
    <w:rsid w:val="101B3589"/>
    <w:rsid w:val="1031590D"/>
    <w:rsid w:val="10433049"/>
    <w:rsid w:val="1052B3F4"/>
    <w:rsid w:val="10D4C2C3"/>
    <w:rsid w:val="112F8715"/>
    <w:rsid w:val="115AE60F"/>
    <w:rsid w:val="11D55BF8"/>
    <w:rsid w:val="1277797B"/>
    <w:rsid w:val="12E2EC3C"/>
    <w:rsid w:val="1381AD80"/>
    <w:rsid w:val="138A54B6"/>
    <w:rsid w:val="13D7C021"/>
    <w:rsid w:val="149527C9"/>
    <w:rsid w:val="14BB4C56"/>
    <w:rsid w:val="15266578"/>
    <w:rsid w:val="15CAB42C"/>
    <w:rsid w:val="160C9577"/>
    <w:rsid w:val="16E6CC11"/>
    <w:rsid w:val="172C5D73"/>
    <w:rsid w:val="1766848D"/>
    <w:rsid w:val="17DCF505"/>
    <w:rsid w:val="1838247B"/>
    <w:rsid w:val="198EBD79"/>
    <w:rsid w:val="1A031C6A"/>
    <w:rsid w:val="1AC533CA"/>
    <w:rsid w:val="1B5B8B05"/>
    <w:rsid w:val="1B666055"/>
    <w:rsid w:val="1C5B7FD9"/>
    <w:rsid w:val="1D116B4C"/>
    <w:rsid w:val="1D730173"/>
    <w:rsid w:val="1DCCE1ED"/>
    <w:rsid w:val="1DF1626F"/>
    <w:rsid w:val="1EDF44CE"/>
    <w:rsid w:val="1EF1171D"/>
    <w:rsid w:val="1F302240"/>
    <w:rsid w:val="20786F19"/>
    <w:rsid w:val="21456675"/>
    <w:rsid w:val="2171E0EB"/>
    <w:rsid w:val="21E6A0EC"/>
    <w:rsid w:val="21E74EAF"/>
    <w:rsid w:val="223A0722"/>
    <w:rsid w:val="22A3096E"/>
    <w:rsid w:val="22C2163D"/>
    <w:rsid w:val="22CAC693"/>
    <w:rsid w:val="230DB14C"/>
    <w:rsid w:val="232B802C"/>
    <w:rsid w:val="23AECE4E"/>
    <w:rsid w:val="23D3C6B1"/>
    <w:rsid w:val="2417DD9F"/>
    <w:rsid w:val="24892A26"/>
    <w:rsid w:val="24B33919"/>
    <w:rsid w:val="24F8E110"/>
    <w:rsid w:val="250354D4"/>
    <w:rsid w:val="2571EAD4"/>
    <w:rsid w:val="258034A8"/>
    <w:rsid w:val="25C9FBE0"/>
    <w:rsid w:val="25D9EDDB"/>
    <w:rsid w:val="264F097A"/>
    <w:rsid w:val="26D9CB3E"/>
    <w:rsid w:val="27CFEC7D"/>
    <w:rsid w:val="27DA5B59"/>
    <w:rsid w:val="282B9C1C"/>
    <w:rsid w:val="283081D2"/>
    <w:rsid w:val="28606B34"/>
    <w:rsid w:val="28991995"/>
    <w:rsid w:val="28B967F0"/>
    <w:rsid w:val="28CDB638"/>
    <w:rsid w:val="2901E2E4"/>
    <w:rsid w:val="29118E9D"/>
    <w:rsid w:val="298B543F"/>
    <w:rsid w:val="29FE7F2D"/>
    <w:rsid w:val="2A77F93F"/>
    <w:rsid w:val="2BCFD47A"/>
    <w:rsid w:val="2BEF5ECC"/>
    <w:rsid w:val="2BF527AD"/>
    <w:rsid w:val="2C7C1CB0"/>
    <w:rsid w:val="2D143DC6"/>
    <w:rsid w:val="2D29EBA0"/>
    <w:rsid w:val="2DF391FC"/>
    <w:rsid w:val="2E1B9FCF"/>
    <w:rsid w:val="2E791DB9"/>
    <w:rsid w:val="2EE73415"/>
    <w:rsid w:val="2F52ECFC"/>
    <w:rsid w:val="3006183A"/>
    <w:rsid w:val="3087882D"/>
    <w:rsid w:val="31A1E89B"/>
    <w:rsid w:val="31BAC2D6"/>
    <w:rsid w:val="32111FCA"/>
    <w:rsid w:val="322FAD8F"/>
    <w:rsid w:val="32D9781D"/>
    <w:rsid w:val="330B5FAB"/>
    <w:rsid w:val="336A51D7"/>
    <w:rsid w:val="33DF8BDB"/>
    <w:rsid w:val="34272868"/>
    <w:rsid w:val="343ACE2C"/>
    <w:rsid w:val="344268A4"/>
    <w:rsid w:val="34CE9E5E"/>
    <w:rsid w:val="35161E76"/>
    <w:rsid w:val="352BE65A"/>
    <w:rsid w:val="360708A2"/>
    <w:rsid w:val="366E7C78"/>
    <w:rsid w:val="3756442C"/>
    <w:rsid w:val="3764C1F5"/>
    <w:rsid w:val="3796EA1C"/>
    <w:rsid w:val="37ACE940"/>
    <w:rsid w:val="37CBA582"/>
    <w:rsid w:val="38203546"/>
    <w:rsid w:val="38249A9D"/>
    <w:rsid w:val="382A045A"/>
    <w:rsid w:val="38564EAC"/>
    <w:rsid w:val="38F2148D"/>
    <w:rsid w:val="38FA36E1"/>
    <w:rsid w:val="394D4B8F"/>
    <w:rsid w:val="39C06AFE"/>
    <w:rsid w:val="39D17DB1"/>
    <w:rsid w:val="39D9935B"/>
    <w:rsid w:val="39F39D4E"/>
    <w:rsid w:val="39F57E97"/>
    <w:rsid w:val="39FF5097"/>
    <w:rsid w:val="3A0EBF5B"/>
    <w:rsid w:val="3A3F4299"/>
    <w:rsid w:val="3A9881CB"/>
    <w:rsid w:val="3AD4D584"/>
    <w:rsid w:val="3B388F7D"/>
    <w:rsid w:val="3BA9BCC0"/>
    <w:rsid w:val="3CB7231E"/>
    <w:rsid w:val="3D6D45C4"/>
    <w:rsid w:val="3D81096C"/>
    <w:rsid w:val="3E52F37F"/>
    <w:rsid w:val="3FA153C9"/>
    <w:rsid w:val="3FEEC3E0"/>
    <w:rsid w:val="40718E81"/>
    <w:rsid w:val="410CCEAD"/>
    <w:rsid w:val="413D242A"/>
    <w:rsid w:val="41467E17"/>
    <w:rsid w:val="422E5BE0"/>
    <w:rsid w:val="423933EF"/>
    <w:rsid w:val="425AD1C1"/>
    <w:rsid w:val="425B2691"/>
    <w:rsid w:val="42F5E3DB"/>
    <w:rsid w:val="443CB4BA"/>
    <w:rsid w:val="44961FD3"/>
    <w:rsid w:val="44EC6232"/>
    <w:rsid w:val="45E03FD0"/>
    <w:rsid w:val="4620CFA5"/>
    <w:rsid w:val="462F2A2F"/>
    <w:rsid w:val="4631F034"/>
    <w:rsid w:val="465A1321"/>
    <w:rsid w:val="475AED07"/>
    <w:rsid w:val="47A062DE"/>
    <w:rsid w:val="47BCA006"/>
    <w:rsid w:val="47E306CF"/>
    <w:rsid w:val="47E8BDFB"/>
    <w:rsid w:val="4946A6FC"/>
    <w:rsid w:val="4AA1472C"/>
    <w:rsid w:val="4B02FF5A"/>
    <w:rsid w:val="4C303843"/>
    <w:rsid w:val="4C60AEF6"/>
    <w:rsid w:val="4C7FD6D1"/>
    <w:rsid w:val="4C87C457"/>
    <w:rsid w:val="4CA9DA89"/>
    <w:rsid w:val="4D9E8C16"/>
    <w:rsid w:val="4DEE33DD"/>
    <w:rsid w:val="4E2394B8"/>
    <w:rsid w:val="4E80DAD6"/>
    <w:rsid w:val="4EE53846"/>
    <w:rsid w:val="4F0CE924"/>
    <w:rsid w:val="4FAE9306"/>
    <w:rsid w:val="503A8AFB"/>
    <w:rsid w:val="50A1AA15"/>
    <w:rsid w:val="50F8AA9D"/>
    <w:rsid w:val="5107F20D"/>
    <w:rsid w:val="514A09B4"/>
    <w:rsid w:val="514A6367"/>
    <w:rsid w:val="515DA170"/>
    <w:rsid w:val="5175CDAE"/>
    <w:rsid w:val="51DECA46"/>
    <w:rsid w:val="524489E6"/>
    <w:rsid w:val="52579441"/>
    <w:rsid w:val="529DDFC6"/>
    <w:rsid w:val="531D3C80"/>
    <w:rsid w:val="53C9B2EB"/>
    <w:rsid w:val="544EDC19"/>
    <w:rsid w:val="54580BA4"/>
    <w:rsid w:val="54B2AED6"/>
    <w:rsid w:val="54E10950"/>
    <w:rsid w:val="557EABA9"/>
    <w:rsid w:val="5597DFA7"/>
    <w:rsid w:val="55D58088"/>
    <w:rsid w:val="560E3868"/>
    <w:rsid w:val="5635C27A"/>
    <w:rsid w:val="578B05E4"/>
    <w:rsid w:val="5832D26F"/>
    <w:rsid w:val="599FF6CF"/>
    <w:rsid w:val="59B513C3"/>
    <w:rsid w:val="5A5EABC8"/>
    <w:rsid w:val="5A9B23C6"/>
    <w:rsid w:val="5ACFC608"/>
    <w:rsid w:val="5BD4C4D0"/>
    <w:rsid w:val="5C7C0FA9"/>
    <w:rsid w:val="5C9292E1"/>
    <w:rsid w:val="5D0D5D4E"/>
    <w:rsid w:val="5E58C77B"/>
    <w:rsid w:val="5F35C676"/>
    <w:rsid w:val="5F9ABE4B"/>
    <w:rsid w:val="603455E0"/>
    <w:rsid w:val="604DFED2"/>
    <w:rsid w:val="60C990DA"/>
    <w:rsid w:val="62629B36"/>
    <w:rsid w:val="62F4A8F6"/>
    <w:rsid w:val="63109C3B"/>
    <w:rsid w:val="634547A3"/>
    <w:rsid w:val="6373F3B2"/>
    <w:rsid w:val="63C07A06"/>
    <w:rsid w:val="63CD38C9"/>
    <w:rsid w:val="6401319C"/>
    <w:rsid w:val="64907957"/>
    <w:rsid w:val="654E33C1"/>
    <w:rsid w:val="65E87183"/>
    <w:rsid w:val="66995384"/>
    <w:rsid w:val="67177777"/>
    <w:rsid w:val="67C81A19"/>
    <w:rsid w:val="67D5D98F"/>
    <w:rsid w:val="6833FF85"/>
    <w:rsid w:val="6836BB62"/>
    <w:rsid w:val="6908A575"/>
    <w:rsid w:val="69F16D4D"/>
    <w:rsid w:val="6A3DDD62"/>
    <w:rsid w:val="6A5705BF"/>
    <w:rsid w:val="6AE55E78"/>
    <w:rsid w:val="6BD9ADC3"/>
    <w:rsid w:val="6BF2D620"/>
    <w:rsid w:val="6C4D6E61"/>
    <w:rsid w:val="6CACFBDC"/>
    <w:rsid w:val="6CAFD955"/>
    <w:rsid w:val="6D4A799A"/>
    <w:rsid w:val="6D6EE83F"/>
    <w:rsid w:val="6D757E24"/>
    <w:rsid w:val="6D98006E"/>
    <w:rsid w:val="6DADBDD0"/>
    <w:rsid w:val="6E1CFF3A"/>
    <w:rsid w:val="6E78B392"/>
    <w:rsid w:val="6F114E85"/>
    <w:rsid w:val="6F77E6F9"/>
    <w:rsid w:val="6F9A741E"/>
    <w:rsid w:val="6FED89AA"/>
    <w:rsid w:val="70662BB1"/>
    <w:rsid w:val="70A5D90E"/>
    <w:rsid w:val="70CFA130"/>
    <w:rsid w:val="711513A7"/>
    <w:rsid w:val="711D73BC"/>
    <w:rsid w:val="7138E932"/>
    <w:rsid w:val="71CF204F"/>
    <w:rsid w:val="720FCC7E"/>
    <w:rsid w:val="722DAB46"/>
    <w:rsid w:val="726217A4"/>
    <w:rsid w:val="72BA634D"/>
    <w:rsid w:val="754EB45B"/>
    <w:rsid w:val="75536AD6"/>
    <w:rsid w:val="7697DC59"/>
    <w:rsid w:val="76A927D2"/>
    <w:rsid w:val="772A6853"/>
    <w:rsid w:val="774E0E23"/>
    <w:rsid w:val="77545451"/>
    <w:rsid w:val="776C29E8"/>
    <w:rsid w:val="77769B09"/>
    <w:rsid w:val="77876630"/>
    <w:rsid w:val="77A18E6C"/>
    <w:rsid w:val="77AFFEDE"/>
    <w:rsid w:val="77F05AFE"/>
    <w:rsid w:val="783C638E"/>
    <w:rsid w:val="787662E2"/>
    <w:rsid w:val="78D15928"/>
    <w:rsid w:val="7907FA49"/>
    <w:rsid w:val="79B4686D"/>
    <w:rsid w:val="79E7A2EC"/>
    <w:rsid w:val="7AC85C2D"/>
    <w:rsid w:val="7AF4B13E"/>
    <w:rsid w:val="7B0ADD1A"/>
    <w:rsid w:val="7B12AB5E"/>
    <w:rsid w:val="7B2E08C3"/>
    <w:rsid w:val="7C2A54D1"/>
    <w:rsid w:val="7CCDDBFF"/>
    <w:rsid w:val="7D474531"/>
    <w:rsid w:val="7DC62532"/>
    <w:rsid w:val="7E64280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21B63"/>
  <w15:chartTrackingRefBased/>
  <w15:docId w15:val="{B01CDA79-23D5-423A-A95E-274EDBC4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7DCA"/>
    <w:rPr>
      <w:sz w:val="24"/>
    </w:rPr>
  </w:style>
  <w:style w:type="paragraph" w:styleId="Heading1">
    <w:name w:val="heading 1"/>
    <w:basedOn w:val="Normal"/>
    <w:next w:val="Normal"/>
    <w:link w:val="Heading1Char"/>
    <w:uiPriority w:val="9"/>
    <w:qFormat/>
    <w:rsid w:val="008D7DCA"/>
    <w:pPr>
      <w:keepNext/>
      <w:keepLines/>
      <w:numPr>
        <w:numId w:val="15"/>
      </w:numPr>
      <w:spacing w:before="240" w:after="0"/>
      <w:outlineLvl w:val="0"/>
    </w:pPr>
    <w:rPr>
      <w:rFonts w:asciiTheme="majorHAnsi" w:hAnsiTheme="majorHAnsi" w:eastAsiaTheme="majorEastAsia"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15"/>
      </w:numPr>
      <w:spacing w:before="40" w:after="0"/>
      <w:outlineLvl w:val="1"/>
    </w:pPr>
    <w:rPr>
      <w:rFonts w:asciiTheme="majorHAnsi" w:hAnsiTheme="majorHAnsi" w:eastAsiaTheme="majorEastAsia"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15"/>
      </w:numPr>
      <w:spacing w:before="40" w:after="0"/>
      <w:outlineLvl w:val="2"/>
    </w:pPr>
    <w:rPr>
      <w:rFonts w:asciiTheme="majorHAnsi" w:hAnsiTheme="majorHAnsi" w:eastAsiaTheme="majorEastAsia" w:cstheme="majorBidi"/>
      <w:color w:val="271341" w:themeColor="accent1" w:themeShade="7F"/>
      <w:szCs w:val="24"/>
    </w:rPr>
  </w:style>
  <w:style w:type="paragraph" w:styleId="Heading4">
    <w:name w:val="heading 4"/>
    <w:basedOn w:val="Normal"/>
    <w:next w:val="Normal"/>
    <w:link w:val="Heading4Char"/>
    <w:uiPriority w:val="9"/>
    <w:semiHidden/>
    <w:unhideWhenUsed/>
    <w:qFormat/>
    <w:rsid w:val="00B1368C"/>
    <w:pPr>
      <w:keepNext/>
      <w:keepLines/>
      <w:numPr>
        <w:ilvl w:val="3"/>
        <w:numId w:val="15"/>
      </w:numPr>
      <w:spacing w:before="40" w:after="0"/>
      <w:outlineLvl w:val="3"/>
    </w:pPr>
    <w:rPr>
      <w:rFonts w:asciiTheme="majorHAnsi" w:hAnsiTheme="majorHAnsi" w:eastAsiaTheme="majorEastAsia"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15"/>
      </w:numPr>
      <w:spacing w:before="40" w:after="0"/>
      <w:outlineLvl w:val="4"/>
    </w:pPr>
    <w:rPr>
      <w:rFonts w:asciiTheme="majorHAnsi" w:hAnsiTheme="majorHAnsi" w:eastAsiaTheme="majorEastAsia"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15"/>
      </w:numPr>
      <w:spacing w:before="40" w:after="0"/>
      <w:outlineLvl w:val="5"/>
    </w:pPr>
    <w:rPr>
      <w:rFonts w:asciiTheme="majorHAnsi" w:hAnsiTheme="majorHAnsi" w:eastAsiaTheme="majorEastAsia"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15"/>
      </w:numPr>
      <w:spacing w:before="40" w:after="0"/>
      <w:outlineLvl w:val="6"/>
    </w:pPr>
    <w:rPr>
      <w:rFonts w:asciiTheme="majorHAnsi" w:hAnsiTheme="majorHAnsi" w:eastAsiaTheme="majorEastAsia"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15"/>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15"/>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lessspacing" w:customStyle="1">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3ACE"/>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D7DCA"/>
    <w:rPr>
      <w:rFonts w:asciiTheme="majorHAnsi" w:hAnsiTheme="majorHAnsi" w:eastAsiaTheme="majorEastAsia"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styleId="BodyTextChar" w:customStyle="1">
    <w:name w:val="Body Text Char"/>
    <w:basedOn w:val="DefaultParagraphFont"/>
    <w:link w:val="BodyText"/>
    <w:rsid w:val="008D7DCA"/>
    <w:rPr>
      <w:rFonts w:eastAsiaTheme="minorEastAsia"/>
      <w:sz w:val="24"/>
      <w:lang w:val="en-US"/>
    </w:rPr>
  </w:style>
  <w:style w:type="paragraph" w:styleId="BlockQuotation" w:customStyle="1">
    <w:name w:val="Block Quotation"/>
    <w:basedOn w:val="Normal"/>
    <w:rsid w:val="0043147B"/>
    <w:pPr>
      <w:pBdr>
        <w:top w:val="single" w:color="FFFFFF" w:sz="12" w:space="12"/>
        <w:left w:val="single" w:color="FFFFFF" w:sz="6" w:space="12"/>
        <w:bottom w:val="single" w:color="FFFFFF" w:sz="6" w:space="12"/>
        <w:right w:val="single" w:color="FFFFFF" w:sz="6" w:space="12"/>
      </w:pBdr>
      <w:shd w:val="pct5" w:color="auto" w:fill="auto"/>
      <w:spacing w:before="240" w:after="0" w:line="220" w:lineRule="atLeast"/>
      <w:ind w:left="1368" w:right="240"/>
      <w:jc w:val="both"/>
    </w:pPr>
    <w:rPr>
      <w:rFonts w:ascii="Arial Narrow" w:hAnsi="Arial Narrow" w:eastAsiaTheme="minorEastAsia"/>
      <w:lang w:val="en-US"/>
    </w:rPr>
  </w:style>
  <w:style w:type="paragraph" w:styleId="ListBullet">
    <w:name w:val="List Bullet"/>
    <w:basedOn w:val="List"/>
    <w:autoRedefine/>
    <w:rsid w:val="0043147B"/>
    <w:pPr>
      <w:numPr>
        <w:numId w:val="2"/>
      </w:numPr>
      <w:tabs>
        <w:tab w:val="clear" w:pos="1440"/>
      </w:tabs>
      <w:spacing w:before="240" w:after="0" w:line="360" w:lineRule="auto"/>
      <w:contextualSpacing w:val="0"/>
      <w:jc w:val="both"/>
    </w:pPr>
    <w:rPr>
      <w:rFonts w:ascii="Times New Roman" w:hAnsi="Times New Roman" w:eastAsiaTheme="minorEastAsia"/>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hAnsiTheme="minorHAnsi" w:eastAsia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styleId="BodyTextIndentChar" w:customStyle="1">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styleId="Heading2Char" w:customStyle="1">
    <w:name w:val="Heading 2 Char"/>
    <w:basedOn w:val="DefaultParagraphFont"/>
    <w:link w:val="Heading2"/>
    <w:uiPriority w:val="9"/>
    <w:rsid w:val="00B82321"/>
    <w:rPr>
      <w:rFonts w:asciiTheme="majorHAnsi" w:hAnsiTheme="majorHAnsi" w:eastAsiaTheme="majorEastAsia"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styleId="Heading3Char" w:customStyle="1">
    <w:name w:val="Heading 3 Char"/>
    <w:basedOn w:val="DefaultParagraphFont"/>
    <w:link w:val="Heading3"/>
    <w:uiPriority w:val="9"/>
    <w:rsid w:val="00B1368C"/>
    <w:rPr>
      <w:rFonts w:asciiTheme="majorHAnsi" w:hAnsiTheme="majorHAnsi" w:eastAsiaTheme="majorEastAsia" w:cstheme="majorBidi"/>
      <w:color w:val="271341" w:themeColor="accent1" w:themeShade="7F"/>
      <w:sz w:val="24"/>
      <w:szCs w:val="24"/>
    </w:rPr>
  </w:style>
  <w:style w:type="character" w:styleId="Heading4Char" w:customStyle="1">
    <w:name w:val="Heading 4 Char"/>
    <w:basedOn w:val="DefaultParagraphFont"/>
    <w:link w:val="Heading4"/>
    <w:uiPriority w:val="9"/>
    <w:semiHidden/>
    <w:rsid w:val="00B1368C"/>
    <w:rPr>
      <w:rFonts w:asciiTheme="majorHAnsi" w:hAnsiTheme="majorHAnsi" w:eastAsiaTheme="majorEastAsia" w:cstheme="majorBidi"/>
      <w:i/>
      <w:iCs/>
      <w:color w:val="3A1C61" w:themeColor="accent1" w:themeShade="BF"/>
      <w:sz w:val="24"/>
    </w:rPr>
  </w:style>
  <w:style w:type="character" w:styleId="Heading5Char" w:customStyle="1">
    <w:name w:val="Heading 5 Char"/>
    <w:basedOn w:val="DefaultParagraphFont"/>
    <w:link w:val="Heading5"/>
    <w:uiPriority w:val="9"/>
    <w:semiHidden/>
    <w:rsid w:val="00B1368C"/>
    <w:rPr>
      <w:rFonts w:asciiTheme="majorHAnsi" w:hAnsiTheme="majorHAnsi" w:eastAsiaTheme="majorEastAsia" w:cstheme="majorBidi"/>
      <w:color w:val="3A1C61" w:themeColor="accent1" w:themeShade="BF"/>
      <w:sz w:val="24"/>
    </w:rPr>
  </w:style>
  <w:style w:type="character" w:styleId="Heading6Char" w:customStyle="1">
    <w:name w:val="Heading 6 Char"/>
    <w:basedOn w:val="DefaultParagraphFont"/>
    <w:link w:val="Heading6"/>
    <w:uiPriority w:val="9"/>
    <w:semiHidden/>
    <w:rsid w:val="00B1368C"/>
    <w:rPr>
      <w:rFonts w:asciiTheme="majorHAnsi" w:hAnsiTheme="majorHAnsi" w:eastAsiaTheme="majorEastAsia" w:cstheme="majorBidi"/>
      <w:color w:val="271341" w:themeColor="accent1" w:themeShade="7F"/>
      <w:sz w:val="24"/>
    </w:rPr>
  </w:style>
  <w:style w:type="character" w:styleId="Heading7Char" w:customStyle="1">
    <w:name w:val="Heading 7 Char"/>
    <w:basedOn w:val="DefaultParagraphFont"/>
    <w:link w:val="Heading7"/>
    <w:uiPriority w:val="9"/>
    <w:semiHidden/>
    <w:rsid w:val="00B1368C"/>
    <w:rPr>
      <w:rFonts w:asciiTheme="majorHAnsi" w:hAnsiTheme="majorHAnsi" w:eastAsiaTheme="majorEastAsia" w:cstheme="majorBidi"/>
      <w:i/>
      <w:iCs/>
      <w:color w:val="271341" w:themeColor="accent1" w:themeShade="7F"/>
      <w:sz w:val="24"/>
    </w:rPr>
  </w:style>
  <w:style w:type="character" w:styleId="Heading8Char" w:customStyle="1">
    <w:name w:val="Heading 8 Char"/>
    <w:basedOn w:val="DefaultParagraphFont"/>
    <w:link w:val="Heading8"/>
    <w:uiPriority w:val="9"/>
    <w:semiHidden/>
    <w:rsid w:val="00B1368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1368C"/>
    <w:rPr>
      <w:rFonts w:asciiTheme="majorHAnsi" w:hAnsiTheme="majorHAnsi" w:eastAsiaTheme="majorEastAsia" w:cstheme="majorBidi"/>
      <w:i/>
      <w:iCs/>
      <w:color w:val="272727" w:themeColor="text1" w:themeTint="D8"/>
      <w:sz w:val="21"/>
      <w:szCs w:val="21"/>
    </w:rPr>
  </w:style>
  <w:style w:type="paragraph" w:styleId="Heading1nonumber" w:customStyle="1">
    <w:name w:val="Heading 1 no number"/>
    <w:basedOn w:val="BodyText"/>
    <w:next w:val="Normal"/>
    <w:link w:val="Heading1nonumberChar"/>
    <w:qFormat/>
    <w:rsid w:val="005665C1"/>
    <w:rPr>
      <w:rFonts w:asciiTheme="majorHAnsi" w:hAnsiTheme="majorHAnsi" w:eastAsiaTheme="majorEastAsia" w:cstheme="majorBidi"/>
      <w:b/>
      <w:color w:val="3A1C61" w:themeColor="accent1" w:themeShade="BF"/>
      <w:sz w:val="32"/>
      <w:szCs w:val="32"/>
      <w:lang w:val="en-CA"/>
    </w:rPr>
  </w:style>
  <w:style w:type="character" w:styleId="Heading1nonumberChar" w:customStyle="1">
    <w:name w:val="Heading 1 no number Char"/>
    <w:basedOn w:val="Heading1Char"/>
    <w:link w:val="Heading1nonumber"/>
    <w:rsid w:val="005665C1"/>
    <w:rPr>
      <w:rFonts w:asciiTheme="majorHAnsi" w:hAnsiTheme="majorHAnsi" w:eastAsiaTheme="majorEastAsia" w:cstheme="majorBidi"/>
      <w:b/>
      <w:color w:val="3A1C61" w:themeColor="accent1" w:themeShade="BF"/>
      <w:sz w:val="32"/>
      <w:szCs w:val="32"/>
    </w:rPr>
  </w:style>
  <w:style w:type="table" w:styleId="GridTable5Dark-Accent5">
    <w:name w:val="Grid Table 5 Dark Accent 5"/>
    <w:basedOn w:val="TableNormal"/>
    <w:uiPriority w:val="50"/>
    <w:rsid w:val="00211D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2E5F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47D"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47D"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47D"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styleId="GridTable5Dark-Accent3">
    <w:name w:val="Grid Table 5 Dark Accent 3"/>
    <w:basedOn w:val="TableNormal"/>
    <w:uiPriority w:val="50"/>
    <w:rsid w:val="00211D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6"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7F8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7F8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7F8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styleId="selectable" w:customStyle="1">
    <w:name w:val="selectable"/>
    <w:basedOn w:val="DefaultParagraphFont"/>
    <w:rsid w:val="00595A1F"/>
  </w:style>
  <w:style w:type="paragraph" w:styleId="Bibliography">
    <w:name w:val="Bibliography"/>
    <w:basedOn w:val="Normal"/>
    <w:next w:val="Normal"/>
    <w:uiPriority w:val="37"/>
    <w:unhideWhenUsed/>
    <w:rsid w:val="00595A1F"/>
  </w:style>
  <w:style w:type="paragraph" w:styleId="Subtitle">
    <w:name w:val="Subtitle"/>
    <w:basedOn w:val="Normal"/>
    <w:next w:val="Normal"/>
    <w:link w:val="SubtitleChar"/>
    <w:uiPriority w:val="11"/>
    <w:qFormat/>
    <w:rsid w:val="00A375FE"/>
    <w:pPr>
      <w:numPr>
        <w:ilvl w:val="1"/>
      </w:numPr>
    </w:pPr>
    <w:rPr>
      <w:rFonts w:eastAsiaTheme="minorEastAsia"/>
      <w:color w:val="5A5A5A" w:themeColor="text1" w:themeTint="A5"/>
      <w:spacing w:val="15"/>
      <w:sz w:val="22"/>
    </w:rPr>
  </w:style>
  <w:style w:type="character" w:styleId="SubtitleChar" w:customStyle="1">
    <w:name w:val="Subtitle Char"/>
    <w:basedOn w:val="DefaultParagraphFont"/>
    <w:link w:val="Subtitle"/>
    <w:uiPriority w:val="11"/>
    <w:rsid w:val="00A375FE"/>
    <w:rPr>
      <w:rFonts w:eastAsiaTheme="minorEastAsia"/>
      <w:color w:val="5A5A5A" w:themeColor="text1" w:themeTint="A5"/>
      <w:spacing w:val="15"/>
    </w:rPr>
  </w:style>
  <w:style w:type="character" w:styleId="UnresolvedMention1" w:customStyle="1">
    <w:name w:val="Unresolved Mention1"/>
    <w:basedOn w:val="DefaultParagraphFont"/>
    <w:uiPriority w:val="99"/>
    <w:semiHidden/>
    <w:unhideWhenUsed/>
    <w:rsid w:val="003F293A"/>
    <w:rPr>
      <w:color w:val="808080"/>
      <w:shd w:val="clear" w:color="auto" w:fill="E6E6E6"/>
    </w:rPr>
  </w:style>
  <w:style w:type="table" w:styleId="GridTable1Light">
    <w:name w:val="Grid Table 1 Light"/>
    <w:basedOn w:val="TableNormal"/>
    <w:uiPriority w:val="46"/>
    <w:rsid w:val="008053E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8B58AB"/>
    <w:pPr>
      <w:spacing w:after="0" w:line="240" w:lineRule="auto"/>
    </w:pPr>
    <w:rPr>
      <w:color w:val="5F5F62" w:themeColor="accent3" w:themeShade="BF"/>
    </w:rPr>
    <w:tblPr>
      <w:tblStyleRowBandSize w:val="1"/>
      <w:tblStyleColBandSize w:val="1"/>
      <w:tblBorders>
        <w:top w:val="single" w:color="B2B2B4" w:themeColor="accent3" w:themeTint="99" w:sz="4" w:space="0"/>
        <w:left w:val="single" w:color="B2B2B4" w:themeColor="accent3" w:themeTint="99" w:sz="4" w:space="0"/>
        <w:bottom w:val="single" w:color="B2B2B4" w:themeColor="accent3" w:themeTint="99" w:sz="4" w:space="0"/>
        <w:right w:val="single" w:color="B2B2B4" w:themeColor="accent3" w:themeTint="99" w:sz="4" w:space="0"/>
        <w:insideH w:val="single" w:color="B2B2B4" w:themeColor="accent3" w:themeTint="99" w:sz="4" w:space="0"/>
        <w:insideV w:val="single" w:color="B2B2B4" w:themeColor="accent3" w:themeTint="99" w:sz="4" w:space="0"/>
      </w:tblBorders>
    </w:tblPr>
    <w:tblStylePr w:type="firstRow">
      <w:rPr>
        <w:b/>
        <w:bCs/>
      </w:rPr>
      <w:tblPr/>
      <w:tcPr>
        <w:tcBorders>
          <w:bottom w:val="single" w:color="B2B2B4" w:themeColor="accent3" w:themeTint="99" w:sz="12" w:space="0"/>
        </w:tcBorders>
      </w:tcPr>
    </w:tblStylePr>
    <w:tblStylePr w:type="lastRow">
      <w:rPr>
        <w:b/>
        <w:bCs/>
      </w:rPr>
      <w:tblPr/>
      <w:tcPr>
        <w:tcBorders>
          <w:top w:val="double" w:color="B2B2B4" w:themeColor="accent3" w:themeTint="99" w:sz="4" w:space="0"/>
        </w:tcBorders>
      </w:tcPr>
    </w:tblStylePr>
    <w:tblStylePr w:type="firstCol">
      <w:rPr>
        <w:b/>
        <w:bCs/>
      </w:rPr>
    </w:tblStylePr>
    <w:tblStylePr w:type="lastCol">
      <w:rPr>
        <w:b/>
        <w:bCs/>
      </w:rPr>
    </w:tblStylePr>
    <w:tblStylePr w:type="band1Vert">
      <w:tblPr/>
      <w:tcPr>
        <w:shd w:val="clear" w:color="auto" w:fill="E5E5E6" w:themeFill="accent3" w:themeFillTint="33"/>
      </w:tcPr>
    </w:tblStylePr>
    <w:tblStylePr w:type="band1Horz">
      <w:tblPr/>
      <w:tcPr>
        <w:shd w:val="clear" w:color="auto" w:fill="E5E5E6" w:themeFill="accent3" w:themeFillTint="33"/>
      </w:tcPr>
    </w:tblStylePr>
  </w:style>
  <w:style w:type="character" w:styleId="CommentReference">
    <w:name w:val="annotation reference"/>
    <w:basedOn w:val="DefaultParagraphFont"/>
    <w:uiPriority w:val="99"/>
    <w:semiHidden/>
    <w:unhideWhenUsed/>
    <w:rsid w:val="00D0723A"/>
    <w:rPr>
      <w:sz w:val="16"/>
      <w:szCs w:val="16"/>
    </w:rPr>
  </w:style>
  <w:style w:type="paragraph" w:styleId="CommentText">
    <w:name w:val="annotation text"/>
    <w:basedOn w:val="Normal"/>
    <w:link w:val="CommentTextChar"/>
    <w:uiPriority w:val="99"/>
    <w:unhideWhenUsed/>
    <w:rsid w:val="00D0723A"/>
    <w:pPr>
      <w:spacing w:line="240" w:lineRule="auto"/>
    </w:pPr>
    <w:rPr>
      <w:sz w:val="20"/>
      <w:szCs w:val="20"/>
    </w:rPr>
  </w:style>
  <w:style w:type="character" w:styleId="CommentTextChar" w:customStyle="1">
    <w:name w:val="Comment Text Char"/>
    <w:basedOn w:val="DefaultParagraphFont"/>
    <w:link w:val="CommentText"/>
    <w:uiPriority w:val="99"/>
    <w:rsid w:val="00D0723A"/>
    <w:rPr>
      <w:sz w:val="20"/>
      <w:szCs w:val="20"/>
    </w:rPr>
  </w:style>
  <w:style w:type="paragraph" w:styleId="CommentSubject">
    <w:name w:val="annotation subject"/>
    <w:basedOn w:val="CommentText"/>
    <w:next w:val="CommentText"/>
    <w:link w:val="CommentSubjectChar"/>
    <w:uiPriority w:val="99"/>
    <w:semiHidden/>
    <w:unhideWhenUsed/>
    <w:rsid w:val="006E1057"/>
    <w:rPr>
      <w:b/>
      <w:bCs/>
    </w:rPr>
  </w:style>
  <w:style w:type="character" w:styleId="CommentSubjectChar" w:customStyle="1">
    <w:name w:val="Comment Subject Char"/>
    <w:basedOn w:val="CommentTextChar"/>
    <w:link w:val="CommentSubject"/>
    <w:uiPriority w:val="99"/>
    <w:semiHidden/>
    <w:rsid w:val="006E1057"/>
    <w:rPr>
      <w:b/>
      <w:bCs/>
      <w:sz w:val="20"/>
      <w:szCs w:val="20"/>
    </w:rPr>
  </w:style>
  <w:style w:type="character" w:styleId="UnresolvedMention2" w:customStyle="1">
    <w:name w:val="Unresolved Mention2"/>
    <w:basedOn w:val="DefaultParagraphFont"/>
    <w:uiPriority w:val="99"/>
    <w:semiHidden/>
    <w:unhideWhenUsed/>
    <w:rsid w:val="003559FA"/>
    <w:rPr>
      <w:color w:val="605E5C"/>
      <w:shd w:val="clear" w:color="auto" w:fill="E1DFDD"/>
    </w:rPr>
  </w:style>
  <w:style w:type="character" w:styleId="FollowedHyperlink">
    <w:name w:val="FollowedHyperlink"/>
    <w:basedOn w:val="DefaultParagraphFont"/>
    <w:uiPriority w:val="99"/>
    <w:semiHidden/>
    <w:unhideWhenUsed/>
    <w:rsid w:val="00824597"/>
    <w:rPr>
      <w:color w:val="954F72" w:themeColor="followedHyperlink"/>
      <w:u w:val="single"/>
    </w:rPr>
  </w:style>
  <w:style w:type="paragraph" w:styleId="Revision">
    <w:name w:val="Revision"/>
    <w:hidden/>
    <w:uiPriority w:val="99"/>
    <w:semiHidden/>
    <w:rsid w:val="006848AE"/>
    <w:pPr>
      <w:spacing w:after="0" w:line="240" w:lineRule="auto"/>
    </w:pPr>
    <w:rPr>
      <w:sz w:val="24"/>
    </w:rPr>
  </w:style>
  <w:style w:type="character" w:styleId="Mention1" w:customStyle="1">
    <w:name w:val="Mention1"/>
    <w:basedOn w:val="DefaultParagraphFont"/>
    <w:uiPriority w:val="99"/>
    <w:unhideWhenUsed/>
    <w:rPr>
      <w:color w:val="2B579A"/>
      <w:shd w:val="clear" w:color="auto" w:fill="E6E6E6"/>
    </w:rPr>
  </w:style>
  <w:style w:type="table" w:styleId="GridTable2-Accent1">
    <w:name w:val="Grid Table 2 Accent 1"/>
    <w:basedOn w:val="TableNormal"/>
    <w:uiPriority w:val="47"/>
    <w:rsid w:val="00611A4B"/>
    <w:pPr>
      <w:spacing w:after="0" w:line="240" w:lineRule="auto"/>
    </w:pPr>
    <w:tblPr>
      <w:tblStyleRowBandSize w:val="1"/>
      <w:tblStyleColBandSize w:val="1"/>
      <w:tblBorders>
        <w:top w:val="single" w:color="9160D1" w:themeColor="accent1" w:themeTint="99" w:sz="2" w:space="0"/>
        <w:bottom w:val="single" w:color="9160D1" w:themeColor="accent1" w:themeTint="99" w:sz="2" w:space="0"/>
        <w:insideH w:val="single" w:color="9160D1" w:themeColor="accent1" w:themeTint="99" w:sz="2" w:space="0"/>
        <w:insideV w:val="single" w:color="9160D1" w:themeColor="accent1" w:themeTint="99" w:sz="2" w:space="0"/>
      </w:tblBorders>
    </w:tblPr>
    <w:tblStylePr w:type="firstRow">
      <w:rPr>
        <w:b/>
        <w:bCs/>
      </w:rPr>
      <w:tblPr/>
      <w:tcPr>
        <w:tcBorders>
          <w:top w:val="nil"/>
          <w:bottom w:val="single" w:color="9160D1" w:themeColor="accent1" w:themeTint="99" w:sz="12" w:space="0"/>
          <w:insideH w:val="nil"/>
          <w:insideV w:val="nil"/>
        </w:tcBorders>
        <w:shd w:val="clear" w:color="auto" w:fill="FFFFFF" w:themeFill="background1"/>
      </w:tcPr>
    </w:tblStylePr>
    <w:tblStylePr w:type="lastRow">
      <w:rPr>
        <w:b/>
        <w:bCs/>
      </w:rPr>
      <w:tblPr/>
      <w:tcPr>
        <w:tcBorders>
          <w:top w:val="double" w:color="9160D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AEF" w:themeFill="accent1" w:themeFillTint="33"/>
      </w:tcPr>
    </w:tblStylePr>
    <w:tblStylePr w:type="band1Horz">
      <w:tblPr/>
      <w:tcPr>
        <w:shd w:val="clear" w:color="auto" w:fill="DACAEF" w:themeFill="accent1" w:themeFillTint="33"/>
      </w:tcPr>
    </w:tblStyle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2560">
      <w:bodyDiv w:val="1"/>
      <w:marLeft w:val="0"/>
      <w:marRight w:val="0"/>
      <w:marTop w:val="0"/>
      <w:marBottom w:val="0"/>
      <w:divBdr>
        <w:top w:val="none" w:sz="0" w:space="0" w:color="auto"/>
        <w:left w:val="none" w:sz="0" w:space="0" w:color="auto"/>
        <w:bottom w:val="none" w:sz="0" w:space="0" w:color="auto"/>
        <w:right w:val="none" w:sz="0" w:space="0" w:color="auto"/>
      </w:divBdr>
      <w:divsChild>
        <w:div w:id="403185221">
          <w:marLeft w:val="806"/>
          <w:marRight w:val="0"/>
          <w:marTop w:val="75"/>
          <w:marBottom w:val="0"/>
          <w:divBdr>
            <w:top w:val="none" w:sz="0" w:space="0" w:color="auto"/>
            <w:left w:val="none" w:sz="0" w:space="0" w:color="auto"/>
            <w:bottom w:val="none" w:sz="0" w:space="0" w:color="auto"/>
            <w:right w:val="none" w:sz="0" w:space="0" w:color="auto"/>
          </w:divBdr>
        </w:div>
        <w:div w:id="425462827">
          <w:marLeft w:val="274"/>
          <w:marRight w:val="0"/>
          <w:marTop w:val="150"/>
          <w:marBottom w:val="0"/>
          <w:divBdr>
            <w:top w:val="none" w:sz="0" w:space="0" w:color="auto"/>
            <w:left w:val="none" w:sz="0" w:space="0" w:color="auto"/>
            <w:bottom w:val="none" w:sz="0" w:space="0" w:color="auto"/>
            <w:right w:val="none" w:sz="0" w:space="0" w:color="auto"/>
          </w:divBdr>
        </w:div>
        <w:div w:id="519508578">
          <w:marLeft w:val="806"/>
          <w:marRight w:val="0"/>
          <w:marTop w:val="75"/>
          <w:marBottom w:val="0"/>
          <w:divBdr>
            <w:top w:val="none" w:sz="0" w:space="0" w:color="auto"/>
            <w:left w:val="none" w:sz="0" w:space="0" w:color="auto"/>
            <w:bottom w:val="none" w:sz="0" w:space="0" w:color="auto"/>
            <w:right w:val="none" w:sz="0" w:space="0" w:color="auto"/>
          </w:divBdr>
        </w:div>
        <w:div w:id="697513681">
          <w:marLeft w:val="274"/>
          <w:marRight w:val="0"/>
          <w:marTop w:val="150"/>
          <w:marBottom w:val="0"/>
          <w:divBdr>
            <w:top w:val="none" w:sz="0" w:space="0" w:color="auto"/>
            <w:left w:val="none" w:sz="0" w:space="0" w:color="auto"/>
            <w:bottom w:val="none" w:sz="0" w:space="0" w:color="auto"/>
            <w:right w:val="none" w:sz="0" w:space="0" w:color="auto"/>
          </w:divBdr>
        </w:div>
        <w:div w:id="1369984526">
          <w:marLeft w:val="274"/>
          <w:marRight w:val="0"/>
          <w:marTop w:val="150"/>
          <w:marBottom w:val="0"/>
          <w:divBdr>
            <w:top w:val="none" w:sz="0" w:space="0" w:color="auto"/>
            <w:left w:val="none" w:sz="0" w:space="0" w:color="auto"/>
            <w:bottom w:val="none" w:sz="0" w:space="0" w:color="auto"/>
            <w:right w:val="none" w:sz="0" w:space="0" w:color="auto"/>
          </w:divBdr>
        </w:div>
        <w:div w:id="1814325062">
          <w:marLeft w:val="274"/>
          <w:marRight w:val="0"/>
          <w:marTop w:val="150"/>
          <w:marBottom w:val="0"/>
          <w:divBdr>
            <w:top w:val="none" w:sz="0" w:space="0" w:color="auto"/>
            <w:left w:val="none" w:sz="0" w:space="0" w:color="auto"/>
            <w:bottom w:val="none" w:sz="0" w:space="0" w:color="auto"/>
            <w:right w:val="none" w:sz="0" w:space="0" w:color="auto"/>
          </w:divBdr>
        </w:div>
        <w:div w:id="2102948801">
          <w:marLeft w:val="274"/>
          <w:marRight w:val="0"/>
          <w:marTop w:val="150"/>
          <w:marBottom w:val="0"/>
          <w:divBdr>
            <w:top w:val="none" w:sz="0" w:space="0" w:color="auto"/>
            <w:left w:val="none" w:sz="0" w:space="0" w:color="auto"/>
            <w:bottom w:val="none" w:sz="0" w:space="0" w:color="auto"/>
            <w:right w:val="none" w:sz="0" w:space="0" w:color="auto"/>
          </w:divBdr>
        </w:div>
      </w:divsChild>
    </w:div>
    <w:div w:id="341321287">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809859883">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216624115">
      <w:bodyDiv w:val="1"/>
      <w:marLeft w:val="0"/>
      <w:marRight w:val="0"/>
      <w:marTop w:val="0"/>
      <w:marBottom w:val="0"/>
      <w:divBdr>
        <w:top w:val="none" w:sz="0" w:space="0" w:color="auto"/>
        <w:left w:val="none" w:sz="0" w:space="0" w:color="auto"/>
        <w:bottom w:val="none" w:sz="0" w:space="0" w:color="auto"/>
        <w:right w:val="none" w:sz="0" w:space="0" w:color="auto"/>
      </w:divBdr>
    </w:div>
    <w:div w:id="1415780039">
      <w:bodyDiv w:val="1"/>
      <w:marLeft w:val="0"/>
      <w:marRight w:val="0"/>
      <w:marTop w:val="0"/>
      <w:marBottom w:val="0"/>
      <w:divBdr>
        <w:top w:val="none" w:sz="0" w:space="0" w:color="auto"/>
        <w:left w:val="none" w:sz="0" w:space="0" w:color="auto"/>
        <w:bottom w:val="none" w:sz="0" w:space="0" w:color="auto"/>
        <w:right w:val="none" w:sz="0" w:space="0" w:color="auto"/>
      </w:divBdr>
    </w:div>
    <w:div w:id="1418282960">
      <w:bodyDiv w:val="1"/>
      <w:marLeft w:val="0"/>
      <w:marRight w:val="0"/>
      <w:marTop w:val="0"/>
      <w:marBottom w:val="0"/>
      <w:divBdr>
        <w:top w:val="none" w:sz="0" w:space="0" w:color="auto"/>
        <w:left w:val="none" w:sz="0" w:space="0" w:color="auto"/>
        <w:bottom w:val="none" w:sz="0" w:space="0" w:color="auto"/>
        <w:right w:val="none" w:sz="0" w:space="0" w:color="auto"/>
      </w:divBdr>
    </w:div>
    <w:div w:id="1463113001">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 w:id="195378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097e3a646d1549be" /><Relationship Type="http://schemas.microsoft.com/office/2019/09/relationships/intelligence" Target="intelligence.xml" Id="Ra040092beacc41da"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6b98d3a-bd3b-4bf3-905e-faf9da2c607f}"/>
      </w:docPartPr>
      <w:docPartBody>
        <w:p w14:paraId="3C3A8943">
          <w:r>
            <w:rPr>
              <w:rStyle w:val="PlaceholderText"/>
            </w:rPr>
            <w:t/>
          </w:r>
        </w:p>
      </w:docPartBody>
    </w:docPart>
  </w:docParts>
</w:glossaryDocument>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Wes21</b:Tag>
    <b:SourceType>InternetSite</b:SourceType>
    <b:Guid>{6F42C95F-8890-4905-B9C4-17B77D70A77D}</b:Guid>
    <b:Title>Citation Guides</b:Title>
    <b:Author>
      <b:Author>
        <b:Corporate>Western University</b:Corporate>
      </b:Author>
    </b:Author>
    <b:YearAccessed>21</b:YearAccessed>
    <b:MonthAccessed>01</b:MonthAccessed>
    <b:DayAccessed>18</b:DayAccessed>
    <b:URL>https://www.lib.uwo.ca/essayhelp/index.html</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84F03B4220A064CBB66612FCD3FE315" ma:contentTypeVersion="7" ma:contentTypeDescription="Create a new document." ma:contentTypeScope="" ma:versionID="b60a1f180c915d0fb5559e62b38c1da4">
  <xsd:schema xmlns:xsd="http://www.w3.org/2001/XMLSchema" xmlns:xs="http://www.w3.org/2001/XMLSchema" xmlns:p="http://schemas.microsoft.com/office/2006/metadata/properties" xmlns:ns2="2b6e5604-966b-45b7-a54c-be9a077fa770" targetNamespace="http://schemas.microsoft.com/office/2006/metadata/properties" ma:root="true" ma:fieldsID="c4b6fd4362a88696eace66067b6cd326" ns2:_="">
    <xsd:import namespace="2b6e5604-966b-45b7-a54c-be9a077fa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e5604-966b-45b7-a54c-be9a077fa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43F968-4908-4211-937C-3161D274F76F}">
  <ds:schemaRefs>
    <ds:schemaRef ds:uri="http://schemas.openxmlformats.org/officeDocument/2006/bibliography"/>
  </ds:schemaRefs>
</ds:datastoreItem>
</file>

<file path=customXml/itemProps2.xml><?xml version="1.0" encoding="utf-8"?>
<ds:datastoreItem xmlns:ds="http://schemas.openxmlformats.org/officeDocument/2006/customXml" ds:itemID="{202F04C4-9CA2-4933-B5DC-8E10EF9C1AC1}"/>
</file>

<file path=customXml/itemProps3.xml><?xml version="1.0" encoding="utf-8"?>
<ds:datastoreItem xmlns:ds="http://schemas.openxmlformats.org/officeDocument/2006/customXml" ds:itemID="{0824C38E-54D9-4B15-AE65-747E544ED9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F9BADE-2A72-4A9D-B8D8-FE5DCDC114F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Holland</dc:creator>
  <cp:keywords/>
  <dc:description/>
  <cp:lastModifiedBy>Elijah Cook</cp:lastModifiedBy>
  <cp:revision>17</cp:revision>
  <cp:lastPrinted>2018-09-30T02:49:00Z</cp:lastPrinted>
  <dcterms:created xsi:type="dcterms:W3CDTF">2022-02-01T03:23:00Z</dcterms:created>
  <dcterms:modified xsi:type="dcterms:W3CDTF">2022-03-27T15:43:13Z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0x010100A84F03B4220A064CBB66612FCD3FE315</vt:lpwstr>
  </property>
</Properties>
</file>