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40"/>
        <w:jc w:val="center"/>
      </w:pPr>
      <w:r>
        <w:rPr>
          <w:rFonts w:ascii="Calibri" w:hAnsi="Calibri"/>
          <w:b w:val="1"/>
          <w:bCs w:val="1"/>
          <w:outline w:val="0"/>
          <w:color w:val="1b365d"/>
          <w:sz w:val="32"/>
          <w:szCs w:val="32"/>
          <w:u w:color="1b365d"/>
          <w:rtl w:val="0"/>
          <w:lang w:val="de-DE"/>
          <w14:textFill>
            <w14:solidFill>
              <w14:srgbClr w14:val="1B365D"/>
            </w14:solidFill>
          </w14:textFill>
        </w:rPr>
        <w:t>NEW HORIZON COLLEGE OF ENGINEERING</w:t>
      </w:r>
    </w:p>
    <w:p>
      <w:pPr>
        <w:pStyle w:val="Body"/>
        <w:spacing w:after="40"/>
        <w:jc w:val="center"/>
      </w:pPr>
      <w:r>
        <w:rPr>
          <w:rFonts w:ascii="Calibri" w:hAnsi="Calibri"/>
          <w:outline w:val="0"/>
          <w:color w:val="4a5568"/>
          <w:sz w:val="17"/>
          <w:szCs w:val="17"/>
          <w:u w:color="4a5568"/>
          <w:rtl w:val="0"/>
          <w:lang w:val="en-US"/>
          <w14:textFill>
            <w14:solidFill>
              <w14:srgbClr w14:val="4A5568"/>
            </w14:solidFill>
          </w14:textFill>
        </w:rPr>
        <w:t>Autonomous college permanently affiliated to VTU, Approved by AICTE &amp; UGC | Accredited by NAAC with "A" grade, Accredited by NBA</w:t>
      </w:r>
    </w:p>
    <w:p>
      <w:pPr>
        <w:pStyle w:val="Body"/>
        <w:spacing w:after="40"/>
        <w:jc w:val="center"/>
      </w:pPr>
      <w:r>
        <w:rPr>
          <w:rFonts w:ascii="Calibri" w:hAnsi="Calibri"/>
          <w:b w:val="1"/>
          <w:bCs w:val="1"/>
          <w:outline w:val="0"/>
          <w:color w:val="1b365d"/>
          <w:sz w:val="24"/>
          <w:szCs w:val="24"/>
          <w:u w:color="1b365d"/>
          <w:rtl w:val="0"/>
          <w:lang w:val="en-US"/>
          <w14:textFill>
            <w14:solidFill>
              <w14:srgbClr w14:val="1B365D"/>
            </w14:solidFill>
          </w14:textFill>
        </w:rPr>
        <w:t>DEPARTMENT OF APPLIED SCIENCES</w:t>
      </w:r>
    </w:p>
    <w:p>
      <w:pPr>
        <w:pStyle w:val="Body"/>
        <w:spacing w:after="160"/>
        <w:jc w:val="center"/>
      </w:pPr>
      <w:r>
        <w:rPr>
          <w:rFonts w:ascii="Calibri" w:hAnsi="Calibri"/>
          <w:b w:val="1"/>
          <w:bCs w:val="1"/>
          <w:outline w:val="0"/>
          <w:color w:val="2b6cb0"/>
          <w:u w:color="2b6cb0"/>
          <w:rtl w:val="0"/>
          <w14:textFill>
            <w14:solidFill>
              <w14:srgbClr w14:val="2B6CB0"/>
            </w14:solidFill>
          </w14:textFill>
        </w:rPr>
        <w:t>TIME TABLE FOR ODD SEMESTER 2026-27</w:t>
      </w:r>
    </w:p>
    <w:tbl>
      <w:tblPr>
        <w:tblW w:w="144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3600"/>
        <w:gridCol w:w="3600"/>
        <w:gridCol w:w="3600"/>
      </w:tblGrid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3600"/>
            <w:tcBorders>
              <w:top w:val="single" w:color="bee3f8" w:sz="6" w:space="0" w:shadow="0" w:frame="0"/>
              <w:left w:val="single" w:color="bee3f8" w:sz="6" w:space="0" w:shadow="0" w:frame="0"/>
              <w:bottom w:val="single" w:color="bee3f8" w:sz="6" w:space="0" w:shadow="0" w:frame="0"/>
              <w:right w:val="single" w:color="bee3f8" w:sz="6" w:space="0" w:shadow="0" w:frame="0"/>
            </w:tcBorders>
            <w:shd w:val="clear" w:color="auto" w:fill="ebf8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b w:val="1"/>
                <w:bCs w:val="1"/>
                <w:outline w:val="0"/>
                <w:color w:val="1a365d"/>
                <w:sz w:val="18"/>
                <w:szCs w:val="18"/>
                <w:u w:color="1a365d"/>
                <w:shd w:val="nil" w:color="auto" w:fill="auto"/>
                <w:rtl w:val="0"/>
                <w:lang w:val="en-US"/>
                <w14:textFill>
                  <w14:solidFill>
                    <w14:srgbClr w14:val="1A365D"/>
                  </w14:solidFill>
                </w14:textFill>
              </w:rPr>
              <w:t>CYCLE:</w:t>
            </w:r>
            <w:r>
              <w:rPr>
                <w:rFonts w:ascii="Calibri" w:hAnsi="Calibri"/>
                <w:outline w:val="0"/>
                <w:color w:val="2d3748"/>
                <w:sz w:val="18"/>
                <w:szCs w:val="18"/>
                <w:u w:color="2d3748"/>
                <w:shd w:val="nil" w:color="auto" w:fill="auto"/>
                <w:rtl w:val="0"/>
                <w:lang w:val="en-US"/>
                <w14:textFill>
                  <w14:solidFill>
                    <w14:srgbClr w14:val="2D3748"/>
                  </w14:solidFill>
                </w14:textFill>
              </w:rPr>
              <w:t xml:space="preserve"> PHYSICS CYCLE</w:t>
            </w:r>
          </w:p>
        </w:tc>
        <w:tc>
          <w:tcPr>
            <w:tcW w:type="dxa" w:w="3600"/>
            <w:tcBorders>
              <w:top w:val="single" w:color="bee3f8" w:sz="6" w:space="0" w:shadow="0" w:frame="0"/>
              <w:left w:val="single" w:color="bee3f8" w:sz="6" w:space="0" w:shadow="0" w:frame="0"/>
              <w:bottom w:val="single" w:color="bee3f8" w:sz="6" w:space="0" w:shadow="0" w:frame="0"/>
              <w:right w:val="single" w:color="bee3f8" w:sz="6" w:space="0" w:shadow="0" w:frame="0"/>
            </w:tcBorders>
            <w:shd w:val="clear" w:color="auto" w:fill="ebf8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b w:val="1"/>
                <w:bCs w:val="1"/>
                <w:outline w:val="0"/>
                <w:color w:val="1a365d"/>
                <w:sz w:val="18"/>
                <w:szCs w:val="18"/>
                <w:u w:color="1a365d"/>
                <w:shd w:val="nil" w:color="auto" w:fill="auto"/>
                <w:rtl w:val="0"/>
                <w:lang w:val="en-US"/>
                <w14:textFill>
                  <w14:solidFill>
                    <w14:srgbClr w14:val="1A365D"/>
                  </w14:solidFill>
                </w14:textFill>
              </w:rPr>
              <w:t>SECTION:</w:t>
            </w:r>
            <w:r>
              <w:rPr>
                <w:rFonts w:ascii="Calibri" w:hAnsi="Calibri"/>
                <w:outline w:val="0"/>
                <w:color w:val="2d3748"/>
                <w:sz w:val="18"/>
                <w:szCs w:val="18"/>
                <w:u w:color="2d3748"/>
                <w:shd w:val="nil" w:color="auto" w:fill="auto"/>
                <w:rtl w:val="0"/>
                <w:lang w:val="en-US"/>
                <w14:textFill>
                  <w14:solidFill>
                    <w14:srgbClr w14:val="2D3748"/>
                  </w14:solidFill>
                </w14:textFill>
              </w:rPr>
              <w:t xml:space="preserve"> C</w:t>
            </w:r>
          </w:p>
        </w:tc>
        <w:tc>
          <w:tcPr>
            <w:tcW w:type="dxa" w:w="3600"/>
            <w:tcBorders>
              <w:top w:val="single" w:color="bee3f8" w:sz="6" w:space="0" w:shadow="0" w:frame="0"/>
              <w:left w:val="single" w:color="bee3f8" w:sz="6" w:space="0" w:shadow="0" w:frame="0"/>
              <w:bottom w:val="single" w:color="bee3f8" w:sz="6" w:space="0" w:shadow="0" w:frame="0"/>
              <w:right w:val="single" w:color="bee3f8" w:sz="6" w:space="0" w:shadow="0" w:frame="0"/>
            </w:tcBorders>
            <w:shd w:val="clear" w:color="auto" w:fill="ebf8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b w:val="1"/>
                <w:bCs w:val="1"/>
                <w:outline w:val="0"/>
                <w:color w:val="1a365d"/>
                <w:sz w:val="18"/>
                <w:szCs w:val="18"/>
                <w:u w:color="1a365d"/>
                <w:shd w:val="nil" w:color="auto" w:fill="auto"/>
                <w:rtl w:val="0"/>
                <w:lang w:val="en-US"/>
                <w14:textFill>
                  <w14:solidFill>
                    <w14:srgbClr w14:val="1A365D"/>
                  </w14:solidFill>
                </w14:textFill>
              </w:rPr>
              <w:t>SEMESTER:</w:t>
            </w:r>
            <w:r>
              <w:rPr>
                <w:rFonts w:ascii="Calibri" w:hAnsi="Calibri"/>
                <w:outline w:val="0"/>
                <w:color w:val="2d3748"/>
                <w:sz w:val="18"/>
                <w:szCs w:val="18"/>
                <w:u w:color="2d3748"/>
                <w:shd w:val="nil" w:color="auto" w:fill="auto"/>
                <w:rtl w:val="0"/>
                <w:lang w:val="en-US"/>
                <w14:textFill>
                  <w14:solidFill>
                    <w14:srgbClr w14:val="2D3748"/>
                  </w14:solidFill>
                </w14:textFill>
              </w:rPr>
              <w:t xml:space="preserve"> I</w:t>
            </w:r>
          </w:p>
        </w:tc>
        <w:tc>
          <w:tcPr>
            <w:tcW w:type="dxa" w:w="3600"/>
            <w:tcBorders>
              <w:top w:val="single" w:color="bee3f8" w:sz="6" w:space="0" w:shadow="0" w:frame="0"/>
              <w:left w:val="single" w:color="bee3f8" w:sz="6" w:space="0" w:shadow="0" w:frame="0"/>
              <w:bottom w:val="single" w:color="bee3f8" w:sz="6" w:space="0" w:shadow="0" w:frame="0"/>
              <w:right w:val="single" w:color="bee3f8" w:sz="6" w:space="0" w:shadow="0" w:frame="0"/>
            </w:tcBorders>
            <w:shd w:val="clear" w:color="auto" w:fill="ebf8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b w:val="1"/>
                <w:bCs w:val="1"/>
                <w:outline w:val="0"/>
                <w:color w:val="1a365d"/>
                <w:sz w:val="18"/>
                <w:szCs w:val="18"/>
                <w:u w:color="1a365d"/>
                <w:shd w:val="nil" w:color="auto" w:fill="auto"/>
                <w:rtl w:val="0"/>
                <w:lang w:val="en-US"/>
                <w14:textFill>
                  <w14:solidFill>
                    <w14:srgbClr w14:val="1A365D"/>
                  </w14:solidFill>
                </w14:textFill>
              </w:rPr>
              <w:t>ROOM NO.:</w:t>
            </w:r>
            <w:r>
              <w:rPr>
                <w:rFonts w:ascii="Calibri" w:hAnsi="Calibri"/>
                <w:outline w:val="0"/>
                <w:color w:val="2d3748"/>
                <w:sz w:val="18"/>
                <w:szCs w:val="18"/>
                <w:u w:color="2d3748"/>
                <w:shd w:val="nil" w:color="auto" w:fill="auto"/>
                <w:rtl w:val="0"/>
                <w:lang w:val="en-US"/>
                <w14:textFill>
                  <w14:solidFill>
                    <w14:srgbClr w14:val="2D3748"/>
                  </w14:solidFill>
                </w14:textFill>
              </w:rPr>
              <w:t xml:space="preserve"> C-317</w:t>
            </w:r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3600"/>
            <w:tcBorders>
              <w:top w:val="single" w:color="bee3f8" w:sz="6" w:space="0" w:shadow="0" w:frame="0"/>
              <w:left w:val="single" w:color="bee3f8" w:sz="6" w:space="0" w:shadow="0" w:frame="0"/>
              <w:bottom w:val="single" w:color="bee3f8" w:sz="6" w:space="0" w:shadow="0" w:frame="0"/>
              <w:right w:val="single" w:color="bee3f8" w:sz="6" w:space="0" w:shadow="0" w:frame="0"/>
            </w:tcBorders>
            <w:shd w:val="clear" w:color="auto" w:fill="ebf8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b w:val="1"/>
                <w:bCs w:val="1"/>
                <w:outline w:val="0"/>
                <w:color w:val="1a365d"/>
                <w:sz w:val="18"/>
                <w:szCs w:val="18"/>
                <w:u w:color="1a365d"/>
                <w:shd w:val="nil" w:color="auto" w:fill="auto"/>
                <w:rtl w:val="0"/>
                <w:lang w:val="en-US"/>
                <w14:textFill>
                  <w14:solidFill>
                    <w14:srgbClr w14:val="1A365D"/>
                  </w14:solidFill>
                </w14:textFill>
              </w:rPr>
              <w:t>CLASS TEACHER:</w:t>
            </w:r>
            <w:r>
              <w:rPr>
                <w:rFonts w:ascii="Calibri" w:hAnsi="Calibri"/>
                <w:outline w:val="0"/>
                <w:color w:val="2d3748"/>
                <w:sz w:val="18"/>
                <w:szCs w:val="18"/>
                <w:u w:color="2d3748"/>
                <w:shd w:val="nil" w:color="auto" w:fill="auto"/>
                <w:rtl w:val="0"/>
                <w:lang w:val="en-US"/>
                <w14:textFill>
                  <w14:solidFill>
                    <w14:srgbClr w14:val="2D3748"/>
                  </w14:solidFill>
                </w14:textFill>
              </w:rPr>
              <w:t xml:space="preserve"> Dr.Jisha P K</w:t>
            </w:r>
          </w:p>
        </w:tc>
        <w:tc>
          <w:tcPr>
            <w:tcW w:type="dxa" w:w="3600"/>
            <w:tcBorders>
              <w:top w:val="single" w:color="bee3f8" w:sz="6" w:space="0" w:shadow="0" w:frame="0"/>
              <w:left w:val="single" w:color="bee3f8" w:sz="6" w:space="0" w:shadow="0" w:frame="0"/>
              <w:bottom w:val="single" w:color="bee3f8" w:sz="6" w:space="0" w:shadow="0" w:frame="0"/>
              <w:right w:val="single" w:color="bee3f8" w:sz="6" w:space="0" w:shadow="0" w:frame="0"/>
            </w:tcBorders>
            <w:shd w:val="clear" w:color="auto" w:fill="ebf8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b w:val="1"/>
                <w:bCs w:val="1"/>
                <w:outline w:val="0"/>
                <w:color w:val="1a365d"/>
                <w:sz w:val="18"/>
                <w:szCs w:val="18"/>
                <w:u w:color="1a365d"/>
                <w:shd w:val="nil" w:color="auto" w:fill="auto"/>
                <w:rtl w:val="0"/>
                <w:lang w:val="en-US"/>
                <w14:textFill>
                  <w14:solidFill>
                    <w14:srgbClr w14:val="1A365D"/>
                  </w14:solidFill>
                </w14:textFill>
              </w:rPr>
              <w:t>W.E.F:</w:t>
            </w:r>
            <w:r>
              <w:rPr>
                <w:rFonts w:ascii="Calibri" w:hAnsi="Calibri"/>
                <w:outline w:val="0"/>
                <w:color w:val="2d3748"/>
                <w:sz w:val="18"/>
                <w:szCs w:val="18"/>
                <w:u w:color="2d3748"/>
                <w:shd w:val="nil" w:color="auto" w:fill="auto"/>
                <w:rtl w:val="0"/>
                <w:lang w:val="en-US"/>
                <w14:textFill>
                  <w14:solidFill>
                    <w14:srgbClr w14:val="2D3748"/>
                  </w14:solidFill>
                </w14:textFill>
              </w:rPr>
              <w:t xml:space="preserve"> 07-09-2026</w:t>
            </w:r>
          </w:p>
        </w:tc>
        <w:tc>
          <w:tcPr>
            <w:tcW w:type="dxa" w:w="3600"/>
            <w:tcBorders>
              <w:top w:val="single" w:color="bee3f8" w:sz="6" w:space="0" w:shadow="0" w:frame="0"/>
              <w:left w:val="single" w:color="bee3f8" w:sz="6" w:space="0" w:shadow="0" w:frame="0"/>
              <w:bottom w:val="single" w:color="bee3f8" w:sz="6" w:space="0" w:shadow="0" w:frame="0"/>
              <w:right w:val="single" w:color="bee3f8" w:sz="6" w:space="0" w:shadow="0" w:frame="0"/>
            </w:tcBorders>
            <w:shd w:val="clear" w:color="auto" w:fill="ebf8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b w:val="1"/>
                <w:bCs w:val="1"/>
                <w:outline w:val="0"/>
                <w:color w:val="1a365d"/>
                <w:sz w:val="18"/>
                <w:szCs w:val="18"/>
                <w:u w:color="1a365d"/>
                <w:shd w:val="nil" w:color="auto" w:fill="auto"/>
                <w:rtl w:val="0"/>
                <w:lang w:val="en-US"/>
                <w14:textFill>
                  <w14:solidFill>
                    <w14:srgbClr w14:val="1A365D"/>
                  </w14:solidFill>
                </w14:textFill>
              </w:rPr>
              <w:t>REF CODE:</w:t>
            </w:r>
            <w:r>
              <w:rPr>
                <w:rFonts w:ascii="Calibri" w:hAnsi="Calibri"/>
                <w:outline w:val="0"/>
                <w:color w:val="2d3748"/>
                <w:sz w:val="18"/>
                <w:szCs w:val="18"/>
                <w:u w:color="2d3748"/>
                <w:shd w:val="nil" w:color="auto" w:fill="auto"/>
                <w:rtl w:val="0"/>
                <w:lang w:val="en-US"/>
                <w14:textFill>
                  <w14:solidFill>
                    <w14:srgbClr w14:val="2D3748"/>
                  </w14:solidFill>
                </w14:textFill>
              </w:rPr>
              <w:t xml:space="preserve"> NHCE/DTT/005</w:t>
            </w:r>
          </w:p>
        </w:tc>
        <w:tc>
          <w:tcPr>
            <w:tcW w:type="dxa" w:w="3600"/>
            <w:tcBorders>
              <w:top w:val="single" w:color="bee3f8" w:sz="6" w:space="0" w:shadow="0" w:frame="0"/>
              <w:left w:val="single" w:color="bee3f8" w:sz="6" w:space="0" w:shadow="0" w:frame="0"/>
              <w:bottom w:val="single" w:color="bee3f8" w:sz="6" w:space="0" w:shadow="0" w:frame="0"/>
              <w:right w:val="single" w:color="bee3f8" w:sz="6" w:space="0" w:shadow="0" w:frame="0"/>
            </w:tcBorders>
            <w:shd w:val="clear" w:color="auto" w:fill="ebf8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b w:val="1"/>
                <w:bCs w:val="1"/>
                <w:outline w:val="0"/>
                <w:color w:val="1a365d"/>
                <w:sz w:val="18"/>
                <w:szCs w:val="18"/>
                <w:u w:color="1a365d"/>
                <w:shd w:val="nil" w:color="auto" w:fill="auto"/>
                <w:rtl w:val="0"/>
                <w:lang w:val="en-US"/>
                <w14:textFill>
                  <w14:solidFill>
                    <w14:srgbClr w14:val="1A365D"/>
                  </w14:solidFill>
                </w14:textFill>
              </w:rPr>
              <w:t>STATUS:</w:t>
            </w:r>
            <w:r>
              <w:rPr>
                <w:rFonts w:ascii="Calibri" w:hAnsi="Calibri"/>
                <w:outline w:val="0"/>
                <w:color w:val="2d3748"/>
                <w:sz w:val="18"/>
                <w:szCs w:val="18"/>
                <w:u w:color="2d3748"/>
                <w:shd w:val="nil" w:color="auto" w:fill="auto"/>
                <w:rtl w:val="0"/>
                <w:lang w:val="en-US"/>
                <w14:textFill>
                  <w14:solidFill>
                    <w14:srgbClr w14:val="2D3748"/>
                  </w14:solidFill>
                </w14:textFill>
              </w:rPr>
              <w:t xml:space="preserve"> ACTIVE</w:t>
            </w:r>
          </w:p>
        </w:tc>
      </w:tr>
    </w:tbl>
    <w:p>
      <w:pPr>
        <w:pStyle w:val="Body"/>
        <w:widowControl w:val="0"/>
        <w:spacing w:after="160" w:line="240" w:lineRule="auto"/>
        <w:jc w:val="center"/>
      </w:pPr>
    </w:p>
    <w:p>
      <w:pPr>
        <w:pStyle w:val="Body"/>
        <w:spacing w:after="80"/>
      </w:pPr>
    </w:p>
    <w:tbl>
      <w:tblPr>
        <w:tblW w:w="144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1b365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Period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1b365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1b365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II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1b365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10:30-10:45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1b365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III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1b365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IV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1b365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12:45-1:30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1b365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1b365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VI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1b365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VII</w:t>
            </w:r>
          </w:p>
        </w:tc>
      </w:tr>
      <w:tr>
        <w:tblPrEx>
          <w:shd w:val="clear" w:color="auto" w:fill="ced7e7"/>
        </w:tblPrEx>
        <w:trPr>
          <w:trHeight w:val="397" w:hRule="atLeast"/>
        </w:trPr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2b6cb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Day / Time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2b6cb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8:40 -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lang w:val="en-US"/>
                <w14:textFill>
                  <w14:solidFill>
                    <w14:srgbClr w14:val="FFFFFF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9:35am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2b6cb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9:35 -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lang w:val="en-US"/>
                <w14:textFill>
                  <w14:solidFill>
                    <w14:srgbClr w14:val="FFFFFF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10:30am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2b6cb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BREAK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2b6cb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10:45 -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lang w:val="en-US"/>
                <w14:textFill>
                  <w14:solidFill>
                    <w14:srgbClr w14:val="FFFFFF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11:45am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2b6cb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11:45 -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lang w:val="en-US"/>
                <w14:textFill>
                  <w14:solidFill>
                    <w14:srgbClr w14:val="FFFFFF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12:45pm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2b6cb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LUNCH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lang w:val="en-US"/>
                <w14:textFill>
                  <w14:solidFill>
                    <w14:srgbClr w14:val="FFFFFF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BREAK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2b6cb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1:30 -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lang w:val="en-US"/>
                <w14:textFill>
                  <w14:solidFill>
                    <w14:srgbClr w14:val="FFFFFF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2:30pm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2b6cb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2:30 -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lang w:val="en-US"/>
                <w14:textFill>
                  <w14:solidFill>
                    <w14:srgbClr w14:val="FFFFFF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3:30pm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2b6cb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3:30 -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lang w:val="en-US"/>
                <w14:textFill>
                  <w14:solidFill>
                    <w14:srgbClr w14:val="FFFFFF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4:30pm</w:t>
            </w:r>
          </w:p>
        </w:tc>
      </w:tr>
      <w:tr>
        <w:tblPrEx>
          <w:shd w:val="clear" w:color="auto" w:fill="ced7e7"/>
        </w:tblPrEx>
        <w:trPr>
          <w:trHeight w:val="1073" w:hRule="atLeast"/>
        </w:trPr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2d374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Monday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25ESC131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25CSE144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2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B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R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E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A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K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C1[25PHL12]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lang w:val="en-US"/>
                <w14:textFill>
                  <w14:solidFill>
                    <w14:srgbClr w14:val="1A202C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C2[25CSL144]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C1[25PHL12]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lang w:val="en-US"/>
                <w14:textFill>
                  <w14:solidFill>
                    <w14:srgbClr w14:val="1A202C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C2[25CSL144]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2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L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U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N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C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H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25MAT11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Logical</w:t>
            </w:r>
            <w:r>
              <w:rPr>
                <w:rFonts w:ascii="Calibri" w:cs="Calibri" w:hAnsi="Calibri" w:eastAsia="Calibri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lang w:val="en-US"/>
                <w14:textFill>
                  <w14:solidFill>
                    <w14:srgbClr w14:val="1A202C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Problem Solving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Mentoring</w:t>
            </w:r>
          </w:p>
        </w:tc>
      </w:tr>
      <w:tr>
        <w:tblPrEx>
          <w:shd w:val="clear" w:color="auto" w:fill="ced7e7"/>
        </w:tblPrEx>
        <w:trPr>
          <w:trHeight w:val="1073" w:hRule="atLeast"/>
        </w:trPr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2d374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Tuesday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df2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25UHV16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df2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25KSK17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2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B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R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E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A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K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df2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25KSK17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df2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25ETC15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2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L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U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N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C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H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df2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25PHY12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df2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25MAT11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df2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Co-curricular</w:t>
            </w:r>
          </w:p>
        </w:tc>
      </w:tr>
      <w:tr>
        <w:tblPrEx>
          <w:shd w:val="clear" w:color="auto" w:fill="ced7e7"/>
        </w:tblPrEx>
        <w:trPr>
          <w:trHeight w:val="1073" w:hRule="atLeast"/>
        </w:trPr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2d374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Wednesday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25MAT11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25PHY12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2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B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R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E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A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K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25ETC15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25ESC131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2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L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U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N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C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H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25CSE144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C1[25CSL144]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lang w:val="en-US"/>
                <w14:textFill>
                  <w14:solidFill>
                    <w14:srgbClr w14:val="1A202C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C2[25PHL12]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C1[25CSL144]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lang w:val="en-US"/>
                <w14:textFill>
                  <w14:solidFill>
                    <w14:srgbClr w14:val="1A202C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C2[25PHL12]</w:t>
            </w:r>
          </w:p>
        </w:tc>
      </w:tr>
      <w:tr>
        <w:tblPrEx>
          <w:shd w:val="clear" w:color="auto" w:fill="ced7e7"/>
        </w:tblPrEx>
        <w:trPr>
          <w:trHeight w:val="1073" w:hRule="atLeast"/>
        </w:trPr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2d374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Thursday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df2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25ESC131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df2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25KBK17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2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B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R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E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A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K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df2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25PHY12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df2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25MAT11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2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L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U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N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C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H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df2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25ETC15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df2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25ESC131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df2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Sports</w:t>
            </w:r>
          </w:p>
        </w:tc>
      </w:tr>
      <w:tr>
        <w:tblPrEx>
          <w:shd w:val="clear" w:color="auto" w:fill="ced7e7"/>
        </w:tblPrEx>
        <w:trPr>
          <w:trHeight w:val="1073" w:hRule="atLeast"/>
        </w:trPr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2d374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Friday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25CSE144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25MAT11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2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B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R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E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A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K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25ETC15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25PHY12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2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L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U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N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C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lang w:val="en-US"/>
                <w14:textFill>
                  <w14:solidFill>
                    <w14:srgbClr w14:val="4A556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4a5568"/>
                <w:sz w:val="16"/>
                <w:szCs w:val="16"/>
                <w:u w:color="4a5568"/>
                <w:shd w:val="nil" w:color="auto" w:fill="auto"/>
                <w:rtl w:val="0"/>
                <w:lang w:val="en-US"/>
                <w14:textFill>
                  <w14:solidFill>
                    <w14:srgbClr w14:val="4A5568"/>
                  </w14:solidFill>
                </w14:textFill>
              </w:rPr>
              <w:t>H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25IPL18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25IPL18</w:t>
            </w:r>
          </w:p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Library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4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after="80" w:line="240" w:lineRule="auto"/>
        <w:jc w:val="center"/>
      </w:pPr>
    </w:p>
    <w:p>
      <w:pPr>
        <w:pStyle w:val="Body"/>
        <w:spacing w:after="120"/>
      </w:pPr>
    </w:p>
    <w:p>
      <w:pPr>
        <w:pStyle w:val="Body"/>
        <w:spacing w:after="80"/>
      </w:pPr>
      <w:r>
        <w:rPr>
          <w:rFonts w:ascii="Calibri" w:hAnsi="Calibri"/>
          <w:b w:val="1"/>
          <w:bCs w:val="1"/>
          <w:outline w:val="0"/>
          <w:color w:val="1b365d"/>
          <w:u w:color="1b365d"/>
          <w:rtl w:val="0"/>
          <w:lang w:val="en-US"/>
          <w14:textFill>
            <w14:solidFill>
              <w14:srgbClr w14:val="1B365D"/>
            </w14:solidFill>
          </w14:textFill>
        </w:rPr>
        <w:t>SUBJECT DETAILS &amp; FACULTY ALLOCATION</w:t>
      </w:r>
    </w:p>
    <w:tbl>
      <w:tblPr>
        <w:tblW w:w="144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2400"/>
        <w:gridCol w:w="2400"/>
        <w:gridCol w:w="2400"/>
        <w:gridCol w:w="2400"/>
        <w:gridCol w:w="2400"/>
      </w:tblGrid>
      <w:tr>
        <w:tblPrEx>
          <w:shd w:val="clear" w:color="auto" w:fill="ced7e7"/>
        </w:tblPrEx>
        <w:trPr>
          <w:trHeight w:val="172" w:hRule="atLeast"/>
        </w:trPr>
        <w:tc>
          <w:tcPr>
            <w:tcW w:type="dxa" w:w="240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2b6cb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Subject Code</w:t>
            </w:r>
          </w:p>
        </w:tc>
        <w:tc>
          <w:tcPr>
            <w:tcW w:type="dxa" w:w="240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2b6cb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Subject Name</w:t>
            </w:r>
          </w:p>
        </w:tc>
        <w:tc>
          <w:tcPr>
            <w:tcW w:type="dxa" w:w="240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2b6cb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Faculty</w:t>
            </w:r>
          </w:p>
        </w:tc>
        <w:tc>
          <w:tcPr>
            <w:tcW w:type="dxa" w:w="240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2b6cb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Subject Code</w:t>
            </w:r>
          </w:p>
        </w:tc>
        <w:tc>
          <w:tcPr>
            <w:tcW w:type="dxa" w:w="240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2b6cb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Subject Name</w:t>
            </w:r>
          </w:p>
        </w:tc>
        <w:tc>
          <w:tcPr>
            <w:tcW w:type="dxa" w:w="240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2b6cb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Faculty</w:t>
            </w:r>
          </w:p>
        </w:tc>
      </w:tr>
      <w:tr>
        <w:tblPrEx>
          <w:shd w:val="clear" w:color="auto" w:fill="ced7e7"/>
        </w:tblPrEx>
        <w:trPr>
          <w:trHeight w:val="397" w:hRule="atLeast"/>
        </w:trPr>
        <w:tc>
          <w:tcPr>
            <w:tcW w:type="dxa" w:w="240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b w:val="1"/>
                <w:bCs w:val="1"/>
                <w:outline w:val="0"/>
                <w:color w:val="1b365d"/>
                <w:sz w:val="17"/>
                <w:szCs w:val="17"/>
                <w:u w:color="1b365d"/>
                <w:shd w:val="nil" w:color="auto" w:fill="auto"/>
                <w:rtl w:val="0"/>
                <w:lang w:val="en-US"/>
                <w14:textFill>
                  <w14:solidFill>
                    <w14:srgbClr w14:val="1B365D"/>
                  </w14:solidFill>
                </w14:textFill>
              </w:rPr>
              <w:t>25MAT11</w:t>
            </w:r>
          </w:p>
        </w:tc>
        <w:tc>
          <w:tcPr>
            <w:tcW w:type="dxa" w:w="240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outline w:val="0"/>
                <w:color w:val="2d3748"/>
                <w:sz w:val="17"/>
                <w:szCs w:val="17"/>
                <w:u w:color="2d3748"/>
                <w:shd w:val="nil" w:color="auto" w:fill="auto"/>
                <w:rtl w:val="0"/>
                <w:lang w:val="en-US"/>
                <w14:textFill>
                  <w14:solidFill>
                    <w14:srgbClr w14:val="2D3748"/>
                  </w14:solidFill>
                </w14:textFill>
              </w:rPr>
              <w:t>Applied Mathematics for Engineers-I</w:t>
            </w:r>
          </w:p>
        </w:tc>
        <w:tc>
          <w:tcPr>
            <w:tcW w:type="dxa" w:w="240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outline w:val="0"/>
                <w:color w:val="2d3748"/>
                <w:sz w:val="17"/>
                <w:szCs w:val="17"/>
                <w:u w:color="2d3748"/>
                <w:shd w:val="nil" w:color="auto" w:fill="auto"/>
                <w:rtl w:val="0"/>
                <w:lang w:val="en-US"/>
                <w14:textFill>
                  <w14:solidFill>
                    <w14:srgbClr w14:val="2D3748"/>
                  </w14:solidFill>
                </w14:textFill>
              </w:rPr>
              <w:t>Dr. Ananda K</w:t>
            </w:r>
          </w:p>
        </w:tc>
        <w:tc>
          <w:tcPr>
            <w:tcW w:type="dxa" w:w="240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b w:val="1"/>
                <w:bCs w:val="1"/>
                <w:outline w:val="0"/>
                <w:color w:val="1b365d"/>
                <w:sz w:val="17"/>
                <w:szCs w:val="17"/>
                <w:u w:color="1b365d"/>
                <w:shd w:val="nil" w:color="auto" w:fill="auto"/>
                <w:rtl w:val="0"/>
                <w:lang w:val="en-US"/>
                <w14:textFill>
                  <w14:solidFill>
                    <w14:srgbClr w14:val="1B365D"/>
                  </w14:solidFill>
                </w14:textFill>
              </w:rPr>
              <w:t>25ETC15</w:t>
            </w:r>
          </w:p>
        </w:tc>
        <w:tc>
          <w:tcPr>
            <w:tcW w:type="dxa" w:w="240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outline w:val="0"/>
                <w:color w:val="2d3748"/>
                <w:sz w:val="17"/>
                <w:szCs w:val="17"/>
                <w:u w:color="2d3748"/>
                <w:shd w:val="nil" w:color="auto" w:fill="auto"/>
                <w:rtl w:val="0"/>
                <w:lang w:val="en-US"/>
                <w14:textFill>
                  <w14:solidFill>
                    <w14:srgbClr w14:val="2D3748"/>
                  </w14:solidFill>
                </w14:textFill>
              </w:rPr>
              <w:t>Introduction to AI and Applications</w:t>
            </w:r>
          </w:p>
        </w:tc>
        <w:tc>
          <w:tcPr>
            <w:tcW w:type="dxa" w:w="240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outline w:val="0"/>
                <w:color w:val="2d3748"/>
                <w:sz w:val="17"/>
                <w:szCs w:val="17"/>
                <w:u w:color="2d3748"/>
                <w:shd w:val="nil" w:color="auto" w:fill="auto"/>
                <w:rtl w:val="0"/>
                <w:lang w:val="en-US"/>
                <w14:textFill>
                  <w14:solidFill>
                    <w14:srgbClr w14:val="2D3748"/>
                  </w14:solidFill>
                </w14:textFill>
              </w:rPr>
              <w:t>Dr. Manjunatha</w:t>
            </w:r>
          </w:p>
        </w:tc>
      </w:tr>
      <w:tr>
        <w:tblPrEx>
          <w:shd w:val="clear" w:color="auto" w:fill="ced7e7"/>
        </w:tblPrEx>
        <w:trPr>
          <w:trHeight w:val="397" w:hRule="atLeast"/>
        </w:trPr>
        <w:tc>
          <w:tcPr>
            <w:tcW w:type="dxa" w:w="240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df2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b w:val="1"/>
                <w:bCs w:val="1"/>
                <w:outline w:val="0"/>
                <w:color w:val="1b365d"/>
                <w:sz w:val="17"/>
                <w:szCs w:val="17"/>
                <w:u w:color="1b365d"/>
                <w:shd w:val="nil" w:color="auto" w:fill="auto"/>
                <w:rtl w:val="0"/>
                <w:lang w:val="en-US"/>
                <w14:textFill>
                  <w14:solidFill>
                    <w14:srgbClr w14:val="1B365D"/>
                  </w14:solidFill>
                </w14:textFill>
              </w:rPr>
              <w:t>25PHY12</w:t>
            </w:r>
          </w:p>
        </w:tc>
        <w:tc>
          <w:tcPr>
            <w:tcW w:type="dxa" w:w="240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df2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outline w:val="0"/>
                <w:color w:val="2d3748"/>
                <w:sz w:val="17"/>
                <w:szCs w:val="17"/>
                <w:u w:color="2d3748"/>
                <w:shd w:val="nil" w:color="auto" w:fill="auto"/>
                <w:rtl w:val="0"/>
                <w:lang w:val="en-US"/>
                <w14:textFill>
                  <w14:solidFill>
                    <w14:srgbClr w14:val="2D3748"/>
                  </w14:solidFill>
                </w14:textFill>
              </w:rPr>
              <w:t>Applied Physics for Engineers</w:t>
            </w:r>
          </w:p>
        </w:tc>
        <w:tc>
          <w:tcPr>
            <w:tcW w:type="dxa" w:w="240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df2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outline w:val="0"/>
                <w:color w:val="2d3748"/>
                <w:sz w:val="17"/>
                <w:szCs w:val="17"/>
                <w:u w:color="2d3748"/>
                <w:shd w:val="nil" w:color="auto" w:fill="auto"/>
                <w:rtl w:val="0"/>
                <w:lang w:val="en-US"/>
                <w14:textFill>
                  <w14:solidFill>
                    <w14:srgbClr w14:val="2D3748"/>
                  </w14:solidFill>
                </w14:textFill>
              </w:rPr>
              <w:t>Dr. Jisha P K</w:t>
            </w:r>
          </w:p>
        </w:tc>
        <w:tc>
          <w:tcPr>
            <w:tcW w:type="dxa" w:w="240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df2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b w:val="1"/>
                <w:bCs w:val="1"/>
                <w:outline w:val="0"/>
                <w:color w:val="1b365d"/>
                <w:sz w:val="17"/>
                <w:szCs w:val="17"/>
                <w:u w:color="1b365d"/>
                <w:shd w:val="nil" w:color="auto" w:fill="auto"/>
                <w:rtl w:val="0"/>
                <w:lang w:val="en-US"/>
                <w14:textFill>
                  <w14:solidFill>
                    <w14:srgbClr w14:val="1B365D"/>
                  </w14:solidFill>
                </w14:textFill>
              </w:rPr>
              <w:t>25UHV16</w:t>
            </w:r>
          </w:p>
        </w:tc>
        <w:tc>
          <w:tcPr>
            <w:tcW w:type="dxa" w:w="240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df2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outline w:val="0"/>
                <w:color w:val="2d3748"/>
                <w:sz w:val="17"/>
                <w:szCs w:val="17"/>
                <w:u w:color="2d3748"/>
                <w:shd w:val="nil" w:color="auto" w:fill="auto"/>
                <w:rtl w:val="0"/>
                <w:lang w:val="en-US"/>
                <w14:textFill>
                  <w14:solidFill>
                    <w14:srgbClr w14:val="2D3748"/>
                  </w14:solidFill>
                </w14:textFill>
              </w:rPr>
              <w:t>Universal Human Values and Indian Ethos</w:t>
            </w:r>
          </w:p>
        </w:tc>
        <w:tc>
          <w:tcPr>
            <w:tcW w:type="dxa" w:w="240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df2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outline w:val="0"/>
                <w:color w:val="2d3748"/>
                <w:sz w:val="17"/>
                <w:szCs w:val="17"/>
                <w:u w:color="2d3748"/>
                <w:shd w:val="nil" w:color="auto" w:fill="auto"/>
                <w:rtl w:val="0"/>
                <w:lang w:val="en-US"/>
                <w14:textFill>
                  <w14:solidFill>
                    <w14:srgbClr w14:val="2D3748"/>
                  </w14:solidFill>
                </w14:textFill>
              </w:rPr>
              <w:t>Ms. Srividya Anand</w:t>
            </w:r>
          </w:p>
        </w:tc>
      </w:tr>
      <w:tr>
        <w:tblPrEx>
          <w:shd w:val="clear" w:color="auto" w:fill="ced7e7"/>
        </w:tblPrEx>
        <w:trPr>
          <w:trHeight w:val="397" w:hRule="atLeast"/>
        </w:trPr>
        <w:tc>
          <w:tcPr>
            <w:tcW w:type="dxa" w:w="240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b w:val="1"/>
                <w:bCs w:val="1"/>
                <w:outline w:val="0"/>
                <w:color w:val="1b365d"/>
                <w:sz w:val="17"/>
                <w:szCs w:val="17"/>
                <w:u w:color="1b365d"/>
                <w:shd w:val="nil" w:color="auto" w:fill="auto"/>
                <w:rtl w:val="0"/>
                <w:lang w:val="en-US"/>
                <w14:textFill>
                  <w14:solidFill>
                    <w14:srgbClr w14:val="1B365D"/>
                  </w14:solidFill>
                </w14:textFill>
              </w:rPr>
              <w:t>25ESC131</w:t>
            </w:r>
          </w:p>
        </w:tc>
        <w:tc>
          <w:tcPr>
            <w:tcW w:type="dxa" w:w="240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outline w:val="0"/>
                <w:color w:val="2d3748"/>
                <w:sz w:val="17"/>
                <w:szCs w:val="17"/>
                <w:u w:color="2d3748"/>
                <w:shd w:val="nil" w:color="auto" w:fill="auto"/>
                <w:rtl w:val="0"/>
                <w:lang w:val="en-US"/>
                <w14:textFill>
                  <w14:solidFill>
                    <w14:srgbClr w14:val="2D3748"/>
                  </w14:solidFill>
                </w14:textFill>
              </w:rPr>
              <w:t>Introduction to Electronics and Communications Engineering</w:t>
            </w:r>
          </w:p>
        </w:tc>
        <w:tc>
          <w:tcPr>
            <w:tcW w:type="dxa" w:w="240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outline w:val="0"/>
                <w:color w:val="2d3748"/>
                <w:sz w:val="17"/>
                <w:szCs w:val="17"/>
                <w:u w:color="2d3748"/>
                <w:shd w:val="nil" w:color="auto" w:fill="auto"/>
                <w:rtl w:val="0"/>
                <w:lang w:val="en-US"/>
                <w14:textFill>
                  <w14:solidFill>
                    <w14:srgbClr w14:val="2D3748"/>
                  </w14:solidFill>
                </w14:textFill>
              </w:rPr>
              <w:t>Mr. Shashikiran S</w:t>
            </w:r>
          </w:p>
        </w:tc>
        <w:tc>
          <w:tcPr>
            <w:tcW w:type="dxa" w:w="240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b w:val="1"/>
                <w:bCs w:val="1"/>
                <w:outline w:val="0"/>
                <w:color w:val="1b365d"/>
                <w:sz w:val="17"/>
                <w:szCs w:val="17"/>
                <w:u w:color="1b365d"/>
                <w:shd w:val="nil" w:color="auto" w:fill="auto"/>
                <w:rtl w:val="0"/>
                <w:lang w:val="en-US"/>
                <w14:textFill>
                  <w14:solidFill>
                    <w14:srgbClr w14:val="1B365D"/>
                  </w14:solidFill>
                </w14:textFill>
              </w:rPr>
              <w:t>25KSK17 /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1b365d"/>
                <w:sz w:val="17"/>
                <w:szCs w:val="17"/>
                <w:u w:color="1b365d"/>
                <w:shd w:val="nil" w:color="auto" w:fill="auto"/>
                <w:lang w:val="en-US"/>
                <w14:textFill>
                  <w14:solidFill>
                    <w14:srgbClr w14:val="1B365D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1b365d"/>
                <w:sz w:val="17"/>
                <w:szCs w:val="17"/>
                <w:u w:color="1b365d"/>
                <w:shd w:val="nil" w:color="auto" w:fill="auto"/>
                <w:rtl w:val="0"/>
                <w:lang w:val="en-US"/>
                <w14:textFill>
                  <w14:solidFill>
                    <w14:srgbClr w14:val="1B365D"/>
                  </w14:solidFill>
                </w14:textFill>
              </w:rPr>
              <w:t>25KBK17</w:t>
            </w:r>
          </w:p>
        </w:tc>
        <w:tc>
          <w:tcPr>
            <w:tcW w:type="dxa" w:w="240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outline w:val="0"/>
                <w:color w:val="2d3748"/>
                <w:sz w:val="17"/>
                <w:szCs w:val="17"/>
                <w:u w:color="2d3748"/>
                <w:shd w:val="nil" w:color="auto" w:fill="auto"/>
                <w:rtl w:val="0"/>
                <w:lang w:val="en-US"/>
                <w14:textFill>
                  <w14:solidFill>
                    <w14:srgbClr w14:val="2D3748"/>
                  </w14:solidFill>
                </w14:textFill>
              </w:rPr>
              <w:t>Samskrutika Kannada /</w:t>
            </w:r>
            <w:r>
              <w:rPr>
                <w:rFonts w:ascii="Calibri" w:cs="Calibri" w:hAnsi="Calibri" w:eastAsia="Calibri"/>
                <w:outline w:val="0"/>
                <w:color w:val="2d3748"/>
                <w:sz w:val="17"/>
                <w:szCs w:val="17"/>
                <w:u w:color="2d3748"/>
                <w:shd w:val="nil" w:color="auto" w:fill="auto"/>
                <w:lang w:val="en-US"/>
                <w14:textFill>
                  <w14:solidFill>
                    <w14:srgbClr w14:val="2D3748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outline w:val="0"/>
                <w:color w:val="2d3748"/>
                <w:sz w:val="17"/>
                <w:szCs w:val="17"/>
                <w:u w:color="2d3748"/>
                <w:shd w:val="nil" w:color="auto" w:fill="auto"/>
                <w:rtl w:val="0"/>
                <w:lang w:val="en-US"/>
                <w14:textFill>
                  <w14:solidFill>
                    <w14:srgbClr w14:val="2D3748"/>
                  </w14:solidFill>
                </w14:textFill>
              </w:rPr>
              <w:t>Balake Kannada</w:t>
            </w:r>
          </w:p>
        </w:tc>
        <w:tc>
          <w:tcPr>
            <w:tcW w:type="dxa" w:w="240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f7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outline w:val="0"/>
                <w:color w:val="2d3748"/>
                <w:sz w:val="17"/>
                <w:szCs w:val="17"/>
                <w:u w:color="2d3748"/>
                <w:shd w:val="nil" w:color="auto" w:fill="auto"/>
                <w:rtl w:val="0"/>
                <w:lang w:val="en-US"/>
                <w14:textFill>
                  <w14:solidFill>
                    <w14:srgbClr w14:val="2D3748"/>
                  </w14:solidFill>
                </w14:textFill>
              </w:rPr>
              <w:t>Dr. Manjunath R K</w:t>
            </w:r>
          </w:p>
        </w:tc>
      </w:tr>
      <w:tr>
        <w:tblPrEx>
          <w:shd w:val="clear" w:color="auto" w:fill="ced7e7"/>
        </w:tblPrEx>
        <w:trPr>
          <w:trHeight w:val="397" w:hRule="atLeast"/>
        </w:trPr>
        <w:tc>
          <w:tcPr>
            <w:tcW w:type="dxa" w:w="240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df2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b w:val="1"/>
                <w:bCs w:val="1"/>
                <w:outline w:val="0"/>
                <w:color w:val="1b365d"/>
                <w:sz w:val="17"/>
                <w:szCs w:val="17"/>
                <w:u w:color="1b365d"/>
                <w:shd w:val="nil" w:color="auto" w:fill="auto"/>
                <w:rtl w:val="0"/>
                <w:lang w:val="en-US"/>
                <w14:textFill>
                  <w14:solidFill>
                    <w14:srgbClr w14:val="1B365D"/>
                  </w14:solidFill>
                </w14:textFill>
              </w:rPr>
              <w:t>25CSE144</w:t>
            </w:r>
          </w:p>
        </w:tc>
        <w:tc>
          <w:tcPr>
            <w:tcW w:type="dxa" w:w="240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df2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outline w:val="0"/>
                <w:color w:val="2d3748"/>
                <w:sz w:val="17"/>
                <w:szCs w:val="17"/>
                <w:u w:color="2d3748"/>
                <w:shd w:val="nil" w:color="auto" w:fill="auto"/>
                <w:rtl w:val="0"/>
                <w:lang w:val="en-US"/>
                <w14:textFill>
                  <w14:solidFill>
                    <w14:srgbClr w14:val="2D3748"/>
                  </w14:solidFill>
                </w14:textFill>
              </w:rPr>
              <w:t>Problem Solving Using Python</w:t>
            </w:r>
          </w:p>
        </w:tc>
        <w:tc>
          <w:tcPr>
            <w:tcW w:type="dxa" w:w="240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df2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outline w:val="0"/>
                <w:color w:val="2d3748"/>
                <w:sz w:val="17"/>
                <w:szCs w:val="17"/>
                <w:u w:color="2d3748"/>
                <w:shd w:val="nil" w:color="auto" w:fill="auto"/>
                <w:rtl w:val="0"/>
                <w:lang w:val="en-US"/>
                <w14:textFill>
                  <w14:solidFill>
                    <w14:srgbClr w14:val="2D3748"/>
                  </w14:solidFill>
                </w14:textFill>
              </w:rPr>
              <w:t>Ms. Chitra C</w:t>
            </w:r>
          </w:p>
        </w:tc>
        <w:tc>
          <w:tcPr>
            <w:tcW w:type="dxa" w:w="240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df2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b w:val="1"/>
                <w:bCs w:val="1"/>
                <w:outline w:val="0"/>
                <w:color w:val="1b365d"/>
                <w:sz w:val="17"/>
                <w:szCs w:val="17"/>
                <w:u w:color="1b365d"/>
                <w:shd w:val="nil" w:color="auto" w:fill="auto"/>
                <w:rtl w:val="0"/>
                <w:lang w:val="en-US"/>
                <w14:textFill>
                  <w14:solidFill>
                    <w14:srgbClr w14:val="1B365D"/>
                  </w14:solidFill>
                </w14:textFill>
              </w:rPr>
              <w:t>25IPL18</w:t>
            </w:r>
          </w:p>
        </w:tc>
        <w:tc>
          <w:tcPr>
            <w:tcW w:type="dxa" w:w="240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df2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outline w:val="0"/>
                <w:color w:val="2d3748"/>
                <w:sz w:val="17"/>
                <w:szCs w:val="17"/>
                <w:u w:color="2d3748"/>
                <w:shd w:val="nil" w:color="auto" w:fill="auto"/>
                <w:rtl w:val="0"/>
                <w:lang w:val="en-US"/>
                <w14:textFill>
                  <w14:solidFill>
                    <w14:srgbClr w14:val="2D3748"/>
                  </w14:solidFill>
                </w14:textFill>
              </w:rPr>
              <w:t>Inter Departmental Project Based Learning</w:t>
            </w:r>
          </w:p>
        </w:tc>
        <w:tc>
          <w:tcPr>
            <w:tcW w:type="dxa" w:w="2400"/>
            <w:tcBorders>
              <w:top w:val="single" w:color="cbd5e0" w:sz="4" w:space="0" w:shadow="0" w:frame="0"/>
              <w:left w:val="single" w:color="cbd5e0" w:sz="4" w:space="0" w:shadow="0" w:frame="0"/>
              <w:bottom w:val="single" w:color="cbd5e0" w:sz="4" w:space="0" w:shadow="0" w:frame="0"/>
              <w:right w:val="single" w:color="cbd5e0" w:sz="4" w:space="0" w:shadow="0" w:frame="0"/>
            </w:tcBorders>
            <w:shd w:val="clear" w:color="auto" w:fill="edf2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outline w:val="0"/>
                <w:color w:val="2d3748"/>
                <w:sz w:val="17"/>
                <w:szCs w:val="17"/>
                <w:u w:color="2d3748"/>
                <w:shd w:val="nil" w:color="auto" w:fill="auto"/>
                <w:rtl w:val="0"/>
                <w:lang w:val="en-US"/>
                <w14:textFill>
                  <w14:solidFill>
                    <w14:srgbClr w14:val="2D3748"/>
                  </w14:solidFill>
                </w14:textFill>
              </w:rPr>
              <w:t>Dr. Jisha P K</w:t>
            </w:r>
          </w:p>
        </w:tc>
      </w:tr>
    </w:tbl>
    <w:p>
      <w:pPr>
        <w:pStyle w:val="Body"/>
        <w:widowControl w:val="0"/>
        <w:spacing w:after="80" w:line="240" w:lineRule="auto"/>
        <w:jc w:val="center"/>
      </w:pPr>
    </w:p>
    <w:p>
      <w:pPr>
        <w:pStyle w:val="Body"/>
        <w:spacing w:after="240"/>
      </w:pPr>
    </w:p>
    <w:tbl>
      <w:tblPr>
        <w:tblW w:w="144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00"/>
        <w:gridCol w:w="4800"/>
        <w:gridCol w:w="4800"/>
      </w:tblGrid>
      <w:tr>
        <w:tblPrEx>
          <w:shd w:val="clear" w:color="auto" w:fill="ced7e7"/>
        </w:tblPrEx>
        <w:trPr>
          <w:trHeight w:val="654" w:hRule="atLeast"/>
        </w:trPr>
        <w:tc>
          <w:tcPr>
            <w:tcW w:type="dxa" w:w="48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Fonts w:ascii="Calibri" w:hAnsi="Calibri"/>
                <w:b w:val="1"/>
                <w:bCs w:val="1"/>
                <w:outline w:val="0"/>
                <w:color w:val="1b365d"/>
                <w:sz w:val="19"/>
                <w:szCs w:val="19"/>
                <w:u w:color="1b365d"/>
                <w:shd w:val="nil" w:color="auto" w:fill="auto"/>
                <w:rtl w:val="0"/>
                <w:lang w:val="en-US"/>
                <w14:textFill>
                  <w14:solidFill>
                    <w14:srgbClr w14:val="1B365D"/>
                  </w14:solidFill>
                </w14:textFill>
              </w:rPr>
              <w:t>TIME TABLE INCHARGE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1b365d"/>
                <w:sz w:val="19"/>
                <w:szCs w:val="19"/>
                <w:u w:color="1b365d"/>
                <w:shd w:val="nil" w:color="auto" w:fill="auto"/>
                <w:lang w:val="en-US"/>
                <w14:textFill>
                  <w14:solidFill>
                    <w14:srgbClr w14:val="1B365D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outline w:val="0"/>
                <w:color w:val="718096"/>
                <w:sz w:val="17"/>
                <w:szCs w:val="17"/>
                <w:u w:color="718096"/>
                <w:shd w:val="nil" w:color="auto" w:fill="auto"/>
                <w:rtl w:val="0"/>
                <w:lang w:val="en-US"/>
                <w14:textFill>
                  <w14:solidFill>
                    <w14:srgbClr w14:val="718096"/>
                  </w14:solidFill>
                </w14:textFill>
              </w:rPr>
              <w:t>Department of Applied Sciences</w:t>
            </w:r>
          </w:p>
        </w:tc>
        <w:tc>
          <w:tcPr>
            <w:tcW w:type="dxa" w:w="48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rFonts w:ascii="Calibri" w:hAnsi="Calibri"/>
                <w:b w:val="1"/>
                <w:bCs w:val="1"/>
                <w:outline w:val="0"/>
                <w:color w:val="1b365d"/>
                <w:sz w:val="19"/>
                <w:szCs w:val="19"/>
                <w:u w:color="1b365d"/>
                <w:shd w:val="nil" w:color="auto" w:fill="auto"/>
                <w:rtl w:val="0"/>
                <w:lang w:val="en-US"/>
                <w14:textFill>
                  <w14:solidFill>
                    <w14:srgbClr w14:val="1B365D"/>
                  </w14:solidFill>
                </w14:textFill>
              </w:rPr>
              <w:t>NOTICE BOARD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1b365d"/>
                <w:sz w:val="19"/>
                <w:szCs w:val="19"/>
                <w:u w:color="1b365d"/>
                <w:shd w:val="nil" w:color="auto" w:fill="auto"/>
                <w:lang w:val="en-US"/>
                <w14:textFill>
                  <w14:solidFill>
                    <w14:srgbClr w14:val="1B365D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outline w:val="0"/>
                <w:color w:val="718096"/>
                <w:sz w:val="17"/>
                <w:szCs w:val="17"/>
                <w:u w:color="718096"/>
                <w:shd w:val="nil" w:color="auto" w:fill="auto"/>
                <w:rtl w:val="0"/>
                <w:lang w:val="en-US"/>
                <w14:textFill>
                  <w14:solidFill>
                    <w14:srgbClr w14:val="718096"/>
                  </w14:solidFill>
                </w14:textFill>
              </w:rPr>
              <w:t>Department of BSH</w:t>
            </w:r>
            <w:r>
              <w:rPr>
                <w:rFonts w:ascii="Calibri" w:cs="Calibri" w:hAnsi="Calibri" w:eastAsia="Calibri"/>
                <w:outline w:val="0"/>
                <w:color w:val="718096"/>
                <w:sz w:val="17"/>
                <w:szCs w:val="17"/>
                <w:u w:color="718096"/>
                <w:shd w:val="nil" w:color="auto" w:fill="auto"/>
                <w:lang w:val="en-US"/>
                <w14:textFill>
                  <w14:solidFill>
                    <w14:srgbClr w14:val="718096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outline w:val="0"/>
                <w:color w:val="718096"/>
                <w:sz w:val="17"/>
                <w:szCs w:val="17"/>
                <w:u w:color="718096"/>
                <w:shd w:val="nil" w:color="auto" w:fill="auto"/>
                <w:rtl w:val="0"/>
                <w:lang w:val="en-US"/>
                <w14:textFill>
                  <w14:solidFill>
                    <w14:srgbClr w14:val="718096"/>
                  </w14:solidFill>
                </w14:textFill>
              </w:rPr>
              <w:t>Date of Insertion: 09/08/2026</w:t>
            </w:r>
          </w:p>
        </w:tc>
        <w:tc>
          <w:tcPr>
            <w:tcW w:type="dxa" w:w="48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right"/>
            </w:pPr>
            <w:r>
              <w:rPr>
                <w:rFonts w:ascii="Calibri" w:hAnsi="Calibri"/>
                <w:b w:val="1"/>
                <w:bCs w:val="1"/>
                <w:outline w:val="0"/>
                <w:color w:val="1b365d"/>
                <w:sz w:val="19"/>
                <w:szCs w:val="19"/>
                <w:u w:color="1b365d"/>
                <w:shd w:val="nil" w:color="auto" w:fill="auto"/>
                <w:rtl w:val="0"/>
                <w:lang w:val="en-US"/>
                <w14:textFill>
                  <w14:solidFill>
                    <w14:srgbClr w14:val="1B365D"/>
                  </w14:solidFill>
                </w14:textFill>
              </w:rPr>
              <w:t>HOD - APPLIED SCIENCES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1b365d"/>
                <w:sz w:val="19"/>
                <w:szCs w:val="19"/>
                <w:u w:color="1b365d"/>
                <w:shd w:val="nil" w:color="auto" w:fill="auto"/>
                <w:lang w:val="en-US"/>
                <w14:textFill>
                  <w14:solidFill>
                    <w14:srgbClr w14:val="1B365D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outline w:val="0"/>
                <w:color w:val="718096"/>
                <w:sz w:val="17"/>
                <w:szCs w:val="17"/>
                <w:u w:color="718096"/>
                <w:shd w:val="nil" w:color="auto" w:fill="auto"/>
                <w:rtl w:val="0"/>
                <w:lang w:val="en-US"/>
                <w14:textFill>
                  <w14:solidFill>
                    <w14:srgbClr w14:val="718096"/>
                  </w14:solidFill>
                </w14:textFill>
              </w:rPr>
              <w:t>NHCE/DTT/005</w:t>
            </w:r>
          </w:p>
        </w:tc>
      </w:tr>
    </w:tbl>
    <w:p>
      <w:pPr>
        <w:pStyle w:val="Body"/>
        <w:widowControl w:val="0"/>
        <w:spacing w:after="240" w:line="240" w:lineRule="auto"/>
        <w:jc w:val="center"/>
      </w:pPr>
      <w:r/>
    </w:p>
    <w:sectPr>
      <w:headerReference w:type="default" r:id="rId4"/>
      <w:footerReference w:type="default" r:id="rId5"/>
      <w:pgSz w:w="15840" w:h="12240" w:orient="landscape"/>
      <w:pgMar w:top="720" w:right="720" w:bottom="72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