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lang w:val="en-US" w:eastAsia="zh-CN" w:bidi="ar"/>
        </w:rPr>
      </w:pPr>
      <w:r>
        <w:rPr>
          <w:rStyle w:val="4"/>
          <w:rFonts w:hint="default" w:asciiTheme="minorAscii" w:hAnsiTheme="minorAscii"/>
          <w:lang w:val="en-US" w:eastAsia="zh-CN" w:bidi="ar"/>
        </w:rPr>
        <w:t>Hardware Design Engineer for Payload Electronics Development</w:t>
      </w:r>
      <w:r>
        <w:rPr>
          <w:rStyle w:val="4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 xml:space="preserve">Duration to complete the assignment from date of receiving: </w:t>
      </w:r>
      <w:r>
        <w:rPr>
          <w:rStyle w:val="4"/>
          <w:rFonts w:hint="default" w:asciiTheme="minorAscii" w:hAnsiTheme="minorAscii"/>
          <w:sz w:val="22"/>
          <w:szCs w:val="22"/>
          <w:lang w:val="en-US" w:eastAsia="zh-CN" w:bidi="ar"/>
        </w:rPr>
        <w:t>7 days</w:t>
      </w:r>
      <w:r>
        <w:rPr>
          <w:rStyle w:val="4"/>
          <w:rFonts w:hint="default" w:asciiTheme="minorAscii" w:hAnsiTheme="minorAscii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Screening of the candidates for the panel interview round will be based on the acceptance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of the solution provided by the candidate. Successful candidates will have the opportunity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to design and develop electronics along with our external partners and in-house. These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electronics operating in space will be powering and controlling a state-of-the-art earth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observation payload.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lang w:val="en-US" w:eastAsia="zh-CN" w:bidi="ar"/>
        </w:rPr>
      </w:pP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4"/>
          <w:rFonts w:hint="default" w:asciiTheme="minorAscii" w:hAnsiTheme="minorAscii"/>
          <w:sz w:val="22"/>
          <w:szCs w:val="22"/>
          <w:lang w:val="en-US" w:eastAsia="zh-CN" w:bidi="ar"/>
        </w:rPr>
        <w:t>Problem Statement</w:t>
      </w:r>
      <w:r>
        <w:rPr>
          <w:rStyle w:val="5"/>
          <w:rFonts w:hint="default" w:asciiTheme="minorAscii" w:hAnsiTheme="minorAscii"/>
          <w:lang w:val="en-US" w:eastAsia="zh-CN" w:bidi="ar"/>
        </w:rPr>
        <w:t>: Design of a high-accuracy actuator control electronics for an EO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payload.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You are tasked with designing the electronics hardware to control a high-accuracy piezo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actuator that will be used to precisely actuate a mirror in three axes for an imaging payload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intended for use on a satellite. The mirror's motion requirements include dynamic movement</w:t>
      </w:r>
      <w:r>
        <w:rPr>
          <w:rStyle w:val="5"/>
          <w:rFonts w:hint="default" w:asciiTheme="minorAscii" w:hAnsiTheme="minorAscii"/>
          <w:lang w:val="en-IN" w:eastAsia="zh-CN" w:bidi="ar"/>
        </w:rPr>
        <w:t xml:space="preserve"> </w:t>
      </w:r>
      <w:r>
        <w:rPr>
          <w:rStyle w:val="5"/>
          <w:rFonts w:hint="default" w:asciiTheme="minorAscii" w:hAnsiTheme="minorAscii"/>
          <w:lang w:val="en-US" w:eastAsia="zh-CN" w:bidi="ar"/>
        </w:rPr>
        <w:t>in two axes. The piezo actuator operates at a high voltage, and your circuit design should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 xml:space="preserve">incorporate a low-power amplifier for driving the actuator </w:t>
      </w:r>
      <w:r>
        <w:rPr>
          <w:rStyle w:val="5"/>
          <w:rFonts w:hint="default" w:asciiTheme="minorAscii" w:hAnsiTheme="minorAscii"/>
          <w:lang w:val="en-IN" w:eastAsia="zh-CN" w:bidi="ar"/>
        </w:rPr>
        <w:t>efficiently</w:t>
      </w:r>
      <w:r>
        <w:rPr>
          <w:rStyle w:val="5"/>
          <w:rFonts w:hint="default" w:asciiTheme="minorAscii" w:hAnsiTheme="minorAscii"/>
          <w:lang w:val="en-US" w:eastAsia="zh-CN" w:bidi="ar"/>
        </w:rPr>
        <w:t>. Your goal is to create a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robust and reliable control electronics system that meets the following specifications: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lang w:val="en-US" w:eastAsia="zh-CN" w:bidi="ar"/>
        </w:rPr>
      </w:pP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Piezo Actuator: You have access to a high-quality piezo actuator with specifications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regarding voltage and displacement, and frequency response, as below. The actuator can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move the optical component in multiple dimensions (e.g., pitch and yaw).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Functional Specs:</w:t>
      </w:r>
    </w:p>
    <w:tbl>
      <w:tblPr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187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Full stroke length of the actuator </w:t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Tip/tilt angle </w:t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Precision of the actuation 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400 micrometer</w:t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1 degree</w:t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100 nanometer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Style w:val="5"/>
          <w:rFonts w:hint="default" w:asciiTheme="minorAscii" w:hAnsiTheme="minorAscii"/>
          <w:lang w:val="en-US" w:eastAsia="zh-CN" w:bidi="ar"/>
        </w:rPr>
        <w:t>Electrical Specs and constraints:</w:t>
      </w:r>
    </w:p>
    <w:tbl>
      <w:tblPr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5"/>
        <w:gridCol w:w="181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Actuator’s Drive Voltage Range </w:t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Load Impedance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-20 V to +150 V</w:t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15 pf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Peak power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&lt;5 W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Supply voltage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5 V DC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DAC resolution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12 bit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 xml:space="preserve">Linearity error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5"/>
                <w:rFonts w:hint="default" w:asciiTheme="minorAscii" w:hAnsiTheme="minorAscii"/>
                <w:bdr w:val="none" w:color="auto" w:sz="0" w:space="0"/>
                <w:lang w:val="en-US" w:eastAsia="zh-CN" w:bidi="ar"/>
              </w:rPr>
              <w:t>: &lt;0.01%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Style w:val="5"/>
          <w:rFonts w:hint="default" w:asciiTheme="minorAscii" w:hAnsiTheme="minorAscii"/>
          <w:lang w:val="en-US" w:eastAsia="zh-CN" w:bidi="ar"/>
        </w:rPr>
        <w:t>Multi-Axis Control: Ensure that the control system can independently control both pitch and</w:t>
      </w:r>
      <w:r>
        <w:rPr>
          <w:rStyle w:val="5"/>
          <w:rFonts w:hint="default" w:asciiTheme="minorAscii" w:hAnsiTheme="minorAscii"/>
          <w:lang w:val="en-US" w:eastAsia="zh-CN" w:bidi="ar"/>
        </w:rPr>
        <w:br w:type="textWrapping"/>
      </w:r>
      <w:r>
        <w:rPr>
          <w:rStyle w:val="5"/>
          <w:rFonts w:hint="default" w:asciiTheme="minorAscii" w:hAnsiTheme="minorAscii"/>
          <w:lang w:val="en-US" w:eastAsia="zh-CN" w:bidi="ar"/>
        </w:rPr>
        <w:t>yaw axes for precise optical stabilisation.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rFonts w:hint="default" w:asciiTheme="minorAscii" w:hAnsiTheme="minorAscii"/>
        </w:rPr>
      </w:pP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Integration: Ensure that the control system can be integrated into the larger EO payload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electronics, including interfaces with other subsystems and communication with a central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control unit.</w:t>
      </w: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It can be assumed that this electronic system receives a command from a digital processor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on a serial interface as an unsigned integer digital count value.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All other necessary assumptions may be made for this electronic system design.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Mandatory Questions: These are absolutely essential!</w:t>
      </w:r>
    </w:p>
    <w:p>
      <w:pPr>
        <w:jc w:val="left"/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1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High Voltage Power Supply: Design a high-voltage power supply circuit capable of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providing a stable and precise DC supply to the piezo actuator.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2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 xml:space="preserve"> Position Feedback: Implement a high-resolution position feedback system to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continuously monitor the position of the optical component in both pitch and yaw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axes. This feedback should be accurate down to nanometer-level precision.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3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Closed-Loop Control: Design a control algorithm and hardware that uses the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position feedback to control the piezo actuator. The control system should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compensate for satellite onboard vibrations and thermal e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ff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ects to maintain the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optical component's line of sight with exceptional stability.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4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 xml:space="preserve"> Low-Power Amplifier: Develop a low-power amplifier circuit that can 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efficiently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 xml:space="preserve"> drive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the piezo actuator while minimizing power consumption. Ensure the amplifier can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handle the voltage and current requirements of the actuator.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5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Filtering and Noise Reduction: Implement filtering and noise reduction techniques to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ensure that the control system operates with minimal noise and j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itter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.</w:t>
      </w:r>
    </w:p>
    <w:p>
      <w:pPr>
        <w:jc w:val="left"/>
        <w:rPr>
          <w:rFonts w:hint="default" w:asciiTheme="minorAscii" w:hAnsiTheme="minorAscii"/>
        </w:rPr>
      </w:pPr>
      <w:bookmarkStart w:id="0" w:name="_GoBack"/>
      <w:bookmarkEnd w:id="0"/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/>
          <w:bCs/>
          <w:i w:val="0"/>
          <w:iCs w:val="0"/>
          <w:color w:val="000000"/>
          <w:sz w:val="22"/>
          <w:szCs w:val="22"/>
        </w:rPr>
        <w:t>Bonus Questions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: Can you go beyond the basic requirement?!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1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 xml:space="preserve"> Safety Features: Include safety mechanisms to prevent damage to the piezo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actuator and optical component in the event of system failures or external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disturbances.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2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 xml:space="preserve"> Testing and Verification: Develop a testing strategy to verify the precision, accuracy,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and reliability of the closed-loop stabilisation system. This may involve calibrating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the system and conducting extensive testing under various conditions.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3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  <w:lang w:val="en-IN"/>
        </w:rPr>
        <w:t>)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Space Environmental Considerations: Account for the harsh space environment,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including radiation, vacuum, and extreme temperatures, when selecting</w:t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br w:type="textWrapping"/>
      </w:r>
      <w:r>
        <w:rPr>
          <w:rFonts w:hint="default" w:eastAsia="Manrope-Medium" w:cs="Manrope-Medium" w:asciiTheme="minorAscii" w:hAnsiTheme="minorAscii"/>
          <w:b w:val="0"/>
          <w:bCs w:val="0"/>
          <w:i w:val="0"/>
          <w:iCs w:val="0"/>
          <w:color w:val="000000"/>
          <w:sz w:val="22"/>
          <w:szCs w:val="22"/>
        </w:rPr>
        <w:t>components and designing for reliability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rop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rope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E5814"/>
    <w:rsid w:val="5BE75223"/>
    <w:rsid w:val="6C693B68"/>
    <w:rsid w:val="71B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Manrope-Bold" w:hAnsi="Manrope-Bold" w:eastAsia="Manrope-Bold" w:cs="Manrope-Bold"/>
      <w:b/>
      <w:bCs/>
      <w:color w:val="000000"/>
      <w:sz w:val="28"/>
      <w:szCs w:val="28"/>
    </w:rPr>
  </w:style>
  <w:style w:type="character" w:customStyle="1" w:styleId="5">
    <w:name w:val="fontstyle21"/>
    <w:uiPriority w:val="0"/>
    <w:rPr>
      <w:rFonts w:ascii="Manrope-Medium" w:hAnsi="Manrope-Medium" w:eastAsia="Manrope-Medium" w:cs="Manrope-Medium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2023-12-26T09:03:44Z</dcterms:created>
  <dc:creator>nikhi</dc:creator>
  <cp:lastModifiedBy>nikhil bhat</cp:lastModifiedBy>
  <dcterms:modified xsi:type="dcterms:W3CDTF">2023-12-26T09:06:11Z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862CA37776FD4E368F69AB04E160851A_12</vt:lpwstr>
  </property>
</Properties>
</file>