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A56DB"/>
          </w:tcPr>
          <w:p>
            <w:pPr>
              <w:spacing w:before="200" w:after="200"/>
            </w:pPr>
          </w:p>
        </w:tc>
      </w:tr>
    </w:tbl>
    <w:p>
      <w:pPr>
        <w:spacing w:after="600"/>
      </w:pPr>
    </w:p>
    <w:p>
      <w:pPr>
        <w:spacing w:before="400"/>
        <w:jc w:val="center"/>
      </w:pPr>
      <w:r>
        <w:rPr>
          <w:b/>
          <w:color w:val="1A56DB"/>
          <w:sz w:val="104"/>
        </w:rPr>
        <w:t>WorkPing</w:t>
      </w:r>
    </w:p>
    <w:p>
      <w:pPr>
        <w:jc w:val="center"/>
      </w:pPr>
      <w:r>
        <w:rPr>
          <w:i/>
          <w:color w:val="06B6D4"/>
          <w:sz w:val="36"/>
        </w:rPr>
        <w:t>Intelligent Workforce Management Platform</w:t>
      </w:r>
    </w:p>
    <w:p>
      <w:pPr>
        <w:spacing w:after="320"/>
      </w:pPr>
    </w:p>
    <w:p>
      <w:pPr>
        <w:spacing w:before="80" w:after="80"/>
        <w:pBdr>
          <w:bottom w:val="single" w:sz="6" w:space="1" w:color="1A56DB"/>
        </w:pBdr>
      </w:pPr>
    </w:p>
    <w:p>
      <w:pPr>
        <w:spacing w:after="320"/>
      </w:pPr>
    </w:p>
    <w:p>
      <w:pPr>
        <w:jc w:val="center"/>
      </w:pPr>
      <w:r>
        <w:rPr>
          <w:b/>
          <w:color w:val="0F172A"/>
          <w:sz w:val="40"/>
        </w:rPr>
        <w:t>Project Documentation</w:t>
      </w:r>
    </w:p>
    <w:p>
      <w:pPr>
        <w:spacing w:after="8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0F172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1"/>
              </w:rPr>
              <w:t xml:space="preserve">  Platform  </w:t>
            </w:r>
          </w:p>
        </w:tc>
        <w:tc>
          <w:tcPr>
            <w:tcW w:type="dxa" w:w="5669"/>
            <w:shd w:val="clear" w:color="auto" w:fill="F0F4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</w:tcPr>
          <w:p>
            <w:pPr>
              <w:spacing w:before="100" w:after="100"/>
            </w:pPr>
            <w:r>
              <w:rPr>
                <w:color w:val="4B5563"/>
                <w:sz w:val="21"/>
              </w:rPr>
              <w:t xml:space="preserve">  Multi-tenant SaaS — HR &amp; Workforce Management</w:t>
            </w:r>
          </w:p>
        </w:tc>
      </w:tr>
      <w:tr>
        <w:tc>
          <w:tcPr>
            <w:tcW w:type="dxa" w:w="2835"/>
            <w:shd w:val="clear" w:color="auto" w:fill="0F172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1"/>
              </w:rPr>
              <w:t xml:space="preserve">  Architecture  </w:t>
            </w:r>
          </w:p>
        </w:tc>
        <w:tc>
          <w:tcPr>
            <w:tcW w:type="dxa" w:w="5669"/>
            <w:shd w:val="clear" w:color="auto" w:fill="F0F4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</w:tcPr>
          <w:p>
            <w:pPr>
              <w:spacing w:before="100" w:after="100"/>
            </w:pPr>
            <w:r>
              <w:rPr>
                <w:color w:val="4B5563"/>
                <w:sz w:val="21"/>
              </w:rPr>
              <w:t xml:space="preserve">  Microservices on Oracle Cloud Infrastructure</w:t>
            </w:r>
          </w:p>
        </w:tc>
      </w:tr>
      <w:tr>
        <w:tc>
          <w:tcPr>
            <w:tcW w:type="dxa" w:w="2835"/>
            <w:shd w:val="clear" w:color="auto" w:fill="0F172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1"/>
              </w:rPr>
              <w:t xml:space="preserve">  Author  </w:t>
            </w:r>
          </w:p>
        </w:tc>
        <w:tc>
          <w:tcPr>
            <w:tcW w:type="dxa" w:w="5669"/>
            <w:shd w:val="clear" w:color="auto" w:fill="F0F4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</w:tcPr>
          <w:p>
            <w:pPr>
              <w:spacing w:before="100" w:after="100"/>
            </w:pPr>
            <w:r>
              <w:rPr>
                <w:color w:val="4B5563"/>
                <w:sz w:val="21"/>
              </w:rPr>
              <w:t xml:space="preserve">  Nikhil Charan</w:t>
            </w:r>
          </w:p>
        </w:tc>
      </w:tr>
      <w:tr>
        <w:tc>
          <w:tcPr>
            <w:tcW w:type="dxa" w:w="2835"/>
            <w:shd w:val="clear" w:color="auto" w:fill="0F172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1"/>
              </w:rPr>
              <w:t xml:space="preserve">  Year  </w:t>
            </w:r>
          </w:p>
        </w:tc>
        <w:tc>
          <w:tcPr>
            <w:tcW w:type="dxa" w:w="5669"/>
            <w:shd w:val="clear" w:color="auto" w:fill="F0F4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</w:tcPr>
          <w:p>
            <w:pPr>
              <w:spacing w:before="100" w:after="100"/>
            </w:pPr>
            <w:r>
              <w:rPr>
                <w:color w:val="4B5563"/>
                <w:sz w:val="21"/>
              </w:rPr>
              <w:t xml:space="preserve">  2026</w:t>
            </w:r>
          </w:p>
        </w:tc>
      </w:tr>
      <w:tr>
        <w:tc>
          <w:tcPr>
            <w:tcW w:type="dxa" w:w="2835"/>
            <w:shd w:val="clear" w:color="auto" w:fill="0F172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1"/>
              </w:rPr>
              <w:t xml:space="preserve">  Deployment  </w:t>
            </w:r>
          </w:p>
        </w:tc>
        <w:tc>
          <w:tcPr>
            <w:tcW w:type="dxa" w:w="5669"/>
            <w:shd w:val="clear" w:color="auto" w:fill="F0F4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</w:tcPr>
          <w:p>
            <w:pPr>
              <w:spacing w:before="100" w:after="100"/>
            </w:pPr>
            <w:r>
              <w:rPr>
                <w:color w:val="4B5563"/>
                <w:sz w:val="21"/>
              </w:rPr>
              <w:t xml:space="preserve">  workping.live</w:t>
            </w:r>
          </w:p>
        </w:tc>
      </w:tr>
    </w:tbl>
    <w:p>
      <w:pPr>
        <w:spacing w:after="8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172A"/>
          </w:tcPr>
          <w:p>
            <w:pPr>
              <w:spacing w:before="120" w:after="120"/>
            </w:pPr>
          </w:p>
        </w:tc>
        <w:tc>
          <w:tcPr>
            <w:tcW w:type="dxa" w:w="3135"/>
            <w:shd w:val="clear" w:color="auto" w:fill="1A56DB"/>
          </w:tcPr>
          <w:p>
            <w:pPr>
              <w:spacing w:before="120" w:after="120"/>
            </w:pPr>
          </w:p>
        </w:tc>
        <w:tc>
          <w:tcPr>
            <w:tcW w:type="dxa" w:w="3135"/>
            <w:shd w:val="clear" w:color="auto" w:fill="06B6D4"/>
          </w:tcPr>
          <w:p>
            <w:pPr>
              <w:spacing w:before="120" w:after="120"/>
            </w:pPr>
          </w:p>
        </w:tc>
      </w:tr>
    </w:tbl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Table of Contents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120"/>
      </w:pPr>
    </w:p>
    <w:p>
      <w:pPr>
        <w:spacing w:before="60" w:after="60"/>
      </w:pPr>
      <w:r>
        <w:rPr>
          <w:b/>
          <w:color w:val="1A56DB"/>
          <w:sz w:val="22"/>
        </w:rPr>
        <w:t xml:space="preserve">  1.  </w:t>
      </w:r>
      <w:r>
        <w:rPr>
          <w:color w:val="0F172A"/>
          <w:sz w:val="22"/>
        </w:rPr>
        <w:t>Problem Statement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2.  </w:t>
      </w:r>
      <w:r>
        <w:rPr>
          <w:color w:val="0F172A"/>
          <w:sz w:val="22"/>
        </w:rPr>
        <w:t>Solution Overview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3.  </w:t>
      </w:r>
      <w:r>
        <w:rPr>
          <w:color w:val="0F172A"/>
          <w:sz w:val="22"/>
        </w:rPr>
        <w:t>System Architecture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4.  </w:t>
      </w:r>
      <w:r>
        <w:rPr>
          <w:color w:val="0F172A"/>
          <w:sz w:val="22"/>
        </w:rPr>
        <w:t>Technology Stack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5.  </w:t>
      </w:r>
      <w:r>
        <w:rPr>
          <w:color w:val="0F172A"/>
          <w:sz w:val="22"/>
        </w:rPr>
        <w:t>Microservices — Detailed Breakdown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6.  </w:t>
      </w:r>
      <w:r>
        <w:rPr>
          <w:color w:val="0F172A"/>
          <w:sz w:val="22"/>
        </w:rPr>
        <w:t>Workflow &amp; Data Flows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7.  </w:t>
      </w:r>
      <w:r>
        <w:rPr>
          <w:color w:val="0F172A"/>
          <w:sz w:val="22"/>
        </w:rPr>
        <w:t>Security Model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8.  </w:t>
      </w:r>
      <w:r>
        <w:rPr>
          <w:color w:val="0F172A"/>
          <w:sz w:val="22"/>
        </w:rPr>
        <w:t>Deployment &amp; Infrastructure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9.  </w:t>
      </w:r>
      <w:r>
        <w:rPr>
          <w:color w:val="0F172A"/>
          <w:sz w:val="22"/>
        </w:rPr>
        <w:t>Impact on HR Management</w:t>
      </w:r>
    </w:p>
    <w:p>
      <w:pPr>
        <w:spacing w:before="60" w:after="60"/>
      </w:pPr>
      <w:r>
        <w:rPr>
          <w:b/>
          <w:color w:val="1A56DB"/>
          <w:sz w:val="22"/>
        </w:rPr>
        <w:t xml:space="preserve">  10.  </w:t>
      </w:r>
      <w:r>
        <w:rPr>
          <w:color w:val="0F172A"/>
          <w:sz w:val="22"/>
        </w:rPr>
        <w:t>Future Scope</w:t>
      </w: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1. Problem Statement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Small and medium enterprises in India and beyond face a fragmented, error-prone, and time-consuming approach to workforce management. Attendance is marked manually on registers or through basic punch-card machines — systems that are trivially forged (buddy punching), provide no real-time visibility, and generate mountains of paper that must be manually transcribed into spreadsheets at the end of every month.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>HR teams spend significant non-productive hours on tasks that should be automated: computing leave balances, chasing managers for approval signatures, answering repetitive employee queries about salary, shifts, and remaining leave days — all while managing compliance with labour regulations that change frequently.</w:t>
      </w:r>
    </w:p>
    <w:p>
      <w:pPr>
        <w:spacing w:after="120"/>
      </w:pPr>
    </w:p>
    <w:p>
      <w:pPr>
        <w:spacing w:before="280" w:after="100"/>
      </w:pPr>
      <w:r>
        <w:rPr>
          <w:b/>
          <w:color w:val="1A56DB"/>
          <w:sz w:val="26"/>
        </w:rPr>
        <w:t>Core Pain Points</w:t>
      </w:r>
    </w:p>
    <w:p>
      <w:pPr>
        <w:spacing w:before="100" w:after="80"/>
        <w:ind w:left="283"/>
      </w:pPr>
      <w:r>
        <w:rPr>
          <w:b/>
          <w:color w:val="1A56DB"/>
          <w:sz w:val="21"/>
        </w:rPr>
        <w:t xml:space="preserve">▸  Attendance Fraud:  </w:t>
      </w:r>
      <w:r>
        <w:rPr>
          <w:color w:val="4B5563"/>
          <w:sz w:val="21"/>
        </w:rPr>
        <w:t>Manual registers and basic card swipes are easily abused through proxy attendance (buddy punching), costing organisations an estimated 2–4% of total payroll annually.</w:t>
      </w:r>
    </w:p>
    <w:p>
      <w:pPr>
        <w:spacing w:before="100" w:after="80"/>
        <w:ind w:left="283"/>
      </w:pPr>
      <w:r>
        <w:rPr>
          <w:b/>
          <w:color w:val="1A56DB"/>
          <w:sz w:val="21"/>
        </w:rPr>
        <w:t xml:space="preserve">▸  No Real-Time Visibility:  </w:t>
      </w:r>
      <w:r>
        <w:rPr>
          <w:color w:val="4B5563"/>
          <w:sz w:val="21"/>
        </w:rPr>
        <w:t>Managers have no live picture of who is present, who is on leave, and who is late until the HR team manually compiles a report — often a day or more later.</w:t>
      </w:r>
    </w:p>
    <w:p>
      <w:pPr>
        <w:spacing w:before="100" w:after="80"/>
        <w:ind w:left="283"/>
      </w:pPr>
      <w:r>
        <w:rPr>
          <w:b/>
          <w:color w:val="1A56DB"/>
          <w:sz w:val="21"/>
        </w:rPr>
        <w:t xml:space="preserve">▸  Disconnected Systems:  </w:t>
      </w:r>
      <w:r>
        <w:rPr>
          <w:color w:val="4B5563"/>
          <w:sz w:val="21"/>
        </w:rPr>
        <w:t>Attendance, leave, payroll, shift scheduling, and project tracking exist in separate tools (Excel sheets, WhatsApp groups, physical registers) with no integration. Data is duplicated and frequently inconsistent.</w:t>
      </w:r>
    </w:p>
    <w:p>
      <w:pPr>
        <w:spacing w:before="100" w:after="80"/>
        <w:ind w:left="283"/>
      </w:pPr>
      <w:r>
        <w:rPr>
          <w:b/>
          <w:color w:val="1A56DB"/>
          <w:sz w:val="21"/>
        </w:rPr>
        <w:t xml:space="preserve">▸  Remote &amp; Field Worker Blind Spots:  </w:t>
      </w:r>
      <w:r>
        <w:rPr>
          <w:color w:val="4B5563"/>
          <w:sz w:val="21"/>
        </w:rPr>
        <w:t>Organisations with distributed teams, field staff, or remote workers have no reliable mechanism to verify location, record attendance, or communicate shift changes in real time.</w:t>
      </w:r>
    </w:p>
    <w:p>
      <w:pPr>
        <w:spacing w:before="100" w:after="80"/>
        <w:ind w:left="283"/>
      </w:pPr>
      <w:r>
        <w:rPr>
          <w:b/>
          <w:color w:val="1A56DB"/>
          <w:sz w:val="21"/>
        </w:rPr>
        <w:t xml:space="preserve">▸  HR Administrative Overload:  </w:t>
      </w:r>
      <w:r>
        <w:rPr>
          <w:color w:val="4B5563"/>
          <w:sz w:val="21"/>
        </w:rPr>
        <w:t>Leave applications, approvals, salary queries, and compliance reporting consume 30–40% of an HR professional's working week on administrative tasks that carry zero strategic value.</w:t>
      </w:r>
    </w:p>
    <w:p>
      <w:pPr>
        <w:spacing w:before="100" w:after="80"/>
        <w:ind w:left="283"/>
      </w:pPr>
      <w:r>
        <w:rPr>
          <w:b/>
          <w:color w:val="1A56DB"/>
          <w:sz w:val="21"/>
        </w:rPr>
        <w:t xml:space="preserve">▸  Subscription &amp; Billing Complexity:  </w:t>
      </w:r>
      <w:r>
        <w:rPr>
          <w:color w:val="4B5563"/>
          <w:sz w:val="21"/>
        </w:rPr>
        <w:t>Existing HRMS tools charge opaque per-user fees with no transparent subscription management, making cost forecasting difficult for growing SMBs.</w:t>
      </w:r>
    </w:p>
    <w:p>
      <w:pPr>
        <w:spacing w:before="100" w:after="80"/>
        <w:ind w:left="283"/>
      </w:pPr>
      <w:r>
        <w:rPr>
          <w:b/>
          <w:color w:val="1A56DB"/>
          <w:sz w:val="21"/>
        </w:rPr>
        <w:t xml:space="preserve">▸  Employee Experience Gap:  </w:t>
      </w:r>
      <w:r>
        <w:rPr>
          <w:color w:val="4B5563"/>
          <w:sz w:val="21"/>
        </w:rPr>
        <w:t>Employees have no self-service access to their records. Every query — 'How many leaves do I have left?', 'When is my next shift?' — requires contacting HR directly.</w:t>
      </w:r>
    </w:p>
    <w:p>
      <w:pPr>
        <w:spacing w:after="120"/>
      </w:pPr>
    </w:p>
    <w:p>
      <w:pPr>
        <w:spacing w:before="280" w:after="100"/>
      </w:pPr>
      <w:r>
        <w:rPr>
          <w:b/>
          <w:color w:val="1A56DB"/>
          <w:sz w:val="26"/>
        </w:rPr>
        <w:t>The Market Opportunity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>India alone has over 63 million MSMEs employing hundreds of millions of workers. The global HRMS market is projected to reach USD 38.36 billion by 2030 (CAGR 11.4%). Existing solutions in the Indian market are either enterprise-grade and prohibitively expensive, or basic attendance apps that lack integration. WorkPing targets the underserved mid-market: organisations of 20 – 2,000 employees that need enterprise capability at SMB pricing.</w:t>
      </w: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2. Solution Overview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WorkPing is a full-stack, multi-tenant workforce management platform that replaces every disconnected HR tool with a single integrated system. It combines biometric attendance, leave management, shift scheduling, subscription billing, AI-powered communication, and cloud-native storage — accessible from a browser, a mobile app, and even WhatsApp.</w:t>
      </w:r>
    </w:p>
    <w:p>
      <w:pPr>
        <w:spacing w:after="120"/>
      </w:pPr>
    </w:p>
    <w:p>
      <w:pPr>
        <w:spacing w:before="280" w:after="100"/>
      </w:pPr>
      <w:r>
        <w:rPr>
          <w:b/>
          <w:color w:val="1A56DB"/>
          <w:sz w:val="26"/>
        </w:rPr>
        <w:t>Key Capabilities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236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402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Biometric Attendance</w:t>
            </w:r>
          </w:p>
        </w:tc>
        <w:tc>
          <w:tcPr>
            <w:tcW w:type="dxa" w:w="6236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Face recognition check-in via mobile camera or browser webcam. GPS co-ordinates captured for geofence verification. No hardware needed.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Live Attendance Board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Real-time dashboard for administrators — see who checked in, who is absent, who is late, as it happens via Socket.io push.</w:t>
            </w:r>
          </w:p>
        </w:tc>
      </w:tr>
      <w:tr>
        <w:tc>
          <w:tcPr>
            <w:tcW w:type="dxa" w:w="3402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Employee Self-Service</w:t>
            </w:r>
          </w:p>
        </w:tc>
        <w:tc>
          <w:tcPr>
            <w:tcW w:type="dxa" w:w="6236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Employees apply for leave, view salary slips, check shift schedules, and query attendance history — without contacting HR.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AI WhatsApp Chatbot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Employees interact in natural language via WhatsApp. The chatbot answers attendance queries, processes leave requests, and shares salary slips.</w:t>
            </w:r>
          </w:p>
        </w:tc>
      </w:tr>
      <w:tr>
        <w:tc>
          <w:tcPr>
            <w:tcW w:type="dxa" w:w="3402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Multi-level Approvals</w:t>
            </w:r>
          </w:p>
        </w:tc>
        <w:tc>
          <w:tcPr>
            <w:tcW w:type="dxa" w:w="6236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Leave requests flow through configurable approval chains — manager → HR → admin — with automated WhatsApp/email notifications at each step.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Subscription Billing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Tiered plans (per-employee-per-month). Admins subscribe and pay via UPI through PhonePe. Auto-renewal cron with real-time payment confirmation.</w:t>
            </w:r>
          </w:p>
        </w:tc>
      </w:tr>
      <w:tr>
        <w:tc>
          <w:tcPr>
            <w:tcW w:type="dxa" w:w="3402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Two-Factor Authentication</w:t>
            </w:r>
          </w:p>
        </w:tc>
        <w:tc>
          <w:tcPr>
            <w:tcW w:type="dxa" w:w="6236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TOTP authenticator app + Google/Microsoft SSO. No password-only accounts for admin roles.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Cloud-Native Storage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All documents (profile images, payslips, bulk Excel imports) stored in Oracle Cloud Object Storage with pre-signed secure URLs.</w:t>
            </w:r>
          </w:p>
        </w:tc>
      </w:tr>
      <w:tr>
        <w:tc>
          <w:tcPr>
            <w:tcW w:type="dxa" w:w="3402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Bulk Operations</w:t>
            </w:r>
          </w:p>
        </w:tc>
        <w:tc>
          <w:tcPr>
            <w:tcW w:type="dxa" w:w="6236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Import hundreds of employees via Excel upload. Export attendance and payroll reports to Excel in one click.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3. System Architecture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WorkPing follows a microservices architecture. The Core API is the single integration point for all clients. Purpose-built microservices handle each external concern in isolation, communicating with the core API via authenticated internal HTTP calls. Nginx acts as the reverse proxy, API gateway, and SSL terminator.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0F172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160" w:after="160"/>
            </w:pPr>
            <w:r>
              <w:rPr>
                <w:rFonts w:ascii="Courier New" w:hAnsi="Courier New"/>
                <w:color w:val="06B6D4"/>
                <w:sz w:val="17"/>
              </w:rPr>
              <w:t xml:space="preserve">  CLIENTS</w:t>
              <w:br/>
              <w:t xml:space="preserve">  Admin Dashboard (admin.workping.live) · Employee Portal (employee.workping.live) · Mobile App</w:t>
              <w:br/>
              <w:br/>
              <w:t xml:space="preserve">         │  HTTPS / WSS</w:t>
              <w:br/>
              <w:t xml:space="preserve">         ▼</w:t>
              <w:br/>
              <w:br/>
              <w:t xml:space="preserve">  NGINX  —  TLS termination · subdomain routing · WebSocket upgrade · static file serving</w:t>
              <w:br/>
              <w:br/>
              <w:t xml:space="preserve">         │  HTTP (JWT / Bearer)</w:t>
              <w:br/>
              <w:t xml:space="preserve">         ▼</w:t>
              <w:br/>
              <w:br/>
              <w:t xml:space="preserve">  CORE API  (api.workping.live)  —  Node.js cluster · Express 5 · MongoDB · Redis · Socket.io</w:t>
              <w:br/>
              <w:t xml:space="preserve">  Auth · Employees · Attendance · Leave · Shifts · Subscriptions · Projects · Payroll</w:t>
              <w:br/>
              <w:br/>
              <w:t xml:space="preserve">      │          │          │          │          │   API-key authentication</w:t>
              <w:br/>
              <w:t xml:space="preserve">      ▼          ▼          ▼          ▼          ▼</w:t>
              <w:br/>
              <w:t xml:space="preserve">  BIOMETRIC   MAILER    PAYMENTS   CHATBOT    STORAGE</w:t>
              <w:br/>
              <w:t xml:space="preserve">  :8001       :3003      :3001      :3002      :8000</w:t>
              <w:br/>
              <w:t xml:space="preserve">  FastAPI     Express    Express    Express    Express</w:t>
              <w:br/>
              <w:t xml:space="preserve">  InsightFace SMTP       PhonePe    BullMQ     OCI SDK</w:t>
              <w:br/>
              <w:br/>
              <w:t xml:space="preserve">                 ▼ shared state</w:t>
              <w:br/>
              <w:t xml:space="preserve">         Redis 7 (OTP · queue · pub-sub · Socket adapter)</w:t>
              <w:br/>
              <w:t xml:space="preserve">         MongoDB Atlas (all application data)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Deployment Topology — Oracle Cloud Infrastructure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VM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Hostname</w:t>
            </w:r>
          </w:p>
        </w:tc>
        <w:tc>
          <w:tcPr>
            <w:tcW w:type="dxa" w:w="3969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Specs</w:t>
            </w:r>
          </w:p>
        </w:tc>
      </w:tr>
      <w:tr>
        <w:tc>
          <w:tcPr>
            <w:tcW w:type="dxa" w:w="1417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VM-1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api.workping.live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Core API (Node cluster + PM2) · Redis · Nginx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4 vCPU · 24 GB RAM · Ubuntu 22.04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VM-2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face.workping.live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Biometric Service (FastAPI + InsightFace, CPU ONNX)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4 vCPU · 24 GB RAM · Ubuntu 22.04</w:t>
            </w:r>
          </w:p>
        </w:tc>
      </w:tr>
      <w:tr>
        <w:tc>
          <w:tcPr>
            <w:tcW w:type="dxa" w:w="1417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VM-3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*.workping.live (multi)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Mailer · PhonePe · WhatsApp · Storage services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4 vCPU · 24 GB RAM · Ubuntu 22.04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Cloud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atlas.mongodb.com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MongoDB Atlas — managed cluster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Managed (no VM)</w:t>
            </w:r>
          </w:p>
        </w:tc>
      </w:tr>
      <w:tr>
        <w:tc>
          <w:tcPr>
            <w:tcW w:type="dxa" w:w="1417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Cloud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objectstorage.oraclecloud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OCI Object Storage — managed bucket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Managed (no VM)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4. Technology Stack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Every technology in WorkPing was chosen to maximise reliability, developer velocity, and security while minimising operational cost — particularly important for an OCI Always-Free infrastructure budget.</w:t>
      </w:r>
    </w:p>
    <w:p>
      <w:pPr>
        <w:spacing w:after="120"/>
      </w:pPr>
    </w:p>
    <w:p>
      <w:pPr>
        <w:spacing w:before="280" w:after="100"/>
      </w:pPr>
      <w:r>
        <w:rPr>
          <w:b/>
          <w:color w:val="1A56DB"/>
          <w:sz w:val="26"/>
        </w:rPr>
        <w:t>4.1 Frontend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134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18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React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18.3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UI framework (Admin + Employee portals)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Component model, massive ecosystem, team expertise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Vite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5.2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Build tool &amp; dev server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Sub-second HMR, fastest bundler for SPA workloads</w:t>
            </w:r>
          </w:p>
        </w:tc>
      </w:tr>
      <w:tr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React Router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v6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Client-side routing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De-facto standard for React SPA routing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Bootstrap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5.3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CSS framework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Responsive grid, pre-built components, quick styling</w:t>
            </w:r>
          </w:p>
        </w:tc>
      </w:tr>
      <w:tr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ApexCharts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3.41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Analytics dashboards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Rich chart types, responsive, React bindings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FullCalendar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6.1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Shift &amp; holiday calendar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Feature-complete, drag-and-drop, React integration</w:t>
            </w:r>
          </w:p>
        </w:tc>
      </w:tr>
      <w:tr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socket.io-client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4.8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Real-time updates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Pairs with server Socket.io; automatic reconnection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TensorFlow.js + MediaPipe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In-browser face enrollment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On-device inference — no raw photo sent for enrollment</w:t>
            </w:r>
          </w:p>
        </w:tc>
      </w:tr>
      <w:tr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react-hook-form + yup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Forms &amp; validation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Minimal re-renders, declarative schema validation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Leaflet (react-leaflet)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1.9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Geofence map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Lightweight open-source maps; no Google Maps cost</w:t>
            </w:r>
          </w:p>
        </w:tc>
      </w:tr>
      <w:tr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xlsx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0.18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Excel import/export</w:t>
            </w:r>
          </w:p>
        </w:tc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Pure JS; no server-side dependency for reports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4.2 Mobile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134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669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React Native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0.83</w:t>
            </w:r>
          </w:p>
        </w:tc>
        <w:tc>
          <w:tcPr>
            <w:tcW w:type="dxa" w:w="56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Cross-platform mobile framework (iOS + Android)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Expo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55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Build toolchain; native module abstraction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react-native-vision-camera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4.7</w:t>
            </w:r>
          </w:p>
        </w:tc>
        <w:tc>
          <w:tcPr>
            <w:tcW w:type="dxa" w:w="56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Real-time face detection for check-in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expo-location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55.1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GPS capture for geofence verification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expo-notifications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55.0</w:t>
            </w:r>
          </w:p>
        </w:tc>
        <w:tc>
          <w:tcPr>
            <w:tcW w:type="dxa" w:w="56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Push notifications (shift reminders, approvals)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React Navigation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7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Stack + tab navigator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react-hook-form + yup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56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Form handling and validation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axios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1.13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HTTP client for Core API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4.3 Backend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134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551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969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198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Node.js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20 LTS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JavaScript runtime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Non-blocking I/O; ideal for API gateway + event-driven work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Express 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5.2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HTTP framework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Minimal, fast, async-native in v5 (no try/catch boilerplate)</w:t>
            </w:r>
          </w:p>
        </w:tc>
      </w:tr>
      <w:tr>
        <w:tc>
          <w:tcPr>
            <w:tcW w:type="dxa" w:w="198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MongoDB Atlas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8 (ODM)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Primary database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Document model fits nested employee/attendance schemas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Mongoose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8.17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MongoDB ODM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Schema validation, middleware hooks, populate joins</w:t>
            </w:r>
          </w:p>
        </w:tc>
      </w:tr>
      <w:tr>
        <w:tc>
          <w:tcPr>
            <w:tcW w:type="dxa" w:w="198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Redis 7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5.10 client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Cache · OTP store · queue · pub-sub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Single service fills four infrastructure roles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Socket.io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4.8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Real-time WebSocket layer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Automatic fallback to polling; Redis adapter for cluster</w:t>
            </w:r>
          </w:p>
        </w:tc>
      </w:tr>
      <w:tr>
        <w:tc>
          <w:tcPr>
            <w:tcW w:type="dxa" w:w="198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JWT + bcrypt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9.0 / 6.0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Auth tokens + password hashing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Stateless auth; bcrypt cost-10 for password resistance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speakeasy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2.0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TOTP two-factor auth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RFC 6238 compliant; standard authenticator app support</w:t>
            </w:r>
          </w:p>
        </w:tc>
      </w:tr>
      <w:tr>
        <w:tc>
          <w:tcPr>
            <w:tcW w:type="dxa" w:w="198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node-cron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4.2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Scheduled jobs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Lightweight; no separate process; renewal + reminder cron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Multer + xlsx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2.0 / 0.18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File upload + Excel parsing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Multipart handling; server-side Excel for bulk import</w:t>
            </w:r>
          </w:p>
        </w:tc>
      </w:tr>
      <w:tr>
        <w:tc>
          <w:tcPr>
            <w:tcW w:type="dxa" w:w="198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helmet + rate-limit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8.0 / 8.1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Security middleware</w:t>
            </w:r>
          </w:p>
        </w:tc>
        <w:tc>
          <w:tcPr>
            <w:tcW w:type="dxa" w:w="396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Twelve security headers; per-IP throttling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Morgan + Pino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1.10 / 10.3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HTTP + structured logging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Morgan for dev; Pino for structured prod logs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4.4 Biometric Service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5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Python 3.10+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Runtime</w:t>
            </w:r>
          </w:p>
        </w:tc>
        <w:tc>
          <w:tcPr>
            <w:tcW w:type="dxa" w:w="45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Rich ML/CV ecosystem; best support for InsightFace &amp; FAISS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FastAPI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HTTP framework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Async-native, auto OpenAPI docs, Pydantic validation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InsightFace (AntelopeV2)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Face detection + embedding</w:t>
            </w:r>
          </w:p>
        </w:tc>
        <w:tc>
          <w:tcPr>
            <w:tcW w:type="dxa" w:w="45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State-of-the-art accuracy; ONNX export; fully self-hosted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ArcFace R100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512-dim face embedding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99.8% LFW accuracy; production-proven at scale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FAISS IndexFlatIP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Bulk vector search</w:t>
            </w:r>
          </w:p>
        </w:tc>
        <w:tc>
          <w:tcPr>
            <w:tcW w:type="dxa" w:w="45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In-memory; sub-millisecond search; no external service needed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ONNX Runtime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Model inference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CPU + GPU support; portable across hardware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Motor (async MongoDB)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Embedding storage</w:t>
            </w:r>
          </w:p>
        </w:tc>
        <w:tc>
          <w:tcPr>
            <w:tcW w:type="dxa" w:w="45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Non-blocking DB I/O keeps FastAPI event loop free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redis[hiredis]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Task queue + result cache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hiredis C extension for maximum throughput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ThreadPoolExecutor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Inference threading</w:t>
            </w:r>
          </w:p>
        </w:tc>
        <w:tc>
          <w:tcPr>
            <w:tcW w:type="dxa" w:w="45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Offloads blocking GPU/CPU calls from asyncio event loop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5. Microservices — Detailed Breakdown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120"/>
      </w:pPr>
    </w:p>
    <w:p>
      <w:pPr>
        <w:spacing w:before="280" w:after="100"/>
      </w:pPr>
      <w:r>
        <w:rPr>
          <w:b/>
          <w:color w:val="1A56DB"/>
          <w:sz w:val="26"/>
        </w:rPr>
        <w:t>5.1 Core API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Public URL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api.workping.live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Stack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Node.js · Express 5 · Mongoose · Redis · Socket.io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The brain of WorkPing. All client requests (web and mobile) flow through this service. It manages authentication, business logic, data persistence, and real-time events. Runs as a Node.js cluster (one worker per CPU) under PM2 for zero-downtime restarts.</w:t>
      </w:r>
    </w:p>
    <w:p>
      <w:pPr>
        <w:spacing w:before="40" w:after="80"/>
        <w:ind w:left="283"/>
      </w:pPr>
      <w:r>
        <w:rPr>
          <w:color w:val="4B5563"/>
          <w:sz w:val="21"/>
        </w:rPr>
        <w:t>▸  Admin routes: organisation setup, employee CRUD, bulk Excel import, shift scheduling, leave decisions, subscription management</w:t>
      </w:r>
    </w:p>
    <w:p>
      <w:pPr>
        <w:spacing w:before="40" w:after="80"/>
        <w:ind w:left="283"/>
      </w:pPr>
      <w:r>
        <w:rPr>
          <w:color w:val="4B5563"/>
          <w:sz w:val="21"/>
        </w:rPr>
        <w:t>▸  Employee routes: profile, attendance history, leave application, salary slip, personal dashboard</w:t>
      </w:r>
    </w:p>
    <w:p>
      <w:pPr>
        <w:spacing w:before="40" w:after="80"/>
        <w:ind w:left="283"/>
      </w:pPr>
      <w:r>
        <w:rPr>
          <w:color w:val="4B5563"/>
          <w:sz w:val="21"/>
        </w:rPr>
        <w:t>▸  Internal routes: machine-to-machine endpoints consumed by microservices (chatbot, biometric)</w:t>
      </w:r>
    </w:p>
    <w:p>
      <w:pPr>
        <w:spacing w:before="40" w:after="80"/>
        <w:ind w:left="283"/>
      </w:pPr>
      <w:r>
        <w:rPr>
          <w:color w:val="4B5563"/>
          <w:sz w:val="21"/>
        </w:rPr>
        <w:t>▸  JWT access tokens (15 min) + refresh token rotation</w:t>
      </w:r>
    </w:p>
    <w:p>
      <w:pPr>
        <w:spacing w:before="40" w:after="80"/>
        <w:ind w:left="283"/>
      </w:pPr>
      <w:r>
        <w:rPr>
          <w:color w:val="4B5563"/>
          <w:sz w:val="21"/>
        </w:rPr>
        <w:t>▸  Google OAuth2 + Microsoft OAuth2 SSO</w:t>
      </w:r>
    </w:p>
    <w:p>
      <w:pPr>
        <w:spacing w:before="40" w:after="80"/>
        <w:ind w:left="283"/>
      </w:pPr>
      <w:r>
        <w:rPr>
          <w:color w:val="4B5563"/>
          <w:sz w:val="21"/>
        </w:rPr>
        <w:t>▸  TOTP two-factor authentication with QR enrollment</w:t>
      </w:r>
    </w:p>
    <w:p>
      <w:pPr>
        <w:spacing w:before="40" w:after="80"/>
        <w:ind w:left="283"/>
      </w:pPr>
      <w:r>
        <w:rPr>
          <w:color w:val="4B5563"/>
          <w:sz w:val="21"/>
        </w:rPr>
        <w:t>▸  node-cron: subscription auto-renewal + shift reminder jobs</w:t>
      </w:r>
    </w:p>
    <w:p>
      <w:pPr>
        <w:spacing w:before="40" w:after="80"/>
        <w:ind w:left="283"/>
      </w:pPr>
      <w:r>
        <w:rPr>
          <w:color w:val="4B5563"/>
          <w:sz w:val="21"/>
        </w:rPr>
        <w:t>▸  Socket.io + Redis adapter: real-time attendance board and payment confirmation push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5.2 Biometric Service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Public URL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face.workping.live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Stack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Python · FastAPI · InsightFace · FAISS · Motor · Redis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Handles all face recognition operations. Runs entirely on-premises — biometric data never leaves WorkPing infrastructure. Uses InsightFace AntelopeV2 (SCRFD for detection, ArcFace R100 for 512-dimensional embedding). Inference is decoupled from HTTP via a Redis task queue, keeping API response times consistently fast regardless of GPU/CPU load.</w:t>
      </w:r>
    </w:p>
    <w:p>
      <w:pPr>
        <w:spacing w:before="40" w:after="80"/>
        <w:ind w:left="283"/>
      </w:pPr>
      <w:r>
        <w:rPr>
          <w:color w:val="4B5563"/>
          <w:sz w:val="21"/>
        </w:rPr>
        <w:t>▸  Face enrollment: extract + store 512-dim L2-normalised embedding in MongoDB</w:t>
      </w:r>
    </w:p>
    <w:p>
      <w:pPr>
        <w:spacing w:before="40" w:after="80"/>
        <w:ind w:left="283"/>
      </w:pPr>
      <w:r>
        <w:rPr>
          <w:color w:val="4B5563"/>
          <w:sz w:val="21"/>
        </w:rPr>
        <w:t>▸  Face verification: cosine similarity against stored embedding (threshold 0.6)</w:t>
      </w:r>
    </w:p>
    <w:p>
      <w:pPr>
        <w:spacing w:before="40" w:after="80"/>
        <w:ind w:left="283"/>
      </w:pPr>
      <w:r>
        <w:rPr>
          <w:color w:val="4B5563"/>
          <w:sz w:val="21"/>
        </w:rPr>
        <w:t>▸  Async inference: Redis BLPOP queue → ThreadPoolExecutor worker → result ticket with 5-min TTL</w:t>
      </w:r>
    </w:p>
    <w:p>
      <w:pPr>
        <w:spacing w:before="40" w:after="80"/>
        <w:ind w:left="283"/>
      </w:pPr>
      <w:r>
        <w:rPr>
          <w:color w:val="4B5563"/>
          <w:sz w:val="21"/>
        </w:rPr>
        <w:t>▸  Bulk search: FAISS IndexFlatIP for organisation-wide multi-user face matching</w:t>
      </w:r>
    </w:p>
    <w:p>
      <w:pPr>
        <w:spacing w:before="40" w:after="80"/>
        <w:ind w:left="283"/>
      </w:pPr>
      <w:r>
        <w:rPr>
          <w:color w:val="4B5563"/>
          <w:sz w:val="21"/>
        </w:rPr>
        <w:t>▸  Embedding cache: Redis TTL cache to skip re-fetching unchanged embeddings</w:t>
      </w:r>
    </w:p>
    <w:p>
      <w:pPr>
        <w:spacing w:before="40" w:after="80"/>
        <w:ind w:left="283"/>
      </w:pPr>
      <w:r>
        <w:rPr>
          <w:color w:val="4B5563"/>
          <w:sz w:val="21"/>
        </w:rPr>
        <w:t>▸  CUDA auto-detected; falls back gracefully to CPU ONNX Runtime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5.3 Mailer Service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Public URL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internal (no public subdomain)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Stack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Node.js · Express 5 · Nodemailer · Handlebars · Redis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Handles all outbound email for the platform. Decoupled from the Core API so email delays never block business logic. Redis stores OTPs as single-use, TTL-bounded keys — deleted immediately on successful verification to prevent replay attacks.</w:t>
      </w:r>
    </w:p>
    <w:p>
      <w:pPr>
        <w:spacing w:before="40" w:after="80"/>
        <w:ind w:left="283"/>
      </w:pPr>
      <w:r>
        <w:rPr>
          <w:color w:val="4B5563"/>
          <w:sz w:val="21"/>
        </w:rPr>
        <w:t>▸  Email OTP: 6-digit, 30-min TTL, single-use (deleted on verify)</w:t>
      </w:r>
    </w:p>
    <w:p>
      <w:pPr>
        <w:spacing w:before="40" w:after="80"/>
        <w:ind w:left="283"/>
      </w:pPr>
      <w:r>
        <w:rPr>
          <w:color w:val="4B5563"/>
          <w:sz w:val="21"/>
        </w:rPr>
        <w:t>▸  Password reset OTP: 10-min TTL with dedicated verify endpoint</w:t>
      </w:r>
    </w:p>
    <w:p>
      <w:pPr>
        <w:spacing w:before="40" w:after="80"/>
        <w:ind w:left="283"/>
      </w:pPr>
      <w:r>
        <w:rPr>
          <w:color w:val="4B5563"/>
          <w:sz w:val="21"/>
        </w:rPr>
        <w:t>▸  Handlebars HTML templates: welcome, OTP, password reset, alert (info/warning/danger/success), notification</w:t>
      </w:r>
    </w:p>
    <w:p>
      <w:pPr>
        <w:spacing w:before="40" w:after="80"/>
        <w:ind w:left="283"/>
      </w:pPr>
      <w:r>
        <w:rPr>
          <w:color w:val="4B5563"/>
          <w:sz w:val="21"/>
        </w:rPr>
        <w:t>▸  Stateless — any instance can verify any OTP (Redis is the shared store)</w:t>
      </w:r>
    </w:p>
    <w:p>
      <w:pPr>
        <w:spacing w:before="40" w:after="80"/>
        <w:ind w:left="283"/>
      </w:pPr>
      <w:r>
        <w:rPr>
          <w:color w:val="4B5563"/>
          <w:sz w:val="21"/>
        </w:rPr>
        <w:t>▸  Alert severity tiers with action-link buttons in email body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5.4 Payment Service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Public URL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phonepe.workping.live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Stack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Node.js · Express 5 · Axios · PhonePe APIs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Bridges WorkPing subscription billing with PhonePe UPI. Handles payment initiation, status polling, and secure webhook receipt. All webhook verification uses crypto.timingSafeEqual to prevent timing-based HMAC attacks.</w:t>
      </w:r>
    </w:p>
    <w:p>
      <w:pPr>
        <w:spacing w:before="40" w:after="80"/>
        <w:ind w:left="283"/>
      </w:pPr>
      <w:r>
        <w:rPr>
          <w:color w:val="4B5563"/>
          <w:sz w:val="21"/>
        </w:rPr>
        <w:t>▸  Payment initiation: POST to PhonePe v4 API, returns checkout URL (10-min expiry)</w:t>
      </w:r>
    </w:p>
    <w:p>
      <w:pPr>
        <w:spacing w:before="40" w:after="80"/>
        <w:ind w:left="283"/>
      </w:pPr>
      <w:r>
        <w:rPr>
          <w:color w:val="4B5563"/>
          <w:sz w:val="21"/>
        </w:rPr>
        <w:t>▸  Supported modes: UPI collect · UPI intent · UPI QR · Credit/Debit card · Net Banking</w:t>
      </w:r>
    </w:p>
    <w:p>
      <w:pPr>
        <w:spacing w:before="40" w:after="80"/>
        <w:ind w:left="283"/>
      </w:pPr>
      <w:r>
        <w:rPr>
          <w:color w:val="4B5563"/>
          <w:sz w:val="21"/>
        </w:rPr>
        <w:t>▸  Webhook receiver: SHA-256 HMAC signature verification before forwarding to Core API</w:t>
      </w:r>
    </w:p>
    <w:p>
      <w:pPr>
        <w:spacing w:before="40" w:after="80"/>
        <w:ind w:left="283"/>
      </w:pPr>
      <w:r>
        <w:rPr>
          <w:color w:val="4B5563"/>
          <w:sz w:val="21"/>
        </w:rPr>
        <w:t>▸  Payment status polling: fallback to PhonePe status API if webhook is delayed</w:t>
      </w:r>
    </w:p>
    <w:p>
      <w:pPr>
        <w:spacing w:before="40" w:after="80"/>
        <w:ind w:left="283"/>
      </w:pPr>
      <w:r>
        <w:rPr>
          <w:color w:val="4B5563"/>
          <w:sz w:val="21"/>
        </w:rPr>
        <w:t>▸  Sandbox / production toggle via single ENV variable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5.5 WhatsApp Chatbot Service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Public URL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whatsapp.workping.live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Stack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Node.js · Express 5 · BullMQ · Redis · AWS Bedrock / OpenAI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Gives every employee a 24/7 HR assistant on WhatsApp. The service decouples webhook receipt from LLM processing using BullMQ, so Meta's 20-second webhook timeout is never breached. Intent routing uses a fast rule engine first — LLM is invoked only for unrecognised queries, balancing cost and coverage.</w:t>
      </w:r>
    </w:p>
    <w:p>
      <w:pPr>
        <w:spacing w:before="40" w:after="80"/>
        <w:ind w:left="283"/>
      </w:pPr>
      <w:r>
        <w:rPr>
          <w:color w:val="4B5563"/>
          <w:sz w:val="21"/>
        </w:rPr>
        <w:t>▸  WhatsApp Cloud API integration (Meta Business Platform)</w:t>
      </w:r>
    </w:p>
    <w:p>
      <w:pPr>
        <w:spacing w:before="40" w:after="80"/>
        <w:ind w:left="283"/>
      </w:pPr>
      <w:r>
        <w:rPr>
          <w:color w:val="4B5563"/>
          <w:sz w:val="21"/>
        </w:rPr>
        <w:t>▸  BullMQ job queue: decouples receipt from async LLM + Core API calls</w:t>
      </w:r>
    </w:p>
    <w:p>
      <w:pPr>
        <w:spacing w:before="40" w:after="80"/>
        <w:ind w:left="283"/>
      </w:pPr>
      <w:r>
        <w:rPr>
          <w:color w:val="4B5563"/>
          <w:sz w:val="21"/>
        </w:rPr>
        <w:t>▸  Intent routing: keyword rule engine (fast) → LLM fallback (flexible)</w:t>
      </w:r>
    </w:p>
    <w:p>
      <w:pPr>
        <w:spacing w:before="40" w:after="80"/>
        <w:ind w:left="283"/>
      </w:pPr>
      <w:r>
        <w:rPr>
          <w:color w:val="4B5563"/>
          <w:sz w:val="21"/>
        </w:rPr>
        <w:t>▸  Supported intents: attendance queries, leave application &amp; status, shift schedule, salary slip</w:t>
      </w:r>
    </w:p>
    <w:p>
      <w:pPr>
        <w:spacing w:before="40" w:after="80"/>
        <w:ind w:left="283"/>
      </w:pPr>
      <w:r>
        <w:rPr>
          <w:color w:val="4B5563"/>
          <w:sz w:val="21"/>
        </w:rPr>
        <w:t>▸  LLM provider-agnostic: Ollama · AWS Bedrock · OpenAI · Groq · OpenRouter · Mistral</w:t>
      </w:r>
    </w:p>
    <w:p>
      <w:pPr>
        <w:spacing w:before="40" w:after="80"/>
        <w:ind w:left="283"/>
      </w:pPr>
      <w:r>
        <w:rPr>
          <w:color w:val="4B5563"/>
          <w:sz w:val="21"/>
        </w:rPr>
        <w:t>▸  Switch LLM provider at runtime via dashboard API — no restart</w:t>
      </w:r>
    </w:p>
    <w:p>
      <w:pPr>
        <w:spacing w:before="40" w:after="80"/>
        <w:ind w:left="283"/>
      </w:pPr>
      <w:r>
        <w:rPr>
          <w:color w:val="4B5563"/>
          <w:sz w:val="21"/>
        </w:rPr>
        <w:t>▸  Shift reminders: scheduled via node-cron, 15 min before shift start</w:t>
      </w:r>
    </w:p>
    <w:p>
      <w:pPr>
        <w:spacing w:before="40" w:after="80"/>
        <w:ind w:left="283"/>
      </w:pPr>
      <w:r>
        <w:rPr>
          <w:color w:val="4B5563"/>
          <w:sz w:val="21"/>
        </w:rPr>
        <w:t>▸  Leave approval flow: multi-step conversational workflow triggered from admin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5.6 Object Storage Service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Public URL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s3.workping.live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60" w:after="60"/>
            </w:pPr>
            <w:r>
              <w:rPr>
                <w:b/>
                <w:color w:val="1A56DB"/>
                <w:sz w:val="19"/>
              </w:rPr>
              <w:t xml:space="preserve">  Stack</w:t>
            </w:r>
          </w:p>
        </w:tc>
        <w:tc>
          <w:tcPr>
            <w:tcW w:type="dxa" w:w="7654"/>
          </w:tcPr>
          <w:p>
            <w:pPr>
              <w:spacing w:before="60" w:after="60"/>
            </w:pPr>
            <w:r>
              <w:rPr>
                <w:color w:val="4B5563"/>
                <w:sz w:val="19"/>
              </w:rPr>
              <w:t xml:space="preserve">  Node.js · Express 5 · OCI SDK · Multer · Pino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Provides a secure, rate-limited HTTP interface to Oracle Cloud Infrastructure Object Storage. All uploads are validated for MIME type and size before reaching OCI. Pre-signed URLs provide time-limited direct-download access without exposing OCI credentials to clients.</w:t>
      </w:r>
    </w:p>
    <w:p>
      <w:pPr>
        <w:spacing w:before="40" w:after="80"/>
        <w:ind w:left="283"/>
      </w:pPr>
      <w:r>
        <w:rPr>
          <w:color w:val="4B5563"/>
          <w:sz w:val="21"/>
        </w:rPr>
        <w:t>▸  Upload, download, list, and delete operations on OCI buckets</w:t>
      </w:r>
    </w:p>
    <w:p>
      <w:pPr>
        <w:spacing w:before="40" w:after="80"/>
        <w:ind w:left="283"/>
      </w:pPr>
      <w:r>
        <w:rPr>
          <w:color w:val="4B5563"/>
          <w:sz w:val="21"/>
        </w:rPr>
        <w:t>▸  Pre-signed upload and download URLs (15-min expiry)</w:t>
      </w:r>
    </w:p>
    <w:p>
      <w:pPr>
        <w:spacing w:before="40" w:after="80"/>
        <w:ind w:left="283"/>
      </w:pPr>
      <w:r>
        <w:rPr>
          <w:color w:val="4B5563"/>
          <w:sz w:val="21"/>
        </w:rPr>
        <w:t>▸  File size limit: 50 MB (configurable); MIME type allowlist</w:t>
      </w:r>
    </w:p>
    <w:p>
      <w:pPr>
        <w:spacing w:before="40" w:after="80"/>
        <w:ind w:left="283"/>
      </w:pPr>
      <w:r>
        <w:rPr>
          <w:color w:val="4B5563"/>
          <w:sz w:val="21"/>
        </w:rPr>
        <w:t>▸  API key authentication + Helmet security headers + rate limiting (100 req/15 min)</w:t>
      </w:r>
    </w:p>
    <w:p>
      <w:pPr>
        <w:spacing w:before="40" w:after="80"/>
        <w:ind w:left="283"/>
      </w:pPr>
      <w:r>
        <w:rPr>
          <w:color w:val="4B5563"/>
          <w:sz w:val="21"/>
        </w:rPr>
        <w:t>▸  Structured Pino logging with 30-day metrics export (JSON + CSV)</w:t>
      </w:r>
    </w:p>
    <w:p>
      <w:pPr>
        <w:spacing w:before="40" w:after="80"/>
        <w:ind w:left="283"/>
      </w:pPr>
      <w:r>
        <w:rPr>
          <w:color w:val="4B5563"/>
          <w:sz w:val="21"/>
        </w:rPr>
        <w:t>▸  OCI credentials mounted read-only from host (~/.oci)</w:t>
      </w:r>
    </w:p>
    <w:p>
      <w:pPr>
        <w:spacing w:after="160"/>
      </w:pP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6. Workflow &amp; Data Flows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80"/>
      </w:pPr>
    </w:p>
    <w:p>
      <w:pPr>
        <w:spacing w:before="280" w:after="100"/>
      </w:pPr>
      <w:r>
        <w:rPr>
          <w:b/>
          <w:color w:val="1A56DB"/>
          <w:sz w:val="26"/>
        </w:rPr>
        <w:t>6.1 Organisation Onboarding</w:t>
      </w:r>
    </w:p>
    <w:p>
      <w:pPr>
        <w:spacing w:before="100" w:after="80"/>
        <w:ind w:left="227"/>
      </w:pPr>
      <w:r>
        <w:rPr>
          <w:b/>
          <w:color w:val="1A56DB"/>
          <w:sz w:val="21"/>
        </w:rPr>
        <w:t xml:space="preserve">  1.  Admin registers:  </w:t>
      </w:r>
      <w:r>
        <w:rPr>
          <w:color w:val="4B5563"/>
          <w:sz w:val="21"/>
        </w:rPr>
        <w:t>Admin creates an account with email + password. Email OTP is sent by the Mailer service and verified.</w:t>
      </w:r>
    </w:p>
    <w:p>
      <w:pPr>
        <w:spacing w:before="100" w:after="80"/>
        <w:ind w:left="227"/>
      </w:pPr>
      <w:r>
        <w:rPr>
          <w:b/>
          <w:color w:val="1A56DB"/>
          <w:sz w:val="21"/>
        </w:rPr>
        <w:t xml:space="preserve">  2.  2FA enrollment:  </w:t>
      </w:r>
      <w:r>
        <w:rPr>
          <w:color w:val="4B5563"/>
          <w:sz w:val="21"/>
        </w:rPr>
        <w:t>Admin scans a TOTP QR code in an authenticator app. All subsequent logins require the 6-digit TOTP code.</w:t>
      </w:r>
    </w:p>
    <w:p>
      <w:pPr>
        <w:spacing w:before="100" w:after="80"/>
        <w:ind w:left="227"/>
      </w:pPr>
      <w:r>
        <w:rPr>
          <w:b/>
          <w:color w:val="1A56DB"/>
          <w:sz w:val="21"/>
        </w:rPr>
        <w:t xml:space="preserve">  3.  Organisation setup:  </w:t>
      </w:r>
      <w:r>
        <w:rPr>
          <w:color w:val="4B5563"/>
          <w:sz w:val="21"/>
        </w:rPr>
        <w:t>Admin fills organisation details: name, address, geofence co-ordinates, working hours policy.</w:t>
      </w:r>
    </w:p>
    <w:p>
      <w:pPr>
        <w:spacing w:before="100" w:after="80"/>
        <w:ind w:left="227"/>
      </w:pPr>
      <w:r>
        <w:rPr>
          <w:b/>
          <w:color w:val="1A56DB"/>
          <w:sz w:val="21"/>
        </w:rPr>
        <w:t xml:space="preserve">  4.  Plan selection:  </w:t>
      </w:r>
      <w:r>
        <w:rPr>
          <w:color w:val="4B5563"/>
          <w:sz w:val="21"/>
        </w:rPr>
        <w:t>Admin browses subscription plans and initiates a UPI payment via PhonePe. Real-time Socket.io push confirms payment in the dashboard.</w:t>
      </w:r>
    </w:p>
    <w:p>
      <w:pPr>
        <w:spacing w:before="100" w:after="80"/>
        <w:ind w:left="227"/>
      </w:pPr>
      <w:r>
        <w:rPr>
          <w:b/>
          <w:color w:val="1A56DB"/>
          <w:sz w:val="21"/>
        </w:rPr>
        <w:t xml:space="preserve">  5.  Employee import:  </w:t>
      </w:r>
      <w:r>
        <w:rPr>
          <w:color w:val="4B5563"/>
          <w:sz w:val="21"/>
        </w:rPr>
        <w:t>Admin uploads a bulk Excel file. The server parses it (xlsx), creates employee accounts, and sends welcome emails via the Mailer service.</w:t>
      </w:r>
    </w:p>
    <w:p>
      <w:pPr>
        <w:spacing w:before="100" w:after="80"/>
        <w:ind w:left="227"/>
      </w:pPr>
      <w:r>
        <w:rPr>
          <w:b/>
          <w:color w:val="1A56DB"/>
          <w:sz w:val="21"/>
        </w:rPr>
        <w:t xml:space="preserve">  6.  Face enrollment:  </w:t>
      </w:r>
      <w:r>
        <w:rPr>
          <w:color w:val="4B5563"/>
          <w:sz w:val="21"/>
        </w:rPr>
        <w:t>Each employee uses the browser webcam or mobile camera. TensorFlow.js / Vision Camera extracts a face embedding client-side; the embedding is sent to the Biometric service and stored in MongoDB.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6.2 Daily Face Check-In (Mobile)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0F172A"/>
            <w:tcBorders>
              <w:top w:val="single" w:sz="4" w:space="0" w:color="06B6D4"/>
              <w:left w:val="single" w:sz="4" w:space="0" w:color="06B6D4"/>
              <w:bottom w:val="single" w:sz="4" w:space="0" w:color="06B6D4"/>
              <w:right w:val="single" w:sz="4" w:space="0" w:color="06B6D4"/>
            </w:tcBorders>
          </w:tcPr>
          <w:p>
            <w:pPr>
              <w:spacing w:before="120" w:after="120"/>
            </w:pPr>
            <w:r>
              <w:rPr>
                <w:rFonts w:ascii="Courier New" w:hAnsi="Courier New"/>
                <w:color w:val="06B6D4"/>
                <w:sz w:val="17"/>
              </w:rPr>
              <w:t xml:space="preserve">  Employee opens mobile app → Camera frame captured by Vision Camera</w:t>
              <w:br/>
              <w:t xml:space="preserve">  ↓</w:t>
              <w:br/>
              <w:t xml:space="preserve">  POST face.workping.live/api/v1/detect  { image_base64, user_id, org_id }</w:t>
              <w:br/>
              <w:t xml:space="preserve">  ↓</w:t>
              <w:br/>
              <w:t xml:space="preserve">  Redis BLPOP queue  →  Inference Worker (ThreadPoolExecutor)</w:t>
              <w:br/>
              <w:t xml:space="preserve">       → fetch stored embedding from MongoDB</w:t>
              <w:br/>
              <w:t xml:space="preserve">       → SCRFD detect face region  →  ArcFace extract 512-dim embedding</w:t>
              <w:br/>
              <w:t xml:space="preserve">       → cosine_similarity(query, stored)  →  write result to Redis ticket:&lt;uuid&gt; TTL=300s</w:t>
              <w:br/>
              <w:t xml:space="preserve">  ↓</w:t>
              <w:br/>
              <w:t xml:space="preserve">  App polls GET face.workping.live/result/&lt;ticket_id&gt;   (every 1s)</w:t>
              <w:br/>
              <w:t xml:space="preserve">  ↓ (match confirmed)</w:t>
              <w:br/>
              <w:t xml:space="preserve">  POST api.workping.live/api/user/attendance/check-in  { match_score, gps_location }</w:t>
              <w:br/>
              <w:t xml:space="preserve">  ↓</w:t>
              <w:br/>
              <w:t xml:space="preserve">  Core API  →  write AttendanceRecord to MongoDB</w:t>
              <w:br/>
              <w:t xml:space="preserve">           →  publish event to Redis pub-sub channel</w:t>
              <w:br/>
              <w:t xml:space="preserve">           →  Socket.io Redis adapter fans out to all workers</w:t>
              <w:br/>
              <w:t xml:space="preserve">           →  Admin dashboard receives real-time attendance update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6.3 Leave Application &amp; Approval</w:t>
      </w:r>
    </w:p>
    <w:p>
      <w:pPr>
        <w:spacing w:before="40" w:after="80"/>
        <w:ind w:left="283"/>
      </w:pPr>
      <w:r>
        <w:rPr>
          <w:color w:val="4B5563"/>
          <w:sz w:val="21"/>
        </w:rPr>
        <w:t>▸  Employee applies via web portal or WhatsApp chatbot.</w:t>
      </w:r>
    </w:p>
    <w:p>
      <w:pPr>
        <w:spacing w:before="40" w:after="80"/>
        <w:ind w:left="283"/>
      </w:pPr>
      <w:r>
        <w:rPr>
          <w:color w:val="4B5563"/>
          <w:sz w:val="21"/>
        </w:rPr>
        <w:t>▸  Core API creates a LeaveRequest record (status: PENDING) and notifies the manager via WhatsApp (POST to chatbot service /api/secure/whatsapp/send).</w:t>
      </w:r>
    </w:p>
    <w:p>
      <w:pPr>
        <w:spacing w:before="40" w:after="80"/>
        <w:ind w:left="283"/>
      </w:pPr>
      <w:r>
        <w:rPr>
          <w:color w:val="4B5563"/>
          <w:sz w:val="21"/>
        </w:rPr>
        <w:t>▸  Manager receives a WhatsApp message with Approve / Reject inline options.</w:t>
      </w:r>
    </w:p>
    <w:p>
      <w:pPr>
        <w:spacing w:before="40" w:after="80"/>
        <w:ind w:left="283"/>
      </w:pPr>
      <w:r>
        <w:rPr>
          <w:color w:val="4B5563"/>
          <w:sz w:val="21"/>
        </w:rPr>
        <w:t>▸  Manager's reply triggers a callback to Core API /internal/leave/decide.</w:t>
      </w:r>
    </w:p>
    <w:p>
      <w:pPr>
        <w:spacing w:before="40" w:after="80"/>
        <w:ind w:left="283"/>
      </w:pPr>
      <w:r>
        <w:rPr>
          <w:color w:val="4B5563"/>
          <w:sz w:val="21"/>
        </w:rPr>
        <w:t>▸  Core API updates LeaveRequest status, deducts from balance, and notifies the employee via WhatsApp + email.</w:t>
      </w:r>
    </w:p>
    <w:p>
      <w:pPr>
        <w:spacing w:before="40" w:after="80"/>
        <w:ind w:left="283"/>
      </w:pPr>
      <w:r>
        <w:rPr>
          <w:color w:val="4B5563"/>
          <w:sz w:val="21"/>
        </w:rPr>
        <w:t>▸  HR admin has a full audit trail in the Leave Management dashboard.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6.4 Subscription Payment</w:t>
      </w:r>
    </w:p>
    <w:p>
      <w:pPr>
        <w:spacing w:before="40" w:after="80"/>
        <w:ind w:left="283"/>
      </w:pPr>
      <w:r>
        <w:rPr>
          <w:color w:val="4B5563"/>
          <w:sz w:val="21"/>
        </w:rPr>
        <w:t>▸  Admin selects a plan in the Admin Dashboard → Core API calls Payment Service /api/payments/initiate-payment.</w:t>
      </w:r>
    </w:p>
    <w:p>
      <w:pPr>
        <w:spacing w:before="40" w:after="80"/>
        <w:ind w:left="283"/>
      </w:pPr>
      <w:r>
        <w:rPr>
          <w:color w:val="4B5563"/>
          <w:sz w:val="21"/>
        </w:rPr>
        <w:t>▸  Payment Service posts to PhonePe API → returns a checkout URL (valid 10 min).</w:t>
      </w:r>
    </w:p>
    <w:p>
      <w:pPr>
        <w:spacing w:before="40" w:after="80"/>
        <w:ind w:left="283"/>
      </w:pPr>
      <w:r>
        <w:rPr>
          <w:color w:val="4B5563"/>
          <w:sz w:val="21"/>
        </w:rPr>
        <w:t>▸  Admin is redirected to PhonePe payment page. Employee completes UPI / card payment.</w:t>
      </w:r>
    </w:p>
    <w:p>
      <w:pPr>
        <w:spacing w:before="40" w:after="80"/>
        <w:ind w:left="283"/>
      </w:pPr>
      <w:r>
        <w:rPr>
          <w:color w:val="4B5563"/>
          <w:sz w:val="21"/>
        </w:rPr>
        <w:t>▸  PhonePe fires a signed webhook to phonepe.workping.live. Service verifies SHA-256 HMAC signature.</w:t>
      </w:r>
    </w:p>
    <w:p>
      <w:pPr>
        <w:spacing w:before="40" w:after="80"/>
        <w:ind w:left="283"/>
      </w:pPr>
      <w:r>
        <w:rPr>
          <w:color w:val="4B5563"/>
          <w:sz w:val="21"/>
        </w:rPr>
        <w:t>▸  Payment Service forwards a verified callback to Core API /internal/payments/webhook (verified by x-webhook-secret).</w:t>
      </w:r>
    </w:p>
    <w:p>
      <w:pPr>
        <w:spacing w:before="40" w:after="80"/>
        <w:ind w:left="283"/>
      </w:pPr>
      <w:r>
        <w:rPr>
          <w:color w:val="4B5563"/>
          <w:sz w:val="21"/>
        </w:rPr>
        <w:t>▸  Core API updates subscription status in MongoDB, publishes a Redis payment event.</w:t>
      </w:r>
    </w:p>
    <w:p>
      <w:pPr>
        <w:spacing w:before="40" w:after="80"/>
        <w:ind w:left="283"/>
      </w:pPr>
      <w:r>
        <w:rPr>
          <w:color w:val="4B5563"/>
          <w:sz w:val="21"/>
        </w:rPr>
        <w:t>▸  Socket.io push delivers real-time payment confirmation to the Admin Dashboard — no page refresh needed.</w:t>
      </w:r>
    </w:p>
    <w:p>
      <w:pPr>
        <w:spacing w:before="40" w:after="80"/>
        <w:ind w:left="283"/>
      </w:pPr>
      <w:r>
        <w:rPr>
          <w:color w:val="4B5563"/>
          <w:sz w:val="21"/>
        </w:rPr>
        <w:t>▸  node-cron checks subscription expiry daily; auto-renewal is attempted 3 days before expiry.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6.5 WhatsApp Chatbot Interaction</w:t>
      </w:r>
    </w:p>
    <w:p>
      <w:pPr>
        <w:spacing w:before="40" w:after="80"/>
        <w:ind w:left="283"/>
      </w:pPr>
      <w:r>
        <w:rPr>
          <w:color w:val="4B5563"/>
          <w:sz w:val="21"/>
        </w:rPr>
        <w:t>▸  Employee sends a WhatsApp message (e.g., 'How many leaves do I have?').</w:t>
      </w:r>
    </w:p>
    <w:p>
      <w:pPr>
        <w:spacing w:before="40" w:after="80"/>
        <w:ind w:left="283"/>
      </w:pPr>
      <w:r>
        <w:rPr>
          <w:color w:val="4B5563"/>
          <w:sz w:val="21"/>
        </w:rPr>
        <w:t>▸  Meta fires a webhook to whatsapp.workping.live/webhook (must respond within 20 seconds).</w:t>
      </w:r>
    </w:p>
    <w:p>
      <w:pPr>
        <w:spacing w:before="40" w:after="80"/>
        <w:ind w:left="283"/>
      </w:pPr>
      <w:r>
        <w:rPr>
          <w:color w:val="4B5563"/>
          <w:sz w:val="21"/>
        </w:rPr>
        <w:t>▸  Server immediately enqueues a BullMQ job and returns 200 OK to Meta.</w:t>
      </w:r>
    </w:p>
    <w:p>
      <w:pPr>
        <w:spacing w:before="40" w:after="80"/>
        <w:ind w:left="283"/>
      </w:pPr>
      <w:r>
        <w:rPr>
          <w:color w:val="4B5563"/>
          <w:sz w:val="21"/>
        </w:rPr>
        <w:t>▸  BullMQ worker picks up the job: runs the keyword/pattern rule engine.</w:t>
      </w:r>
    </w:p>
    <w:p>
      <w:pPr>
        <w:spacing w:before="40" w:after="80"/>
        <w:ind w:left="283"/>
      </w:pPr>
      <w:r>
        <w:rPr>
          <w:color w:val="4B5563"/>
          <w:sz w:val="21"/>
        </w:rPr>
        <w:t>▸  If intent is matched (e.g., 'leave balance') → call Core API /internal/leave/balance/:userId.</w:t>
      </w:r>
    </w:p>
    <w:p>
      <w:pPr>
        <w:spacing w:before="40" w:after="80"/>
        <w:ind w:left="283"/>
      </w:pPr>
      <w:r>
        <w:rPr>
          <w:color w:val="4B5563"/>
          <w:sz w:val="21"/>
        </w:rPr>
        <w:t>▸  If no intent matches → forward message to LLM (AWS Bedrock / Groq / Ollama) for natural language handling.</w:t>
      </w:r>
    </w:p>
    <w:p>
      <w:pPr>
        <w:spacing w:before="40" w:after="80"/>
        <w:ind w:left="283"/>
      </w:pPr>
      <w:r>
        <w:rPr>
          <w:color w:val="4B5563"/>
          <w:sz w:val="21"/>
        </w:rPr>
        <w:t>▸  Formatted response is sent back to the employee via WhatsApp Cloud API POST /messages.</w:t>
      </w: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7. Security Model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12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WorkPing implements defence-in-depth with seven distinct security layers. Every service is hardened independently, so a compromise of one service cannot cascade to others.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3118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520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Controls</w:t>
            </w:r>
          </w:p>
        </w:tc>
      </w:tr>
      <w:tr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Layer 1 — Network</w:t>
            </w:r>
          </w:p>
        </w:tc>
        <w:tc>
          <w:tcPr>
            <w:tcW w:type="dxa" w:w="6520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HTTPS enforced for all subdomains (TLS 1.2+). CORS allowlist — no wildcard in production. All internal service calls stay within the private VM network.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Layer 2 — Transport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helmet middleware on every service sets 12 HTTP security headers: HSTS, X-Frame-Options, X-Content-Type-Options, Content-Security-Policy. Request body capped at 10 KB to prevent payload inflation.</w:t>
            </w:r>
          </w:p>
        </w:tc>
      </w:tr>
      <w:tr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Layer 3 — Rate Limiting</w:t>
            </w:r>
          </w:p>
        </w:tc>
        <w:tc>
          <w:tcPr>
            <w:tcW w:type="dxa" w:w="6520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Global: 200 requests / 15 min per IP. Auth &amp; OTP endpoints: 10 requests / 15 min per IP. Biometric: 100 requests / 15 min. Prevents brute-force and enumeration.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Layer 4 — Authentication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JWT access tokens (15-min expiry) + refresh token rotation. Google OAuth2 and Microsoft OAuth2 SSO. TOTP two-factor auth (speakeasy, RFC 6238) — mandatory for admin roles.</w:t>
            </w:r>
          </w:p>
        </w:tc>
      </w:tr>
      <w:tr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Layer 5 — Authorisation</w:t>
            </w:r>
          </w:p>
        </w:tc>
        <w:tc>
          <w:tcPr>
            <w:tcW w:type="dxa" w:w="6520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requireRole middleware enforces admin | manager | teamlead | employee boundaries on every protected route. authorizeManager prevents cross-team data access.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Layer 6 — Inter-Service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All microservice calls carry Authorization: Bearer &lt;INTERNAL_API_KEY&gt;. PhonePe and Core API webhooks verified with crypto.timingSafeEqual (constant-time comparison — eliminates timing attacks).</w:t>
            </w:r>
          </w:p>
        </w:tc>
      </w:tr>
      <w:tr>
        <w:tc>
          <w:tcPr>
            <w:tcW w:type="dxa" w:w="311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Layer 7 — Data Security</w:t>
            </w:r>
          </w:p>
        </w:tc>
        <w:tc>
          <w:tcPr>
            <w:tcW w:type="dxa" w:w="6520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Passwords: bcrypt cost-factor 10 (resistant to GPU brute-force). JWTs: HS256 with minimum 256-bit secret. OTPs: 6-digit, single-use, Redis-TTL-bounded. Face embeddings: stored as numeric vectors only — no raw images retained server-side.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8. Deployment &amp; Infrastructure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120"/>
      </w:pPr>
    </w:p>
    <w:p>
      <w:pPr>
        <w:spacing w:before="280" w:after="100"/>
      </w:pPr>
      <w:r>
        <w:rPr>
          <w:b/>
          <w:color w:val="1A56DB"/>
          <w:sz w:val="26"/>
        </w:rPr>
        <w:t>8.1 Infrastructure Provider — Oracle Cloud Infrastructure (OCI)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>All WorkPing compute runs on OCI Always Free Ampere (ARM) virtual machines. OCI was chosen over AWS/GCP/Azure for the following reasons:</w:t>
      </w:r>
    </w:p>
    <w:p>
      <w:pPr>
        <w:spacing w:before="40" w:after="80"/>
        <w:ind w:left="283"/>
      </w:pPr>
      <w:r>
        <w:rPr>
          <w:color w:val="4B5563"/>
          <w:sz w:val="21"/>
        </w:rPr>
        <w:t>▸  Zero egress fees — AWS S3 and EC2 charge $0.09/GB for data leaving the cloud. OCI Object Storage and compute have no egress cost.</w:t>
      </w:r>
    </w:p>
    <w:p>
      <w:pPr>
        <w:spacing w:before="40" w:after="80"/>
        <w:ind w:left="283"/>
      </w:pPr>
      <w:r>
        <w:rPr>
          <w:color w:val="4B5563"/>
          <w:sz w:val="21"/>
        </w:rPr>
        <w:t>▸  Always Free Ampere tier provides 4 vCPU + 24 GB RAM per VM at no cost — far more generous than any other cloud provider's free tier.</w:t>
      </w:r>
    </w:p>
    <w:p>
      <w:pPr>
        <w:spacing w:before="40" w:after="80"/>
        <w:ind w:left="283"/>
      </w:pPr>
      <w:r>
        <w:rPr>
          <w:color w:val="4B5563"/>
          <w:sz w:val="21"/>
        </w:rPr>
        <w:t>▸  Full Ubuntu 22.04 LTS control — no managed runtimes or vendor lock-in.</w:t>
      </w:r>
    </w:p>
    <w:p>
      <w:pPr>
        <w:spacing w:before="40" w:after="80"/>
        <w:ind w:left="283"/>
      </w:pPr>
      <w:r>
        <w:rPr>
          <w:color w:val="4B5563"/>
          <w:sz w:val="21"/>
        </w:rPr>
        <w:t>▸  OCI Object Storage is S3-protocol compatible, making SDK integration straightforward.</w:t>
      </w: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8.2 Process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551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Used For</w:t>
            </w:r>
          </w:p>
        </w:tc>
        <w:tc>
          <w:tcPr>
            <w:tcW w:type="dxa" w:w="45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PM2 (cluster mode)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Core API</w:t>
            </w:r>
          </w:p>
        </w:tc>
        <w:tc>
          <w:tcPr>
            <w:tcW w:type="dxa" w:w="45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One worker per CPU. Zero-downtime reloads on deploy. Exponential-backoff restart on crash. Log rotation.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Docker Compose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All microservices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Each service in its own container. Shared Redis service. Health checks with start_period for model loading.</w:t>
            </w:r>
          </w:p>
        </w:tc>
      </w:tr>
      <w:tr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Nginx</w:t>
            </w:r>
          </w:p>
        </w:tc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All VMs</w:t>
            </w:r>
          </w:p>
        </w:tc>
        <w:tc>
          <w:tcPr>
            <w:tcW w:type="dxa" w:w="45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Reverse proxy + SSL termination + static file serving + WebSocket upgrade pass-through.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Let's Encrypt / Certbot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All VMs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Automatic TLS certificate issuance and renewal via systemd timer.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8.3 CI/CD Pipeline</w:t>
      </w:r>
    </w:p>
    <w:p>
      <w:pPr>
        <w:spacing w:before="40" w:after="80"/>
        <w:ind w:left="283"/>
      </w:pPr>
      <w:r>
        <w:rPr>
          <w:color w:val="4B5563"/>
          <w:sz w:val="21"/>
        </w:rPr>
        <w:t>▸  Developer pushes to main branch on GitHub.</w:t>
      </w:r>
    </w:p>
    <w:p>
      <w:pPr>
        <w:spacing w:before="40" w:after="80"/>
        <w:ind w:left="283"/>
      </w:pPr>
      <w:r>
        <w:rPr>
          <w:color w:val="4B5563"/>
          <w:sz w:val="21"/>
        </w:rPr>
        <w:t>▸  GitHub Actions workflow triggers: install dependencies → run linter → run tests.</w:t>
      </w:r>
    </w:p>
    <w:p>
      <w:pPr>
        <w:spacing w:before="40" w:after="80"/>
        <w:ind w:left="283"/>
      </w:pPr>
      <w:r>
        <w:rPr>
          <w:color w:val="4B5563"/>
          <w:sz w:val="21"/>
        </w:rPr>
        <w:t>▸  On pass: SSH into target VM, git pull, npm ci / pip install, PM2 reload or docker compose up -d --build.</w:t>
      </w:r>
    </w:p>
    <w:p>
      <w:pPr>
        <w:spacing w:before="40" w:after="80"/>
        <w:ind w:left="283"/>
      </w:pPr>
      <w:r>
        <w:rPr>
          <w:color w:val="4B5563"/>
          <w:sz w:val="21"/>
        </w:rPr>
        <w:t>▸  Frontend: npm run build produces dist/. Nginx serves the new build immediately (no container restart).</w:t>
      </w:r>
    </w:p>
    <w:p>
      <w:pPr>
        <w:spacing w:before="40" w:after="80"/>
        <w:ind w:left="283"/>
      </w:pPr>
      <w:r>
        <w:rPr>
          <w:color w:val="4B5563"/>
          <w:sz w:val="21"/>
        </w:rPr>
        <w:t>▸  Zero-downtime for the Core API: PM2 cluster reload replaces workers one by one.</w:t>
      </w: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9. Impact on HR Management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WorkPing does not just digitise existing HR processes — it fundamentally changes what HR teams spend their time on. By automating routine administration, it frees HR professionals for strategic work: talent development, culture building, and workforce planning.</w:t>
      </w:r>
    </w:p>
    <w:p>
      <w:pPr>
        <w:spacing w:after="120"/>
      </w:pPr>
    </w:p>
    <w:p>
      <w:pPr>
        <w:spacing w:before="280" w:after="100"/>
      </w:pPr>
      <w:r>
        <w:rPr>
          <w:b/>
          <w:color w:val="1A56DB"/>
          <w:sz w:val="26"/>
        </w:rPr>
        <w:t>9.1 Quantifiable Benefits for Organisations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Impact Area</w:t>
            </w:r>
          </w:p>
        </w:tc>
        <w:tc>
          <w:tcPr>
            <w:tcW w:type="dxa" w:w="4819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How WorkPing Delivers</w:t>
            </w:r>
          </w:p>
        </w:tc>
        <w:tc>
          <w:tcPr>
            <w:tcW w:type="dxa" w:w="2268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Attendance Fraud Elimination</w:t>
            </w:r>
          </w:p>
        </w:tc>
        <w:tc>
          <w:tcPr>
            <w:tcW w:type="dxa" w:w="481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Face recognition + GPS geofence makes proxy attendance physically impossible. Biometric identity cannot be shared.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Industry avg: 2–4% of payroll saved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HR Admin Time Reduction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Leave applications, OTP verifications, salary slip distribution, shift communication — all automated. HR staff redirected to strategic roles.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30–40% admin hour reduction</w:t>
            </w:r>
          </w:p>
        </w:tc>
      </w:tr>
      <w:tr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Real-Time Workforce Visibility</w:t>
            </w:r>
          </w:p>
        </w:tc>
        <w:tc>
          <w:tcPr>
            <w:tcW w:type="dxa" w:w="481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Live attendance board updated instantly via Socket.io. No end-of-day compilation. Managers make informed decisions in the moment.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Data lag: hours → seconds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Employee Self-Service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Employees check balances, view slips, apply leave, and get answers via WhatsApp — without ever contacting HR.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~60% fewer HR queries</w:t>
            </w:r>
          </w:p>
        </w:tc>
      </w:tr>
      <w:tr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Subscription Cost Transparency</w:t>
            </w:r>
          </w:p>
        </w:tc>
        <w:tc>
          <w:tcPr>
            <w:tcW w:type="dxa" w:w="481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Clear per-employee-per-month pricing. Admins see exactly what they pay for. Auto-renewal eliminates service disruption.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Predictable OPEX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Compliance-Ready Audit Trail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Every attendance event, leave decision, and shift change is timestamped in MongoDB. Exportable to Excel for labour compliance audits.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Full audit trail</w:t>
            </w:r>
          </w:p>
        </w:tc>
      </w:tr>
      <w:tr>
        <w:tc>
          <w:tcPr>
            <w:tcW w:type="dxa" w:w="2551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Remote &amp; Field Worker Coverage</w:t>
            </w:r>
          </w:p>
        </w:tc>
        <w:tc>
          <w:tcPr>
            <w:tcW w:type="dxa" w:w="4819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Mobile app with GPS works anywhere. No physical hardware required — just a smartphone.</w:t>
            </w:r>
          </w:p>
        </w:tc>
        <w:tc>
          <w:tcPr>
            <w:tcW w:type="dxa" w:w="2268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Hardware cost: ₹0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Paperless Operations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All documents — contracts, payslips, bulk imports — stored in OCI Object Storage. Instant retrieval via pre-signed URLs.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Zero paper dependency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9.2 How WorkPing Transforms HR Roles</w:t>
      </w:r>
    </w:p>
    <w:p>
      <w:pPr>
        <w:spacing w:before="120" w:after="40"/>
      </w:pPr>
      <w:r>
        <w:rPr>
          <w:b/>
          <w:color w:val="1A56DB"/>
          <w:sz w:val="22"/>
        </w:rPr>
        <w:t xml:space="preserve">  HR Administrator</w:t>
      </w:r>
    </w:p>
    <w:p>
      <w:pPr>
        <w:spacing w:before="40" w:after="80"/>
        <w:ind w:left="680"/>
      </w:pPr>
      <w:r>
        <w:rPr>
          <w:color w:val="4B5563"/>
          <w:sz w:val="20"/>
        </w:rPr>
        <w:t>–  Approves or rejects leave with one tap rather than tracking paper forms</w:t>
      </w:r>
    </w:p>
    <w:p>
      <w:pPr>
        <w:spacing w:before="40" w:after="80"/>
        <w:ind w:left="680"/>
      </w:pPr>
      <w:r>
        <w:rPr>
          <w:color w:val="4B5563"/>
          <w:sz w:val="20"/>
        </w:rPr>
        <w:t>–  Runs payroll reports by exporting pre-compiled Excel — not manually computing spreadsheets</w:t>
      </w:r>
    </w:p>
    <w:p>
      <w:pPr>
        <w:spacing w:before="40" w:after="80"/>
        <w:ind w:left="680"/>
      </w:pPr>
      <w:r>
        <w:rPr>
          <w:color w:val="4B5563"/>
          <w:sz w:val="20"/>
        </w:rPr>
        <w:t>–  Monitors live attendance without calling team leaders</w:t>
      </w:r>
    </w:p>
    <w:p>
      <w:pPr>
        <w:spacing w:before="40" w:after="80"/>
        <w:ind w:left="680"/>
      </w:pPr>
      <w:r>
        <w:rPr>
          <w:color w:val="4B5563"/>
          <w:sz w:val="20"/>
        </w:rPr>
        <w:t>–  Sets geofence zones per office/site — system enforces location automatically</w:t>
      </w:r>
    </w:p>
    <w:p>
      <w:pPr>
        <w:spacing w:after="80"/>
      </w:pPr>
    </w:p>
    <w:p>
      <w:pPr>
        <w:spacing w:before="120" w:after="40"/>
      </w:pPr>
      <w:r>
        <w:rPr>
          <w:b/>
          <w:color w:val="1A56DB"/>
          <w:sz w:val="22"/>
        </w:rPr>
        <w:t xml:space="preserve">  Manager / Team Lead</w:t>
      </w:r>
    </w:p>
    <w:p>
      <w:pPr>
        <w:spacing w:before="40" w:after="80"/>
        <w:ind w:left="680"/>
      </w:pPr>
      <w:r>
        <w:rPr>
          <w:color w:val="4B5563"/>
          <w:sz w:val="20"/>
        </w:rPr>
        <w:t>–  Receives WhatsApp approval requests — no need to log into a portal</w:t>
      </w:r>
    </w:p>
    <w:p>
      <w:pPr>
        <w:spacing w:before="40" w:after="80"/>
        <w:ind w:left="680"/>
      </w:pPr>
      <w:r>
        <w:rPr>
          <w:color w:val="4B5563"/>
          <w:sz w:val="20"/>
        </w:rPr>
        <w:t>–  Views team attendance and project task status in a single dashboard</w:t>
      </w:r>
    </w:p>
    <w:p>
      <w:pPr>
        <w:spacing w:before="40" w:after="80"/>
        <w:ind w:left="680"/>
      </w:pPr>
      <w:r>
        <w:rPr>
          <w:color w:val="4B5563"/>
          <w:sz w:val="20"/>
        </w:rPr>
        <w:t>–  Assigns shifts via drag-and-drop calendar; employees notified instantly</w:t>
      </w:r>
    </w:p>
    <w:p>
      <w:pPr>
        <w:spacing w:before="40" w:after="80"/>
        <w:ind w:left="680"/>
      </w:pPr>
      <w:r>
        <w:rPr>
          <w:color w:val="4B5563"/>
          <w:sz w:val="20"/>
        </w:rPr>
        <w:t>–  Escalates leave decisions upward with one click</w:t>
      </w:r>
    </w:p>
    <w:p>
      <w:pPr>
        <w:spacing w:after="80"/>
      </w:pPr>
    </w:p>
    <w:p>
      <w:pPr>
        <w:spacing w:before="120" w:after="40"/>
      </w:pPr>
      <w:r>
        <w:rPr>
          <w:b/>
          <w:color w:val="1A56DB"/>
          <w:sz w:val="22"/>
        </w:rPr>
        <w:t xml:space="preserve">  Employee</w:t>
      </w:r>
    </w:p>
    <w:p>
      <w:pPr>
        <w:spacing w:before="40" w:after="80"/>
        <w:ind w:left="680"/>
      </w:pPr>
      <w:r>
        <w:rPr>
          <w:color w:val="4B5563"/>
          <w:sz w:val="20"/>
        </w:rPr>
        <w:t>–  Checks in with a selfie — 2–3 seconds vs 10+ minutes queuing at a card reader</w:t>
      </w:r>
    </w:p>
    <w:p>
      <w:pPr>
        <w:spacing w:before="40" w:after="80"/>
        <w:ind w:left="680"/>
      </w:pPr>
      <w:r>
        <w:rPr>
          <w:color w:val="4B5563"/>
          <w:sz w:val="20"/>
        </w:rPr>
        <w:t>–  Asks the WhatsApp bot 'How many leaves do I have?' at 11 pm without waiting for Monday</w:t>
      </w:r>
    </w:p>
    <w:p>
      <w:pPr>
        <w:spacing w:before="40" w:after="80"/>
        <w:ind w:left="680"/>
      </w:pPr>
      <w:r>
        <w:rPr>
          <w:color w:val="4B5563"/>
          <w:sz w:val="20"/>
        </w:rPr>
        <w:t>–  Downloads salary slip as PDF — no HR office visit required</w:t>
      </w:r>
    </w:p>
    <w:p>
      <w:pPr>
        <w:spacing w:before="40" w:after="80"/>
        <w:ind w:left="680"/>
      </w:pPr>
      <w:r>
        <w:rPr>
          <w:color w:val="4B5563"/>
          <w:sz w:val="20"/>
        </w:rPr>
        <w:t>–  Receives push notification 15 minutes before shift starts</w:t>
      </w:r>
    </w:p>
    <w:p>
      <w:pPr>
        <w:spacing w:after="80"/>
      </w:pPr>
    </w:p>
    <w:p>
      <w:pPr>
        <w:spacing w:before="120" w:after="40"/>
      </w:pPr>
      <w:r>
        <w:rPr>
          <w:b/>
          <w:color w:val="1A56DB"/>
          <w:sz w:val="22"/>
        </w:rPr>
        <w:t xml:space="preserve">  Finance / Payroll Team</w:t>
      </w:r>
    </w:p>
    <w:p>
      <w:pPr>
        <w:spacing w:before="40" w:after="80"/>
        <w:ind w:left="680"/>
      </w:pPr>
      <w:r>
        <w:rPr>
          <w:color w:val="4B5563"/>
          <w:sz w:val="20"/>
        </w:rPr>
        <w:t>–  Exports attendance and leave data pre-formatted for payroll computation</w:t>
      </w:r>
    </w:p>
    <w:p>
      <w:pPr>
        <w:spacing w:before="40" w:after="80"/>
        <w:ind w:left="680"/>
      </w:pPr>
      <w:r>
        <w:rPr>
          <w:color w:val="4B5563"/>
          <w:sz w:val="20"/>
        </w:rPr>
        <w:t>–  Subscription invoices and payment history available in the admin dashboard</w:t>
      </w:r>
    </w:p>
    <w:p>
      <w:pPr>
        <w:spacing w:before="40" w:after="80"/>
        <w:ind w:left="680"/>
      </w:pPr>
      <w:r>
        <w:rPr>
          <w:color w:val="4B5563"/>
          <w:sz w:val="20"/>
        </w:rPr>
        <w:t>–  Audit trail for every transaction — timestamped, user-attributed</w:t>
      </w:r>
    </w:p>
    <w:p>
      <w:pPr>
        <w:spacing w:after="80"/>
      </w:pPr>
    </w:p>
    <w:p>
      <w:pPr>
        <w:spacing w:after="160"/>
      </w:pPr>
    </w:p>
    <w:p>
      <w:pPr>
        <w:spacing w:before="280" w:after="100"/>
      </w:pPr>
      <w:r>
        <w:rPr>
          <w:b/>
          <w:color w:val="1A56DB"/>
          <w:sz w:val="26"/>
        </w:rPr>
        <w:t>9.3 Competitive Differentiation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WorkPing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Typical Alternatives</w:t>
            </w:r>
          </w:p>
        </w:tc>
        <w:tc>
          <w:tcPr>
            <w:tcW w:type="dxa" w:w="1134"/>
            <w:shd w:val="clear" w:color="auto" w:fill="1A56DB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Advantage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Biometric Attendance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Face recognition (no hardware)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Card reader / OTP / manual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Mobile App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iOS + Android (React Native)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Web only or separate app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AI WhatsApp Chatbot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24/7 intent + LLM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Email or portal only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Self-Hosted Biometrics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On-premises (privacy-first)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Cloud API (data leaves org)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Real-Time Dashboard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Socket.io push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Polling / manual refresh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Geofence Verification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GPS + configurable zones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Office-only or none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Bulk Employee Import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Excel upload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Form-by-form entry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Multi-tenant SaaS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Org-isolated data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Single-tenant or shared DB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UPI-Native Payments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 PhonePe (India-first)</w:t>
            </w:r>
          </w:p>
        </w:tc>
        <w:tc>
          <w:tcPr>
            <w:tcW w:type="dxa" w:w="2835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Card only or manual</w:t>
            </w:r>
          </w:p>
        </w:tc>
        <w:tc>
          <w:tcPr>
            <w:tcW w:type="dxa" w:w="1134"/>
            <w:shd w:val="clear" w:color="auto" w:fill="F8FAFF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4B5563"/>
                <w:sz w:val="20"/>
              </w:rPr>
              <w:t>✓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60"/>
      </w:pPr>
      <w:r>
        <w:rPr>
          <w:b/>
          <w:color w:val="0F172A"/>
          <w:sz w:val="40"/>
        </w:rPr>
        <w:t>10. Future Scope</w:t>
      </w:r>
    </w:p>
    <w:p>
      <w:pPr>
        <w:spacing w:before="80" w:after="80"/>
        <w:pBdr>
          <w:bottom w:val="single" w:sz="6" w:space="1" w:color="1A56DB"/>
        </w:pBdr>
      </w:pPr>
    </w:p>
    <w:p>
      <w:pPr>
        <w:spacing w:after="80"/>
      </w:pPr>
    </w:p>
    <w:p>
      <w:pPr>
        <w:spacing w:before="40" w:after="120"/>
      </w:pPr>
      <w:r>
        <w:rPr>
          <w:b w:val="0"/>
          <w:i w:val="0"/>
          <w:color w:val="4B5563"/>
          <w:sz w:val="21"/>
        </w:rPr>
        <w:t>WorkPing has been architected with future extensibility as a first-class concern. The following capabilities are on the roadmap, prioritised by business impact.</w:t>
      </w:r>
    </w:p>
    <w:p>
      <w:pPr>
        <w:spacing w:after="12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Payroll Automation  </w:t>
      </w:r>
      <w:r>
        <w:rPr>
          <w:b/>
          <w:color w:val="1A56DB"/>
          <w:sz w:val="20"/>
        </w:rPr>
        <w:t>[HIGH]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End-to-end payroll computation — CTC breakdown (basic, HRA, DA, PF, ESI, TDS), automated payslip generation (PDF), and direct bank transfer via NEFT/IMPS. The current salary slip stub will be expanded into a full payroll engine. The financial ledger sub-domain will be evaluated for a PostgreSQL migration to leverage strict ACID compliance for deduction and tax ledgers.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Advanced AI Analytics &amp; Statistics  </w:t>
      </w:r>
      <w:r>
        <w:rPr>
          <w:b/>
          <w:color w:val="1A56DB"/>
          <w:sz w:val="20"/>
        </w:rPr>
        <w:t>[HIGH]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Predictive workforce analytics powered by ML models: attendance anomaly detection (flagging chronic lateness or mass check-in fraud patterns), leave demand forecasting (alerting managers to understaffing risk), productivity correlation dashboards (attendance vs project completion rate), and a natural-language query interface over HR data ('Show me departments with &gt;20% absenteeism this month').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Liveness Detection (Anti-Spoofing)  </w:t>
      </w:r>
      <w:r>
        <w:rPr>
          <w:b/>
          <w:color w:val="1A56DB"/>
          <w:sz w:val="20"/>
        </w:rPr>
        <w:t>[HIGH]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The current biometric system has no Presentation Attack Detection (PAD). A photo or video held to the camera can pass face matching. We will integrate a Silent Face Anti-Spoofing model (ONNX-compatible, CPU-friendly) as an additional inference step before embedding comparison — a critical security hardening before enterprise deployments.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International Payments (Stripe)  </w:t>
      </w:r>
      <w:r>
        <w:rPr>
          <w:b/>
          <w:color w:val="06B6D4"/>
          <w:sz w:val="20"/>
        </w:rPr>
        <w:t>[MEDIUM]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Add Stripe for USD/EUR card subscriptions as WorkPing expands beyond India. The payment service is already isolated and provider-agnostic by design; a Stripe provider can be added without touching the Core API.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JWT Revocation &amp; Session Management  </w:t>
      </w:r>
      <w:r>
        <w:rPr>
          <w:b/>
          <w:color w:val="06B6D4"/>
          <w:sz w:val="20"/>
        </w:rPr>
        <w:t>[MEDIUM]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Implement a Redis-backed token blacklist to support immediate session invalidation on logout, account suspension, or suspected compromise. Currently, a stolen JWT remains valid until its 15-minute expiry.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Chatbot Conversation Memory (Vector DB)  </w:t>
      </w:r>
      <w:r>
        <w:rPr>
          <w:b/>
          <w:color w:val="06B6D4"/>
          <w:sz w:val="20"/>
        </w:rPr>
        <w:t>[MEDIUM]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Integrate pgvector (PostgreSQL extension) or Pinecone to store per-user conversation embeddings, enabling contextual follow-up across sessions ('What about last month?' after asking about this month's attendance). Also planning LLM function-calling / tool-use to replace the hand-written rule engine with a more robust, extensible approach.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CDN for Object Storage  </w:t>
      </w:r>
      <w:r>
        <w:rPr>
          <w:b/>
          <w:color w:val="06B6D4"/>
          <w:sz w:val="20"/>
        </w:rPr>
        <w:t>[MEDIUM]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Place OCI CDN or Cloudflare in front of s3.workping.live to cache profile images and documents at edge nodes, reducing latency for teams distributed across India.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Kubernetes Migration (OCI OKE)  </w:t>
      </w:r>
      <w:r>
        <w:rPr>
          <w:b/>
          <w:color w:val="4B5563"/>
          <w:sz w:val="20"/>
        </w:rPr>
        <w:t>[LOW (scale trigger)]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As concurrent user load exceeds single-VM capacity, migrate from PM2 + Docker Compose to OCI Kubernetes Engine (OKE). Docker images already exist; only K8s Deployment manifests and a Horizontal Pod Autoscaler need to be authored. OKE provides cross-VM self-healing, rolling deployments, and auto-scaling.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Geofence Server-Side Enforcement  </w:t>
      </w:r>
      <w:r>
        <w:rPr>
          <w:b/>
          <w:color w:val="4B5563"/>
          <w:sz w:val="20"/>
        </w:rPr>
        <w:t>[LOW]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Move geofence boundary checks from client-side UI validation to the Core API, with configurable radius per organisation. This prevents GPS spoofing via modified mobile clients.</w:t>
      </w:r>
    </w:p>
    <w:p>
      <w:pPr>
        <w:spacing w:after="40"/>
      </w:pPr>
    </w:p>
    <w:p>
      <w:pPr>
        <w:spacing w:before="160" w:after="40"/>
      </w:pPr>
      <w:r>
        <w:rPr>
          <w:b/>
          <w:color w:val="0F172A"/>
          <w:sz w:val="22"/>
        </w:rPr>
        <w:t xml:space="preserve">  Email Deliverability (Amazon SES)  </w:t>
      </w:r>
      <w:r>
        <w:rPr>
          <w:b/>
          <w:color w:val="4B5563"/>
          <w:sz w:val="20"/>
        </w:rPr>
        <w:t>[LOW]</w:t>
      </w:r>
    </w:p>
    <w:p>
      <w:pPr>
        <w:spacing w:before="40" w:after="120"/>
      </w:pPr>
      <w:r>
        <w:rPr>
          <w:b w:val="0"/>
          <w:i w:val="0"/>
          <w:color w:val="4B5563"/>
          <w:sz w:val="21"/>
        </w:rPr>
        <w:t xml:space="preserve">  Replace raw SMTP with Amazon SES for external-facing emails to improve deliverability, add open/click tracking, and ensure bounce management. Nodemailer SES transport is a one-line config change.</w:t>
      </w:r>
    </w:p>
    <w:p>
      <w:pPr>
        <w:spacing w:after="40"/>
      </w:pPr>
    </w:p>
    <w:p>
      <w:r>
        <w:br w:type="page"/>
      </w:r>
    </w:p>
    <w:p>
      <w:pPr>
        <w:spacing w:after="1200"/>
      </w:pPr>
    </w:p>
    <w:p>
      <w:pPr>
        <w:jc w:val="center"/>
      </w:pPr>
      <w:r>
        <w:rPr>
          <w:b/>
          <w:color w:val="1A56DB"/>
          <w:sz w:val="80"/>
        </w:rPr>
        <w:t>WorkPing</w:t>
      </w:r>
    </w:p>
    <w:p>
      <w:pPr>
        <w:jc w:val="center"/>
      </w:pPr>
      <w:r>
        <w:rPr>
          <w:i/>
          <w:color w:val="06B6D4"/>
          <w:sz w:val="32"/>
        </w:rPr>
        <w:t>Intelligent Workforce Management Platform</w:t>
      </w:r>
    </w:p>
    <w:p>
      <w:pPr>
        <w:spacing w:after="600"/>
      </w:pPr>
    </w:p>
    <w:p>
      <w:pPr>
        <w:spacing w:before="80" w:after="80"/>
        <w:pBdr>
          <w:bottom w:val="single" w:sz="6" w:space="1" w:color="1A56DB"/>
        </w:pBdr>
      </w:pPr>
    </w:p>
    <w:p>
      <w:pPr>
        <w:spacing w:after="400"/>
      </w:pPr>
    </w:p>
    <w:p>
      <w:pPr>
        <w:jc w:val="center"/>
      </w:pPr>
      <w:r>
        <w:rPr>
          <w:b/>
          <w:color w:val="0F172A"/>
          <w:sz w:val="28"/>
        </w:rPr>
        <w:t>workping.live</w:t>
      </w:r>
    </w:p>
    <w:p>
      <w:pPr>
        <w:spacing w:after="160"/>
      </w:pPr>
    </w:p>
    <w:p>
      <w:pPr>
        <w:jc w:val="center"/>
      </w:pPr>
      <w:r>
        <w:rPr>
          <w:i/>
          <w:color w:val="4B5563"/>
          <w:sz w:val="20"/>
        </w:rPr>
        <w:t>Built and deployed on Oracle Cloud Infrastructure  ·  MIT License  · 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