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Excellent.</w:t>
      </w:r>
      <w:proofErr w:type="gram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Next is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Vector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You'll notice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Vector is almost the same as </w:t>
      </w:r>
      <w:proofErr w:type="spellStart"/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ArrayList</w:t>
      </w:r>
      <w:proofErr w:type="spell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, but with two major differences:</w:t>
      </w:r>
    </w:p>
    <w:p w:rsidR="00382B39" w:rsidRPr="00382B39" w:rsidRDefault="00382B39" w:rsidP="00382B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It is synchronized (thread-safe).</w:t>
      </w:r>
    </w:p>
    <w:p w:rsidR="00382B39" w:rsidRPr="00382B39" w:rsidRDefault="00382B39" w:rsidP="00382B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It grows by doubling its capacity by default.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Vector Internal Working</w: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Definition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thread-safe dynamic array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that stores elements in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continuous memory locations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Like </w:t>
      </w: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, it automatically resizes when full.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 :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Create Vector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Vector&lt;String&gt; vector = new Vector&lt;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-----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+----------------------+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----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 Object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elementData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] ------&gt; Array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elementCount</w:t>
      </w:r>
      <w:proofErr w:type="spellEnd"/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capacityIncrement</w:t>
      </w:r>
      <w:proofErr w:type="spellEnd"/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What is inside Vector?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elementData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elementCount</w:t>
      </w:r>
      <w:proofErr w:type="spellEnd"/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capacityIncrement</w:t>
      </w:r>
      <w:proofErr w:type="spellEnd"/>
      <w:proofErr w:type="gramEnd"/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Role of each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721"/>
      </w:tblGrid>
      <w:tr w:rsidR="00382B39" w:rsidRPr="00382B39" w:rsidTr="00382B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elementData</w:t>
            </w:r>
            <w:proofErr w:type="spellEnd"/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all elements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elementCount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Number of elements currently stored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capacityIncrement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Custom growth amount (0 = double capacity)</w:t>
            </w:r>
          </w:p>
        </w:tc>
      </w:tr>
    </w:tbl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Default Capacity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Unlike </w:t>
      </w: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Vector immediately creates an array of size 10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0 -&gt;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2 -&gt;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3 -&gt;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4 -&gt;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5 -&gt;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6 -&gt;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7 -&gt;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8 -&gt;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9 -&gt;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 = 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Size = 0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 :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First add()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0 -&gt; Java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2 -&gt;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3 -&gt;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...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9 -&gt;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 = 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Size = 1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No new array is created because the array already exists.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 :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Continue adding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"Python");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"Docker");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"AWS");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"React");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"Angular");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"Oracle");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"Kafka");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Redis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 = 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Size = 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0 Java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2 Python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 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4 AWS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5 React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6 Angular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7 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Oracle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8 Kafka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9 </w:t>
      </w: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Redis</w:t>
      </w:r>
      <w:proofErr w:type="spellEnd"/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The array is now full.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 :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Add One More Element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"Microservices");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Vector checks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Size = 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 = 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Array Full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Resize is required.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Step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 :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Resize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By default,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New Capacity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Old Capacity × 2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40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80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Java creates a new array of size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20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copies all existing elements.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Old Array (10)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New Array (20)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Copy Elements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Old Array becomes eligible for Garbage Collection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Memory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After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Resize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Capacity = 20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Size = 11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0 Java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 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2 Python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3 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4 AWS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5 React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6 Angular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7 </w:t>
      </w: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Oracle</w:t>
      </w:r>
      <w:proofErr w:type="gram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8 Kafka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9 </w:t>
      </w: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Redis</w:t>
      </w:r>
      <w:proofErr w:type="spellEnd"/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10 Microservices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11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12 null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...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19 null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Why </w:t>
      </w:r>
      <w:proofErr w:type="gram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get(</w:t>
      </w:r>
      <w:proofErr w:type="gram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) is O(1)?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2);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directly accesses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elementData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2]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No traversal.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Synchronization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important method is synchronized.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synchronized E get(int index)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synchronized </w:t>
      </w: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add(E e)</w:t>
      </w: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82B39" w:rsidRPr="001F0B7E" w:rsidRDefault="00382B39" w:rsidP="00382B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synchronized E remove(int index)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Only one thread can modify or read the Vector object at a time.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makes it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thread-safe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but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slower than </w:t>
      </w:r>
      <w:proofErr w:type="spellStart"/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ArrayList</w:t>
      </w:r>
      <w:proofErr w:type="spell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288"/>
        <w:gridCol w:w="2535"/>
      </w:tblGrid>
      <w:tr w:rsidR="00382B39" w:rsidRPr="00382B39" w:rsidTr="00382B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 amortized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Direct insert; occasional resize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add(index, element)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Shift elements to the right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Direct array indexing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set(index, element)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 value at index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Shift elements to the left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Linear search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Uses stored </w:t>
            </w:r>
            <w:proofErr w:type="spellStart"/>
            <w:r w:rsidRPr="001F0B7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elementCount</w:t>
            </w:r>
            <w:proofErr w:type="spellEnd"/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Nulls all references</w:t>
            </w:r>
          </w:p>
        </w:tc>
      </w:tr>
    </w:tbl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Real-World Examples</w:t>
      </w:r>
    </w:p>
    <w:p w:rsidR="00382B39" w:rsidRPr="00382B39" w:rsidRDefault="00382B39" w:rsidP="00382B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banking systems</w:t>
      </w:r>
    </w:p>
    <w:p w:rsidR="00382B39" w:rsidRPr="00382B39" w:rsidRDefault="00382B39" w:rsidP="00382B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Older enterprise applications</w:t>
      </w:r>
    </w:p>
    <w:p w:rsidR="00382B39" w:rsidRPr="00382B39" w:rsidRDefault="00382B39" w:rsidP="00382B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Multi-threaded legacy code that requires thread safety</w:t>
      </w:r>
    </w:p>
    <w:p w:rsidR="00382B39" w:rsidRPr="00382B39" w:rsidRDefault="00382B39" w:rsidP="00382B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Today, for new applications, developers usually prefer:</w:t>
      </w:r>
    </w:p>
    <w:p w:rsidR="00382B39" w:rsidRPr="00382B39" w:rsidRDefault="00382B39" w:rsidP="00382B39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single-threaded use.</w:t>
      </w:r>
    </w:p>
    <w:p w:rsidR="00382B39" w:rsidRPr="00382B39" w:rsidRDefault="00382B39" w:rsidP="00382B39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proofErr w:type="spellEnd"/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or other concurrent collections for multi-threaded use.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proofErr w:type="spellStart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ArrayList</w:t>
      </w:r>
      <w:proofErr w:type="spellEnd"/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vs Vector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3131"/>
        <w:gridCol w:w="2321"/>
      </w:tblGrid>
      <w:tr w:rsidR="00382B39" w:rsidRPr="00382B39" w:rsidTr="00382B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proofErr w:type="spellStart"/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Vector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0 (lazy allocation, first add creates 10)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Growth (Java 8)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 → 15 → 22 → 33... (1.5×)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 → 20 → 40 → 80... (2×)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All major methods</w:t>
            </w:r>
          </w:p>
        </w:tc>
      </w:tr>
      <w:tr w:rsidR="00382B39" w:rsidRPr="00382B39" w:rsidTr="00382B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82B39" w:rsidRPr="00382B39" w:rsidRDefault="00382B39" w:rsidP="00382B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82B3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</w:tr>
    </w:tbl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Speaker Note</w:t>
      </w:r>
    </w:p>
    <w:p w:rsidR="00382B39" w:rsidRPr="00382B39" w:rsidRDefault="00382B39" w:rsidP="00382B3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Vector is a synchronized dynamic array. It creates an internal array of capacity 10 immediately, doubles its capacity when full, provides </w:t>
      </w:r>
      <w:proofErr w:type="gramStart"/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</w:t>
      </w:r>
      <w:proofErr w:type="gramEnd"/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1) random access using indexes, and is slower than </w:t>
      </w:r>
      <w:proofErr w:type="spellStart"/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ArrayList</w:t>
      </w:r>
      <w:proofErr w:type="spellEnd"/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because its methods are synchronized.</w:t>
      </w:r>
    </w:p>
    <w:p w:rsidR="00382B39" w:rsidRPr="00382B39" w:rsidRDefault="00382B39" w:rsidP="00382B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382B39" w:rsidRPr="00382B39" w:rsidRDefault="00382B39" w:rsidP="00382B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Next: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Stack</w:t>
      </w:r>
    </w:p>
    <w:p w:rsidR="00382B39" w:rsidRPr="00382B39" w:rsidRDefault="00382B39" w:rsidP="00382B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Since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Stack extends Vector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you'll immediately see how it reuses Vector's internal array and simply adds </w:t>
      </w:r>
      <w:r w:rsidRPr="001F0B7E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LIFO (Last-In, First-Out)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operations like </w:t>
      </w: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and </w:t>
      </w:r>
      <w:r w:rsidRPr="001F0B7E">
        <w:rPr>
          <w:rFonts w:ascii="Courier New" w:eastAsia="Times New Roman" w:hAnsi="Courier New" w:cs="Courier New"/>
          <w:sz w:val="20"/>
          <w:szCs w:val="20"/>
          <w:lang w:eastAsia="en-IN"/>
        </w:rPr>
        <w:t>peek()</w:t>
      </w:r>
      <w:r w:rsidRPr="00382B3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3E6F9A" w:rsidRPr="001F0B7E" w:rsidRDefault="003E6F9A">
      <w:pPr>
        <w:rPr>
          <w:sz w:val="20"/>
          <w:szCs w:val="20"/>
        </w:rPr>
      </w:pPr>
      <w:bookmarkStart w:id="0" w:name="_GoBack"/>
      <w:bookmarkEnd w:id="0"/>
    </w:p>
    <w:sectPr w:rsidR="003E6F9A" w:rsidRPr="001F0B7E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0627F"/>
    <w:multiLevelType w:val="multilevel"/>
    <w:tmpl w:val="DEBC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7CD2D61"/>
    <w:multiLevelType w:val="multilevel"/>
    <w:tmpl w:val="6136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E1B7D69"/>
    <w:multiLevelType w:val="multilevel"/>
    <w:tmpl w:val="0504C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4364"/>
    <w:rsid w:val="001F0B7E"/>
    <w:rsid w:val="002D6A40"/>
    <w:rsid w:val="00382B39"/>
    <w:rsid w:val="003E6F9A"/>
    <w:rsid w:val="00594364"/>
    <w:rsid w:val="00AA6E8F"/>
    <w:rsid w:val="00C66E26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82B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82B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B3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82B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82B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82B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82B3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B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B39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82B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82B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B3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82B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82B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82B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82B3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B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B39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01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4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</cp:revision>
  <dcterms:created xsi:type="dcterms:W3CDTF">2026-07-30T00:55:00Z</dcterms:created>
  <dcterms:modified xsi:type="dcterms:W3CDTF">2026-07-30T00:57:00Z</dcterms:modified>
</cp:coreProperties>
</file>