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99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0"/>
        <w:gridCol w:w="1970"/>
        <w:gridCol w:w="3221"/>
        <w:gridCol w:w="2397"/>
      </w:tblGrid>
      <w:tr w:rsidR="00024364" w:rsidRPr="00024364" w:rsidTr="00A32DD2">
        <w:trPr>
          <w:tblHeader/>
          <w:tblCellSpacing w:w="15" w:type="dxa"/>
        </w:trPr>
        <w:tc>
          <w:tcPr>
            <w:tcW w:w="3365" w:type="dxa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Simple Description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 Use</w:t>
            </w:r>
          </w:p>
        </w:tc>
      </w:tr>
      <w:tr w:rsidR="0034195F" w:rsidRPr="00024364" w:rsidTr="00411354">
        <w:trPr>
          <w:tblCellSpacing w:w="15" w:type="dxa"/>
        </w:trPr>
        <w:tc>
          <w:tcPr>
            <w:tcW w:w="3365" w:type="dxa"/>
            <w:vAlign w:val="center"/>
            <w:hideMark/>
          </w:tcPr>
          <w:p w:rsidR="0034195F" w:rsidRPr="00024364" w:rsidRDefault="0034195F" w:rsidP="000243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CREATIONAL PATTERNS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34195F" w:rsidRPr="00024364" w:rsidRDefault="00817253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Design patterns used to </w:t>
            </w:r>
            <w:r>
              <w:rPr>
                <w:rStyle w:val="Strong"/>
              </w:rPr>
              <w:t>create objects in a flexible and controlled way</w:t>
            </w:r>
            <w:r>
              <w:t>.</w:t>
            </w:r>
          </w:p>
        </w:tc>
      </w:tr>
      <w:tr w:rsidR="00024364" w:rsidRPr="00024364" w:rsidTr="00A32DD2">
        <w:trPr>
          <w:tblCellSpacing w:w="15" w:type="dxa"/>
        </w:trPr>
        <w:tc>
          <w:tcPr>
            <w:tcW w:w="3365" w:type="dxa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Ensures only one object of a class exists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Shared resources, configuration</w:t>
            </w:r>
          </w:p>
        </w:tc>
      </w:tr>
      <w:tr w:rsidR="00024364" w:rsidRPr="00024364" w:rsidTr="00A32DD2">
        <w:trPr>
          <w:tblCellSpacing w:w="15" w:type="dxa"/>
        </w:trPr>
        <w:tc>
          <w:tcPr>
            <w:tcW w:w="3365" w:type="dxa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Factory Method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objects without exposing the creation logic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Flexible object creation</w:t>
            </w:r>
          </w:p>
        </w:tc>
      </w:tr>
      <w:tr w:rsidR="00024364" w:rsidRPr="00024364" w:rsidTr="00A32DD2">
        <w:trPr>
          <w:tblCellSpacing w:w="15" w:type="dxa"/>
        </w:trPr>
        <w:tc>
          <w:tcPr>
            <w:tcW w:w="3365" w:type="dxa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Abstract Factory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families of related objects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Related object families</w:t>
            </w:r>
          </w:p>
        </w:tc>
      </w:tr>
      <w:tr w:rsidR="00024364" w:rsidRPr="00024364" w:rsidTr="00A32DD2">
        <w:trPr>
          <w:tblCellSpacing w:w="15" w:type="dxa"/>
        </w:trPr>
        <w:tc>
          <w:tcPr>
            <w:tcW w:w="3365" w:type="dxa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Builder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Builds complex objects step by step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Objects with many options</w:t>
            </w:r>
          </w:p>
        </w:tc>
      </w:tr>
      <w:tr w:rsidR="00024364" w:rsidRPr="00024364" w:rsidTr="00A32DD2">
        <w:trPr>
          <w:tblCellSpacing w:w="15" w:type="dxa"/>
        </w:trPr>
        <w:tc>
          <w:tcPr>
            <w:tcW w:w="3365" w:type="dxa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Prototype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objects by copying an existing object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cloning</w:t>
            </w:r>
          </w:p>
        </w:tc>
      </w:tr>
      <w:tr w:rsidR="00EB43C9" w:rsidRPr="00024364" w:rsidTr="00BD6F54">
        <w:trPr>
          <w:tblCellSpacing w:w="15" w:type="dxa"/>
        </w:trPr>
        <w:tc>
          <w:tcPr>
            <w:tcW w:w="3365" w:type="dxa"/>
            <w:vAlign w:val="center"/>
            <w:hideMark/>
          </w:tcPr>
          <w:p w:rsidR="00EB43C9" w:rsidRPr="00024364" w:rsidRDefault="00EB43C9" w:rsidP="000243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STRUCTURAL PATTERNS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EB43C9" w:rsidRPr="00024364" w:rsidRDefault="00D91491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Design patterns used to </w:t>
            </w:r>
            <w:r>
              <w:rPr>
                <w:rStyle w:val="Strong"/>
              </w:rPr>
              <w:t>organize and connect objects/classes to form larger, flexible structures</w:t>
            </w:r>
            <w:r>
              <w:t>.</w:t>
            </w:r>
          </w:p>
        </w:tc>
      </w:tr>
      <w:tr w:rsidR="00024364" w:rsidRPr="00024364" w:rsidTr="00A32DD2">
        <w:trPr>
          <w:tblCellSpacing w:w="15" w:type="dxa"/>
        </w:trPr>
        <w:tc>
          <w:tcPr>
            <w:tcW w:w="3365" w:type="dxa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Adapter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Makes incompatible interfaces work together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Integrating existing code</w:t>
            </w:r>
          </w:p>
        </w:tc>
      </w:tr>
      <w:tr w:rsidR="00024364" w:rsidRPr="00024364" w:rsidTr="00A32DD2">
        <w:trPr>
          <w:tblCellSpacing w:w="15" w:type="dxa"/>
        </w:trPr>
        <w:tc>
          <w:tcPr>
            <w:tcW w:w="3365" w:type="dxa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Decorator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behavior without changing the original class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Adding features dynamically</w:t>
            </w:r>
          </w:p>
        </w:tc>
      </w:tr>
      <w:tr w:rsidR="00024364" w:rsidRPr="00024364" w:rsidTr="00A32DD2">
        <w:trPr>
          <w:tblCellSpacing w:w="15" w:type="dxa"/>
        </w:trPr>
        <w:tc>
          <w:tcPr>
            <w:tcW w:w="3365" w:type="dxa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Facade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Provides a simple interface to a complex system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Simplifying complex APIs</w:t>
            </w:r>
          </w:p>
        </w:tc>
      </w:tr>
      <w:tr w:rsidR="00024364" w:rsidRPr="00024364" w:rsidTr="00A32DD2">
        <w:trPr>
          <w:tblCellSpacing w:w="15" w:type="dxa"/>
        </w:trPr>
        <w:tc>
          <w:tcPr>
            <w:tcW w:w="3365" w:type="dxa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Proxy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Controls access to another </w:t>
            </w: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object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Security, lazy loading</w:t>
            </w:r>
          </w:p>
        </w:tc>
      </w:tr>
      <w:tr w:rsidR="00024364" w:rsidRPr="00024364" w:rsidTr="00A32DD2">
        <w:trPr>
          <w:tblCellSpacing w:w="15" w:type="dxa"/>
        </w:trPr>
        <w:tc>
          <w:tcPr>
            <w:tcW w:w="3365" w:type="dxa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Composite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Treats individual and group objects uniformly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Tree structures</w:t>
            </w:r>
          </w:p>
        </w:tc>
      </w:tr>
      <w:tr w:rsidR="00024364" w:rsidRPr="00024364" w:rsidTr="00A32DD2">
        <w:trPr>
          <w:tblCellSpacing w:w="15" w:type="dxa"/>
        </w:trPr>
        <w:tc>
          <w:tcPr>
            <w:tcW w:w="3365" w:type="dxa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Bridge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Separates abstraction from implementation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Flexible architecture</w:t>
            </w:r>
          </w:p>
        </w:tc>
      </w:tr>
      <w:tr w:rsidR="00024364" w:rsidRPr="00024364" w:rsidTr="00A32DD2">
        <w:trPr>
          <w:tblCellSpacing w:w="15" w:type="dxa"/>
        </w:trPr>
        <w:tc>
          <w:tcPr>
            <w:tcW w:w="3365" w:type="dxa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Flyweight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Shares objects to reduce memory usage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Large numbers of similar objects</w:t>
            </w:r>
          </w:p>
        </w:tc>
      </w:tr>
      <w:tr w:rsidR="00EB43C9" w:rsidRPr="00024364" w:rsidTr="0074290A">
        <w:trPr>
          <w:tblCellSpacing w:w="15" w:type="dxa"/>
        </w:trPr>
        <w:tc>
          <w:tcPr>
            <w:tcW w:w="3365" w:type="dxa"/>
            <w:vAlign w:val="center"/>
            <w:hideMark/>
          </w:tcPr>
          <w:p w:rsidR="00EB43C9" w:rsidRPr="00024364" w:rsidRDefault="00EB43C9" w:rsidP="000243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BEHAVIORAL PATTERNS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EB43C9" w:rsidRPr="00024364" w:rsidRDefault="006F7979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Design patterns used to </w:t>
            </w:r>
            <w:r>
              <w:rPr>
                <w:rStyle w:val="Strong"/>
              </w:rPr>
              <w:t>define how objects communicate and behave with each other</w:t>
            </w:r>
            <w:r>
              <w:t>.</w:t>
            </w:r>
            <w:bookmarkStart w:id="0" w:name="_GoBack"/>
            <w:bookmarkEnd w:id="0"/>
          </w:p>
        </w:tc>
      </w:tr>
      <w:tr w:rsidR="00024364" w:rsidRPr="00024364" w:rsidTr="00A32DD2">
        <w:trPr>
          <w:tblCellSpacing w:w="15" w:type="dxa"/>
        </w:trPr>
        <w:tc>
          <w:tcPr>
            <w:tcW w:w="3365" w:type="dxa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Allows algorithms to be changed at runtime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Different business rules</w:t>
            </w:r>
          </w:p>
        </w:tc>
      </w:tr>
      <w:tr w:rsidR="00024364" w:rsidRPr="00024364" w:rsidTr="00A32DD2">
        <w:trPr>
          <w:tblCellSpacing w:w="15" w:type="dxa"/>
        </w:trPr>
        <w:tc>
          <w:tcPr>
            <w:tcW w:w="3365" w:type="dxa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Observer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Notifies objects when something changes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Events, notifications</w:t>
            </w:r>
          </w:p>
        </w:tc>
      </w:tr>
      <w:tr w:rsidR="00024364" w:rsidRPr="00024364" w:rsidTr="00A32DD2">
        <w:trPr>
          <w:tblCellSpacing w:w="15" w:type="dxa"/>
        </w:trPr>
        <w:tc>
          <w:tcPr>
            <w:tcW w:w="3365" w:type="dxa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Encapsulates an action as an object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Undo/redo, queues</w:t>
            </w:r>
          </w:p>
        </w:tc>
      </w:tr>
      <w:tr w:rsidR="00024364" w:rsidRPr="00024364" w:rsidTr="00A32DD2">
        <w:trPr>
          <w:tblCellSpacing w:w="15" w:type="dxa"/>
        </w:trPr>
        <w:tc>
          <w:tcPr>
            <w:tcW w:w="3365" w:type="dxa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Template Method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an algorithm while allowing steps to vary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Common workflows</w:t>
            </w:r>
          </w:p>
        </w:tc>
      </w:tr>
      <w:tr w:rsidR="00024364" w:rsidRPr="00024364" w:rsidTr="00A32DD2">
        <w:trPr>
          <w:tblCellSpacing w:w="15" w:type="dxa"/>
        </w:trPr>
        <w:tc>
          <w:tcPr>
            <w:tcW w:w="3365" w:type="dxa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Changes behavior based on object state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Order/workflow states</w:t>
            </w:r>
          </w:p>
        </w:tc>
      </w:tr>
      <w:tr w:rsidR="00024364" w:rsidRPr="00024364" w:rsidTr="00A32DD2">
        <w:trPr>
          <w:tblCellSpacing w:w="15" w:type="dxa"/>
        </w:trPr>
        <w:tc>
          <w:tcPr>
            <w:tcW w:w="3365" w:type="dxa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Chain of </w:t>
            </w:r>
            <w:r w:rsidRPr="0002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Responsibility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Passes a request through </w:t>
            </w: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multiple handlers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Validation, filters</w:t>
            </w:r>
          </w:p>
        </w:tc>
      </w:tr>
      <w:tr w:rsidR="00024364" w:rsidRPr="00024364" w:rsidTr="00A32DD2">
        <w:trPr>
          <w:tblCellSpacing w:w="15" w:type="dxa"/>
        </w:trPr>
        <w:tc>
          <w:tcPr>
            <w:tcW w:w="3365" w:type="dxa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19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Provides a standard way to traverse objects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Collections</w:t>
            </w:r>
          </w:p>
        </w:tc>
      </w:tr>
      <w:tr w:rsidR="00024364" w:rsidRPr="00024364" w:rsidTr="00A32DD2">
        <w:trPr>
          <w:tblCellSpacing w:w="15" w:type="dxa"/>
        </w:trPr>
        <w:tc>
          <w:tcPr>
            <w:tcW w:w="3365" w:type="dxa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Mediator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Centralizes communication between objects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Reducing coupling</w:t>
            </w:r>
          </w:p>
        </w:tc>
      </w:tr>
      <w:tr w:rsidR="00024364" w:rsidRPr="00024364" w:rsidTr="00A32DD2">
        <w:trPr>
          <w:tblCellSpacing w:w="15" w:type="dxa"/>
        </w:trPr>
        <w:tc>
          <w:tcPr>
            <w:tcW w:w="3365" w:type="dxa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Memento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Saves and restores an object's state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Undo/restore</w:t>
            </w:r>
          </w:p>
        </w:tc>
      </w:tr>
      <w:tr w:rsidR="00024364" w:rsidRPr="00024364" w:rsidTr="00A32DD2">
        <w:trPr>
          <w:tblCellSpacing w:w="15" w:type="dxa"/>
        </w:trPr>
        <w:tc>
          <w:tcPr>
            <w:tcW w:w="3365" w:type="dxa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Visitor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operations without modifying object structures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 structures</w:t>
            </w:r>
          </w:p>
        </w:tc>
      </w:tr>
      <w:tr w:rsidR="00024364" w:rsidRPr="00024364" w:rsidTr="00A32DD2">
        <w:trPr>
          <w:tblCellSpacing w:w="15" w:type="dxa"/>
        </w:trPr>
        <w:tc>
          <w:tcPr>
            <w:tcW w:w="3365" w:type="dxa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Interpreter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Interprets expressions based on a grammar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DSLs, expressions</w:t>
            </w:r>
          </w:p>
        </w:tc>
      </w:tr>
      <w:tr w:rsidR="00024364" w:rsidRPr="00024364" w:rsidTr="00A32DD2">
        <w:trPr>
          <w:tblCellSpacing w:w="15" w:type="dxa"/>
        </w:trPr>
        <w:tc>
          <w:tcPr>
            <w:tcW w:w="3365" w:type="dxa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OTHER / ARCHITECTURAL PATTERNS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024364" w:rsidRPr="00024364" w:rsidTr="00A32DD2">
        <w:trPr>
          <w:tblCellSpacing w:w="15" w:type="dxa"/>
        </w:trPr>
        <w:tc>
          <w:tcPr>
            <w:tcW w:w="3365" w:type="dxa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Null Object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an object instead of </w:t>
            </w:r>
            <w:r w:rsidRPr="0002436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Avoiding null checks</w:t>
            </w:r>
          </w:p>
        </w:tc>
      </w:tr>
      <w:tr w:rsidR="00024364" w:rsidRPr="00024364" w:rsidTr="00A32DD2">
        <w:trPr>
          <w:tblCellSpacing w:w="15" w:type="dxa"/>
        </w:trPr>
        <w:tc>
          <w:tcPr>
            <w:tcW w:w="3365" w:type="dxa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Dependency Injection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Provides dependencies from outside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Spring/Spring Boot</w:t>
            </w:r>
          </w:p>
        </w:tc>
      </w:tr>
      <w:tr w:rsidR="00024364" w:rsidRPr="00024364" w:rsidTr="00A32DD2">
        <w:trPr>
          <w:tblCellSpacing w:w="15" w:type="dxa"/>
        </w:trPr>
        <w:tc>
          <w:tcPr>
            <w:tcW w:w="3365" w:type="dxa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Separates data access from business logic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access</w:t>
            </w:r>
          </w:p>
        </w:tc>
      </w:tr>
      <w:tr w:rsidR="00024364" w:rsidRPr="00024364" w:rsidTr="00A32DD2">
        <w:trPr>
          <w:tblCellSpacing w:w="15" w:type="dxa"/>
        </w:trPr>
        <w:tc>
          <w:tcPr>
            <w:tcW w:w="3365" w:type="dxa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Service Layer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Encapsulates business operations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architecture</w:t>
            </w:r>
          </w:p>
        </w:tc>
      </w:tr>
      <w:tr w:rsidR="00024364" w:rsidRPr="00024364" w:rsidTr="00A32DD2">
        <w:trPr>
          <w:tblCellSpacing w:w="15" w:type="dxa"/>
        </w:trPr>
        <w:tc>
          <w:tcPr>
            <w:tcW w:w="3365" w:type="dxa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MVC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Separates Model, View and </w:t>
            </w: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Controller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Web applications</w:t>
            </w:r>
          </w:p>
        </w:tc>
      </w:tr>
      <w:tr w:rsidR="00024364" w:rsidRPr="00024364" w:rsidTr="00A32DD2">
        <w:trPr>
          <w:tblCellSpacing w:w="15" w:type="dxa"/>
        </w:trPr>
        <w:tc>
          <w:tcPr>
            <w:tcW w:w="3365" w:type="dxa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29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DAO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Encapsulates database operations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Persistence</w:t>
            </w:r>
          </w:p>
        </w:tc>
      </w:tr>
      <w:tr w:rsidR="00024364" w:rsidRPr="00024364" w:rsidTr="00A32DD2">
        <w:trPr>
          <w:tblCellSpacing w:w="15" w:type="dxa"/>
        </w:trPr>
        <w:tc>
          <w:tcPr>
            <w:tcW w:w="3365" w:type="dxa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DTO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Transfers data between layers/systems</w:t>
            </w:r>
          </w:p>
        </w:tc>
        <w:tc>
          <w:tcPr>
            <w:tcW w:w="0" w:type="auto"/>
            <w:vAlign w:val="center"/>
            <w:hideMark/>
          </w:tcPr>
          <w:p w:rsidR="00024364" w:rsidRPr="00024364" w:rsidRDefault="00024364" w:rsidP="0002436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2436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 APIs</w:t>
            </w:r>
          </w:p>
        </w:tc>
      </w:tr>
    </w:tbl>
    <w:p w:rsidR="003E6F9A" w:rsidRPr="00024364" w:rsidRDefault="003E6F9A" w:rsidP="00024364"/>
    <w:sectPr w:rsidR="003E6F9A" w:rsidRPr="00024364" w:rsidSect="00F60515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7216"/>
    <w:rsid w:val="00024364"/>
    <w:rsid w:val="000E758B"/>
    <w:rsid w:val="002D6A40"/>
    <w:rsid w:val="0034195F"/>
    <w:rsid w:val="003E6F9A"/>
    <w:rsid w:val="006F7979"/>
    <w:rsid w:val="00817253"/>
    <w:rsid w:val="00A32DD2"/>
    <w:rsid w:val="00AA6E8F"/>
    <w:rsid w:val="00D33068"/>
    <w:rsid w:val="00D91491"/>
    <w:rsid w:val="00E67216"/>
    <w:rsid w:val="00EB43C9"/>
    <w:rsid w:val="00F60515"/>
    <w:rsid w:val="00F72BA5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75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E75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58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E758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E75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75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758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E758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2436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75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E75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58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E758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E75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75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758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E758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243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4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12</cp:revision>
  <dcterms:created xsi:type="dcterms:W3CDTF">2026-06-14T09:49:00Z</dcterms:created>
  <dcterms:modified xsi:type="dcterms:W3CDTF">2026-09-05T11:53:00Z</dcterms:modified>
</cp:coreProperties>
</file>