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AC06DB">
      <w:r>
        <w:rPr>
          <w:rFonts w:ascii="Segoe UI" w:hAnsi="Segoe UI" w:cs="Segoe UI"/>
          <w:sz w:val="21"/>
          <w:szCs w:val="21"/>
          <w:shd w:val="clear" w:color="auto" w:fill="FFFFFF"/>
        </w:rPr>
        <w:t>🚀 Project Scenario-Based Java Interview Questions for Experienced Developers (3–7 Years)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Many companies are moving beyond theory and asking questions based on real project scenarios. Here are some examples: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design a high-throughput REST API that handles millions of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service is responding slowly in production. How would you identify the root cause?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prevent duplicate data when multiple users submit the same request simultaneously?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Which caching strategy would you use, and when would you invalidate the cache?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handle concurrent updates to the same database record?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approach would you use to ensure transactional consistency across multiple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optimize a SQL query that suddenly becomes slow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make an API idempotent?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logging and monitoring strategy do you use to debug production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downstream service is unavailable. How would your application handle the failure gracefully?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secure REST APIs using authentication and authorization?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is your deployment strategy to achieve zero or minimal downtime?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Remember: Interviewers are looking for practical thinking, trade-offs, and experience—not just textbook answers.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💬 Which project scenario has been the most challenging in your career? Share it in the comments!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0BF"/>
    <w:rsid w:val="002D6A40"/>
    <w:rsid w:val="003E6F9A"/>
    <w:rsid w:val="00A550BF"/>
    <w:rsid w:val="00AA6E8F"/>
    <w:rsid w:val="00AC06DB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2026-07-24T18:40:00Z</dcterms:created>
  <dcterms:modified xsi:type="dcterms:W3CDTF">2026-07-24T18:40:00Z</dcterms:modified>
</cp:coreProperties>
</file>