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5D6A2C">
      <w:r>
        <w:rPr>
          <w:rFonts w:ascii="Segoe UI" w:hAnsi="Segoe UI" w:cs="Segoe UI"/>
          <w:sz w:val="21"/>
          <w:szCs w:val="21"/>
          <w:shd w:val="clear" w:color="auto" w:fill="FFFFFF"/>
        </w:rPr>
        <w:t>Spring Boot isn’t just about creating REST APIs quickly. The real value comes from understanding the features that make applications production-ready, maintainable, and scalable.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are 10 features every senior Spring Boot developer should be comfortable with: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Auto Configuration – Understand how Boot configures beans automatically and how to customize or override them.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Profiles – Manage different configurations for development, testing, staging, and production without changing code.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Actuator – Expose health checks, metrics, environment information, and custom endpoints for production monitoring.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Configuration Properties – Bind application configuration to strongly typed Java classes instead of scattering @Value annotations.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Spring Boot Starters – Use curated dependency management to avoid version conflicts and simplify project setup.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Caching – Improve application performance with annotations like @Cacheable, @CachePut, and @CacheEvict.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Async Processing – Execute long-running operations asynchronously using @Async to improve responsiveness.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Scheduling – Automate recurring jobs with @Scheduled for cleanup, reporting, notifications, and batch processing.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Custom Health Indicators &amp; Metrics – Extend Actuator to expose business-specific health checks and operational metrics.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Graceful Shutdown – Ensure in-flight requests complete properly during deployments, reducing downtime and improving reliability.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features are often discussed in senior-level interviews because they demonstrate experience in building and operating real-world systems—not just writing business logic.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8E2"/>
    <w:rsid w:val="002D6A40"/>
    <w:rsid w:val="003E6F9A"/>
    <w:rsid w:val="005D6A2C"/>
    <w:rsid w:val="006478E2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2026-07-24T18:58:00Z</dcterms:created>
  <dcterms:modified xsi:type="dcterms:W3CDTF">2026-07-24T18:58:00Z</dcterms:modified>
</cp:coreProperties>
</file>