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D606AC">
      <w:r>
        <w:rPr>
          <w:rFonts w:ascii="Segoe UI" w:hAnsi="Segoe UI" w:cs="Segoe UI"/>
          <w:sz w:val="21"/>
          <w:szCs w:val="21"/>
          <w:shd w:val="clear" w:color="auto" w:fill="FFFFFF"/>
        </w:rPr>
        <w:t> EY Java Interview Questions (3–4 Years Experience) | Spring Boot |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recently came across a set of interview questions shared by developers who appeared for Java Backend interviews at EY. If you're preparing for Java Backend / Spring Boot / Microservices roles, these topics are definitely worth revising.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Interview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Tell me about yourself, your experience, technologies, and project responsibilities.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What is the Saga Pattern? Why is it used?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Why is "String" immutable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How does Spring manage Beans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Explain Dependency Injection (DI).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What is a Singleton class? Is it thread-safe?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What is Circular Dependency in Spring?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How do you create Custom Annotations in Spring 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How does Spring Boot Auto Configuration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How can you override Auto Configuration?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What is Immutability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✅ Explain Lambda Expressions and their advantages.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Explain the Microservices Architecture you've worked 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What is an API Gateway? Have you implemented one?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How do you implement Rate Limiting?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How do you maintain Data Consistency across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💡 Key Takeaway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focus wasn't just on Java fundamentals. Interviewers were more interested in: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Spring Boot internals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Microservices architecture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Design patterns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Real-time project scenarios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Problem-solving and practical experience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targeting companies like EY, Deloitte, Capgemini, TCS, Cognizant, Accenture, Infosys, or PwC, these topics are a great addition to your interview preparation.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📌 Save this post for your next interview and share it with someone preparing for Java Backend roles.</w:t>
      </w:r>
      <w:r>
        <w:rPr>
          <w:rFonts w:ascii="Segoe UI" w:hAnsi="Segoe UI" w:cs="Segoe UI"/>
          <w:sz w:val="21"/>
          <w:szCs w:val="21"/>
        </w:rPr>
        <w:br/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85F"/>
    <w:rsid w:val="001B585F"/>
    <w:rsid w:val="002D6A40"/>
    <w:rsid w:val="003E6F9A"/>
    <w:rsid w:val="00AA6E8F"/>
    <w:rsid w:val="00D33068"/>
    <w:rsid w:val="00D606A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2026-07-24T18:36:00Z</dcterms:created>
  <dcterms:modified xsi:type="dcterms:W3CDTF">2026-07-24T18:36:00Z</dcterms:modified>
</cp:coreProperties>
</file>