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D84D18">
      <w:r>
        <w:rPr>
          <w:rFonts w:ascii="Segoe UI" w:hAnsi="Segoe UI" w:cs="Segoe UI"/>
          <w:sz w:val="21"/>
          <w:szCs w:val="21"/>
          <w:shd w:val="clear" w:color="auto" w:fill="FFFFFF"/>
        </w:rPr>
        <w:t>Java Microservices Interview Questions (2026) | 3–5 Years Experience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Recently, I compiled the interview questions that are being asked most frequently in Java Backend &amp; Microservices interviews. If you're preparing for a switch or an upcoming interview, this checklist might help.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☕ Core Java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Fail-Fast vs Fail-Safe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ConcurrentHashMap Internal Working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Daemon Thread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Comparable vs Comparator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SOLID Principles (with real-time examples)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Optional: "isPresent()" vs "ifPresent()"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JVM Memory Management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🌱 Spring Boot &amp; Microservices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JWT Authentication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OAuth2 vs JWT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RestTemplate vs WebClient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Microservices Communication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API Gateway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Global Exception Handling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"@Transactional" Internal Working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📨 Kafka &amp; Messaging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Kafka vs RabbitMQ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Partitions &amp; Consumer Groups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Consumer Crash Scenarios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Message Ordering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Idempotency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🗄️ Database &amp; JPA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First-Level vs Second-Level Cache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• N+1 Problem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Query Optimization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Concurrent Updates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🏗️ System Design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Payment / NEFT Processing System Design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Handling 1M+ Transactions Daily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Saga Pattern vs 2PC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Data Consistency Across 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Distributed Locking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☁</w:t>
      </w:r>
      <w:r>
        <w:rPr>
          <w:rFonts w:ascii="Segoe UI" w:hAnsi="Segoe UI" w:cs="Segoe UI"/>
          <w:sz w:val="21"/>
          <w:szCs w:val="21"/>
          <w:shd w:val="clear" w:color="auto" w:fill="FFFFFF"/>
        </w:rPr>
        <w:t>️ Production &amp; DevOps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Docker for Microservices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Circuit Breaker Pattern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Log Monitoring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Rate Limiting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These are the topics I keep seeing again and again in interviews. If you're targeting Java Backend roles with 3–5 years of experience, covering these concepts thoroughly will definitely boost your confidence.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I missed any important topic that's trending in interviews, feel free to add it in the comments. Let's help each other prepare. 🚀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B16"/>
    <w:rsid w:val="002D6A40"/>
    <w:rsid w:val="003E6F9A"/>
    <w:rsid w:val="004C1B16"/>
    <w:rsid w:val="00AA6E8F"/>
    <w:rsid w:val="00D33068"/>
    <w:rsid w:val="00D84D1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2026-07-24T18:39:00Z</dcterms:created>
  <dcterms:modified xsi:type="dcterms:W3CDTF">2026-07-24T18:39:00Z</dcterms:modified>
</cp:coreProperties>
</file>