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B41E73">
      <w:r>
        <w:rPr>
          <w:rFonts w:ascii="Segoe UI" w:hAnsi="Segoe UI" w:cs="Segoe UI"/>
          <w:sz w:val="21"/>
          <w:szCs w:val="21"/>
          <w:shd w:val="clear" w:color="auto" w:fill="FFFFFF"/>
        </w:rPr>
        <w:t>*** One Spring Boot Interview Question That Changed My Understanding of @Transactional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Recently, an interviewer asked me: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"Why do we use @Transactional? Where should we use it? Where should we NOT use it?"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At first, I thought it was just about commit and rollback.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But the interviewer was actually testing my understanding of data consistency, Spring AOP, and enterprise application design.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Why use @Transactional?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 transaction ensures that multiple database operations are treated as one unit of work.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any operation fails, everything is rolled back, keeping the database consistent.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Enterprise Example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Imagine an application approval process: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Update Application Status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↓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Create Notification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↓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Create Audit Log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creating the notification fails after the application status is updated: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❌ Application Approved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❌ No Notification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❌ No Audit Log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This leaves the system in an inconsistent state.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Using @Transactional ensures all operations succeed or all are rolled back.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@Service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public class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ApprovalService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{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@Transactional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public void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approve(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Long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applicationId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) {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// Update application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// Save notification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// Save audit log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}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}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Where should we use it?</w:t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✅ Service Layer — where business logic coordinates multiple database operations.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Where should we avoid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❌ Controllers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❌ Entity classes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❌ Utility classes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❌ Every method (unnecessary transactions add overhead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Class-Level vs Method-Level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Use class-level @Transactional if almost every public method requires the same transaction behavior.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Prefer method-level @Transactional when different methods need different settings (e.g.,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readOnly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true) or when only specific methods modify data.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Interview Tips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@Transactional works only on methods invoked through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Spring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proxies.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Private methods are not transactional.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Self-invocation (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this.method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)) bypasses the proxy, so the transaction won't be applied.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My Biggest Takeaway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@Transactional is not just about commit and rollback.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It's about protecting business integrity and ensuring your application remains consistent even when something goes wrong.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***Interview Question: What's the difference between @Transactional at the class level and the method level, and which approach do you prefer?</w:t>
      </w:r>
      <w:r>
        <w:rPr>
          <w:rFonts w:ascii="Segoe UI" w:hAnsi="Segoe UI" w:cs="Segoe UI"/>
          <w:sz w:val="21"/>
          <w:szCs w:val="21"/>
        </w:rPr>
        <w:br/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36C"/>
    <w:rsid w:val="002D6A40"/>
    <w:rsid w:val="003E6F9A"/>
    <w:rsid w:val="008E436C"/>
    <w:rsid w:val="00AA6E8F"/>
    <w:rsid w:val="00B41E73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2026-07-24T18:30:00Z</dcterms:created>
  <dcterms:modified xsi:type="dcterms:W3CDTF">2026-07-24T18:31:00Z</dcterms:modified>
</cp:coreProperties>
</file>