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596" w:rsidRPr="00AA1596" w:rsidRDefault="00AA1596" w:rsidP="00AA15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1596">
        <w:rPr>
          <w:rFonts w:ascii="Times New Roman" w:eastAsia="Times New Roman" w:hAnsi="Times New Roman" w:cs="Times New Roman"/>
          <w:b/>
          <w:bCs/>
          <w:sz w:val="36"/>
          <w:szCs w:val="36"/>
          <w:lang w:eastAsia="en-IN"/>
        </w:rPr>
        <w:t>2. Why do we need Service Discovery in Microservices?</w:t>
      </w:r>
    </w:p>
    <w:p w:rsidR="00AA1596" w:rsidRPr="00AA1596" w:rsidRDefault="00AA1596" w:rsidP="00AA15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96">
        <w:rPr>
          <w:rFonts w:ascii="Times New Roman" w:eastAsia="Times New Roman" w:hAnsi="Times New Roman" w:cs="Times New Roman"/>
          <w:b/>
          <w:bCs/>
          <w:sz w:val="27"/>
          <w:szCs w:val="27"/>
          <w:lang w:eastAsia="en-IN"/>
        </w:rPr>
        <w:t>Interview Answer</w:t>
      </w:r>
    </w:p>
    <w:p w:rsidR="00AA1596" w:rsidRPr="00AA1596" w:rsidRDefault="00AA1596" w:rsidP="00AA1596">
      <w:pPr>
        <w:spacing w:beforeAutospacing="1" w:after="100" w:afterAutospacing="1" w:line="240" w:lineRule="auto"/>
        <w:rPr>
          <w:rFonts w:ascii="Times New Roman" w:eastAsia="Times New Roman" w:hAnsi="Times New Roman" w:cs="Times New Roman"/>
          <w:sz w:val="24"/>
          <w:szCs w:val="24"/>
          <w:lang w:eastAsia="en-IN"/>
        </w:rPr>
      </w:pPr>
      <w:r w:rsidRPr="00AA1596">
        <w:rPr>
          <w:rFonts w:ascii="Times New Roman" w:eastAsia="Times New Roman" w:hAnsi="Times New Roman" w:cs="Times New Roman"/>
          <w:b/>
          <w:bCs/>
          <w:sz w:val="24"/>
          <w:szCs w:val="24"/>
          <w:lang w:eastAsia="en-IN"/>
        </w:rPr>
        <w:t>We need Service Discovery because microservices can scale dynamically and their IP addresses and ports can change. Instead of hardcoding service URLs, Service Discovery allows services to find each other dynamically using a service name.</w:t>
      </w:r>
    </w:p>
    <w:p w:rsidR="00AA1596" w:rsidRPr="00AA1596" w:rsidRDefault="00AA1596" w:rsidP="00AA1596">
      <w:pPr>
        <w:spacing w:before="100" w:beforeAutospacing="1" w:after="100" w:afterAutospacing="1" w:line="240" w:lineRule="auto"/>
        <w:rPr>
          <w:rFonts w:ascii="Times New Roman" w:eastAsia="Times New Roman" w:hAnsi="Times New Roman" w:cs="Times New Roman"/>
          <w:sz w:val="24"/>
          <w:szCs w:val="24"/>
          <w:lang w:eastAsia="en-IN"/>
        </w:rPr>
      </w:pPr>
      <w:r w:rsidRPr="00AA1596">
        <w:rPr>
          <w:rFonts w:ascii="Times New Roman" w:eastAsia="Times New Roman" w:hAnsi="Times New Roman" w:cs="Times New Roman"/>
          <w:sz w:val="24"/>
          <w:szCs w:val="24"/>
          <w:lang w:eastAsia="en-IN"/>
        </w:rPr>
        <w:t xml:space="preserve">The source specifically identifies </w:t>
      </w:r>
      <w:r w:rsidRPr="00AA1596">
        <w:rPr>
          <w:rFonts w:ascii="Times New Roman" w:eastAsia="Times New Roman" w:hAnsi="Times New Roman" w:cs="Times New Roman"/>
          <w:b/>
          <w:bCs/>
          <w:sz w:val="24"/>
          <w:szCs w:val="24"/>
          <w:lang w:eastAsia="en-IN"/>
        </w:rPr>
        <w:t>dynamic scaling, changing IPs/ports, and the difficulty of hardcoded URLs</w:t>
      </w:r>
      <w:r w:rsidRPr="00AA1596">
        <w:rPr>
          <w:rFonts w:ascii="Times New Roman" w:eastAsia="Times New Roman" w:hAnsi="Times New Roman" w:cs="Times New Roman"/>
          <w:sz w:val="24"/>
          <w:szCs w:val="24"/>
          <w:lang w:eastAsia="en-IN"/>
        </w:rPr>
        <w:t xml:space="preserve"> as the reason for Service Discovery.</w:t>
      </w:r>
    </w:p>
    <w:p w:rsidR="00AA1596" w:rsidRPr="00AA1596" w:rsidRDefault="00AA1596" w:rsidP="00AA15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96">
        <w:rPr>
          <w:rFonts w:ascii="Times New Roman" w:eastAsia="Times New Roman" w:hAnsi="Times New Roman" w:cs="Times New Roman"/>
          <w:b/>
          <w:bCs/>
          <w:sz w:val="27"/>
          <w:szCs w:val="27"/>
          <w:lang w:eastAsia="en-IN"/>
        </w:rPr>
        <w:t>Simple Example</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WITHOUT SERVICE DISCOVERY</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Order Service</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 Hardcoded</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10.10.5.20:8080</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Payment Service</w:t>
      </w:r>
    </w:p>
    <w:p w:rsidR="00AA1596" w:rsidRPr="00AA1596" w:rsidRDefault="00AA1596" w:rsidP="00AA1596">
      <w:pPr>
        <w:spacing w:before="100" w:beforeAutospacing="1" w:after="100" w:afterAutospacing="1" w:line="240" w:lineRule="auto"/>
        <w:rPr>
          <w:rFonts w:ascii="Times New Roman" w:eastAsia="Times New Roman" w:hAnsi="Times New Roman" w:cs="Times New Roman"/>
          <w:sz w:val="24"/>
          <w:szCs w:val="24"/>
          <w:lang w:eastAsia="en-IN"/>
        </w:rPr>
      </w:pPr>
      <w:r w:rsidRPr="00AA1596">
        <w:rPr>
          <w:rFonts w:ascii="Times New Roman" w:eastAsia="Times New Roman" w:hAnsi="Times New Roman" w:cs="Times New Roman"/>
          <w:sz w:val="24"/>
          <w:szCs w:val="24"/>
          <w:lang w:eastAsia="en-IN"/>
        </w:rPr>
        <w:t>If Payment Service moves:</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Payment Service</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10.10.5.20:8080</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10.10.8.15:8080</w:t>
      </w:r>
    </w:p>
    <w:p w:rsidR="00AA1596" w:rsidRPr="00AA1596" w:rsidRDefault="00AA1596" w:rsidP="00AA1596">
      <w:pPr>
        <w:spacing w:before="100" w:beforeAutospacing="1" w:after="100" w:afterAutospacing="1" w:line="240" w:lineRule="auto"/>
        <w:rPr>
          <w:rFonts w:ascii="Times New Roman" w:eastAsia="Times New Roman" w:hAnsi="Times New Roman" w:cs="Times New Roman"/>
          <w:sz w:val="24"/>
          <w:szCs w:val="24"/>
          <w:lang w:eastAsia="en-IN"/>
        </w:rPr>
      </w:pPr>
      <w:r w:rsidRPr="00AA1596">
        <w:rPr>
          <w:rFonts w:ascii="Times New Roman" w:eastAsia="Times New Roman" w:hAnsi="Times New Roman" w:cs="Times New Roman"/>
          <w:sz w:val="24"/>
          <w:szCs w:val="24"/>
          <w:lang w:eastAsia="en-IN"/>
        </w:rPr>
        <w:t>The hardcoded URL becomes invalid.</w:t>
      </w:r>
    </w:p>
    <w:p w:rsidR="00AA1596" w:rsidRPr="00AA1596" w:rsidRDefault="00AA1596" w:rsidP="00AA1596">
      <w:pPr>
        <w:spacing w:after="0" w:line="240" w:lineRule="auto"/>
        <w:rPr>
          <w:rFonts w:ascii="Times New Roman" w:eastAsia="Times New Roman" w:hAnsi="Times New Roman" w:cs="Times New Roman"/>
          <w:sz w:val="24"/>
          <w:szCs w:val="24"/>
          <w:lang w:eastAsia="en-IN"/>
        </w:rPr>
      </w:pPr>
      <w:r w:rsidRPr="00AA1596">
        <w:rPr>
          <w:rFonts w:ascii="Times New Roman" w:eastAsia="Times New Roman" w:hAnsi="Times New Roman" w:cs="Times New Roman"/>
          <w:sz w:val="24"/>
          <w:szCs w:val="24"/>
          <w:lang w:eastAsia="en-IN"/>
        </w:rPr>
        <w:pict>
          <v:rect id="_x0000_i1025" style="width:0;height:1.5pt" o:hralign="center" o:hrstd="t" o:hr="t" fillcolor="#a0a0a0" stroked="f"/>
        </w:pict>
      </w:r>
    </w:p>
    <w:p w:rsidR="00AA1596" w:rsidRPr="00AA1596" w:rsidRDefault="00AA1596" w:rsidP="00AA15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96">
        <w:rPr>
          <w:rFonts w:ascii="Times New Roman" w:eastAsia="Times New Roman" w:hAnsi="Times New Roman" w:cs="Times New Roman"/>
          <w:b/>
          <w:bCs/>
          <w:sz w:val="27"/>
          <w:szCs w:val="27"/>
          <w:lang w:eastAsia="en-IN"/>
        </w:rPr>
        <w:t>WITH SERVICE DISCOVERY</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lastRenderedPageBreak/>
        <w:t>Order Service</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 "Where is payment-service?"</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Eureka</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 Returns available instances</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1596">
        <w:rPr>
          <w:rFonts w:ascii="Courier New" w:eastAsia="Times New Roman" w:hAnsi="Courier New" w:cs="Courier New"/>
          <w:sz w:val="20"/>
          <w:szCs w:val="20"/>
          <w:lang w:eastAsia="en-IN"/>
        </w:rPr>
        <w:t>payment-service-1</w:t>
      </w:r>
      <w:proofErr w:type="gramEnd"/>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1596">
        <w:rPr>
          <w:rFonts w:ascii="Courier New" w:eastAsia="Times New Roman" w:hAnsi="Courier New" w:cs="Courier New"/>
          <w:sz w:val="20"/>
          <w:szCs w:val="20"/>
          <w:lang w:eastAsia="en-IN"/>
        </w:rPr>
        <w:t>payment-service-2</w:t>
      </w:r>
      <w:proofErr w:type="gramEnd"/>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Payment Service</w:t>
      </w:r>
    </w:p>
    <w:p w:rsidR="00AA1596" w:rsidRPr="00AA1596" w:rsidRDefault="00AA1596" w:rsidP="00AA15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96">
        <w:rPr>
          <w:rFonts w:ascii="Times New Roman" w:eastAsia="Times New Roman" w:hAnsi="Times New Roman" w:cs="Times New Roman"/>
          <w:b/>
          <w:bCs/>
          <w:sz w:val="27"/>
          <w:szCs w:val="27"/>
          <w:lang w:eastAsia="en-IN"/>
        </w:rPr>
        <w:t>Main Reasons</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Service Discovery</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 No hardcoded URLs</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 </w:t>
      </w:r>
      <w:proofErr w:type="gramStart"/>
      <w:r w:rsidRPr="00AA1596">
        <w:rPr>
          <w:rFonts w:ascii="Courier New" w:eastAsia="Times New Roman" w:hAnsi="Courier New" w:cs="Courier New"/>
          <w:sz w:val="20"/>
          <w:szCs w:val="20"/>
          <w:lang w:eastAsia="en-IN"/>
        </w:rPr>
        <w:t>Handles</w:t>
      </w:r>
      <w:proofErr w:type="gramEnd"/>
      <w:r w:rsidRPr="00AA1596">
        <w:rPr>
          <w:rFonts w:ascii="Courier New" w:eastAsia="Times New Roman" w:hAnsi="Courier New" w:cs="Courier New"/>
          <w:sz w:val="20"/>
          <w:szCs w:val="20"/>
          <w:lang w:eastAsia="en-IN"/>
        </w:rPr>
        <w:t xml:space="preserve"> changing IP/ports</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 Supports dynamic scaling</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w:t>
      </w:r>
    </w:p>
    <w:p w:rsidR="00AA1596" w:rsidRPr="00AA1596" w:rsidRDefault="00AA1596" w:rsidP="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596">
        <w:rPr>
          <w:rFonts w:ascii="Courier New" w:eastAsia="Times New Roman" w:hAnsi="Courier New" w:cs="Courier New"/>
          <w:sz w:val="20"/>
          <w:szCs w:val="20"/>
          <w:lang w:eastAsia="en-IN"/>
        </w:rPr>
        <w:t xml:space="preserve">      └── </w:t>
      </w:r>
      <w:proofErr w:type="gramStart"/>
      <w:r w:rsidRPr="00AA1596">
        <w:rPr>
          <w:rFonts w:ascii="Courier New" w:eastAsia="Times New Roman" w:hAnsi="Courier New" w:cs="Courier New"/>
          <w:sz w:val="20"/>
          <w:szCs w:val="20"/>
          <w:lang w:eastAsia="en-IN"/>
        </w:rPr>
        <w:t>Helps</w:t>
      </w:r>
      <w:proofErr w:type="gramEnd"/>
      <w:r w:rsidRPr="00AA1596">
        <w:rPr>
          <w:rFonts w:ascii="Courier New" w:eastAsia="Times New Roman" w:hAnsi="Courier New" w:cs="Courier New"/>
          <w:sz w:val="20"/>
          <w:szCs w:val="20"/>
          <w:lang w:eastAsia="en-IN"/>
        </w:rPr>
        <w:t xml:space="preserve"> find available service instances</w:t>
      </w:r>
    </w:p>
    <w:p w:rsidR="00AA1596" w:rsidRPr="00AA1596" w:rsidRDefault="00AA1596" w:rsidP="00AA15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596">
        <w:rPr>
          <w:rFonts w:ascii="Times New Roman" w:eastAsia="Times New Roman" w:hAnsi="Times New Roman" w:cs="Times New Roman"/>
          <w:b/>
          <w:bCs/>
          <w:sz w:val="27"/>
          <w:szCs w:val="27"/>
          <w:lang w:eastAsia="en-IN"/>
        </w:rPr>
        <w:t>Remember</w:t>
      </w:r>
    </w:p>
    <w:p w:rsidR="00AA1596" w:rsidRPr="00AA1596" w:rsidRDefault="00AA1596" w:rsidP="00AA1596">
      <w:pPr>
        <w:spacing w:beforeAutospacing="1" w:after="100" w:afterAutospacing="1" w:line="240" w:lineRule="auto"/>
        <w:rPr>
          <w:rFonts w:ascii="Times New Roman" w:eastAsia="Times New Roman" w:hAnsi="Times New Roman" w:cs="Times New Roman"/>
          <w:sz w:val="24"/>
          <w:szCs w:val="24"/>
          <w:lang w:eastAsia="en-IN"/>
        </w:rPr>
      </w:pPr>
      <w:r w:rsidRPr="00AA1596">
        <w:rPr>
          <w:rFonts w:ascii="Times New Roman" w:eastAsia="Times New Roman" w:hAnsi="Times New Roman" w:cs="Times New Roman"/>
          <w:b/>
          <w:bCs/>
          <w:sz w:val="24"/>
          <w:szCs w:val="24"/>
          <w:lang w:eastAsia="en-IN"/>
        </w:rPr>
        <w:t>“Service Discovery is needed because service locations can change. It allows microservices to find each other dynamically instead of using hardcoded IPs and ports.”</w:t>
      </w:r>
    </w:p>
    <w:p w:rsidR="003E6F9A" w:rsidRDefault="003E6F9A"/>
    <w:p w:rsidR="0085553E" w:rsidRDefault="0085553E">
      <w:r w:rsidRPr="0085553E">
        <w:rPr>
          <w:highlight w:val="yellow"/>
        </w:rPr>
        <w:t xml:space="preserve">Who choose </w:t>
      </w:r>
      <w:proofErr w:type="gramStart"/>
      <w:r w:rsidRPr="0085553E">
        <w:rPr>
          <w:highlight w:val="yellow"/>
        </w:rPr>
        <w:t>services</w:t>
      </w:r>
      <w:proofErr w:type="gramEnd"/>
    </w:p>
    <w:p w:rsidR="0085553E" w:rsidRDefault="0085553E"/>
    <w:p w:rsidR="0085553E" w:rsidRDefault="0085553E" w:rsidP="0085553E">
      <w:pPr>
        <w:pStyle w:val="NormalWeb"/>
      </w:pPr>
      <w:r>
        <w:t xml:space="preserve">Suppose </w:t>
      </w:r>
      <w:r>
        <w:rPr>
          <w:rStyle w:val="Strong"/>
        </w:rPr>
        <w:t>Payment Service has 4 Pods</w:t>
      </w:r>
      <w:r>
        <w:t>:</w:t>
      </w:r>
    </w:p>
    <w:p w:rsidR="0085553E" w:rsidRDefault="0085553E" w:rsidP="0085553E">
      <w:pPr>
        <w:pStyle w:val="HTMLPreformatted"/>
        <w:rPr>
          <w:rStyle w:val="HTMLCode"/>
        </w:rPr>
      </w:pPr>
      <w:proofErr w:type="gramStart"/>
      <w:r>
        <w:rPr>
          <w:rStyle w:val="HTMLCode"/>
        </w:rPr>
        <w:t>payment-service</w:t>
      </w:r>
      <w:proofErr w:type="gramEnd"/>
    </w:p>
    <w:p w:rsidR="0085553E" w:rsidRDefault="0085553E" w:rsidP="0085553E">
      <w:pPr>
        <w:pStyle w:val="HTMLPreformatted"/>
        <w:rPr>
          <w:rStyle w:val="HTMLCode"/>
        </w:rPr>
      </w:pPr>
      <w:r>
        <w:rPr>
          <w:rStyle w:val="HTMLCode"/>
        </w:rPr>
        <w:t xml:space="preserve">      │</w:t>
      </w:r>
    </w:p>
    <w:p w:rsidR="0085553E" w:rsidRDefault="0085553E" w:rsidP="0085553E">
      <w:pPr>
        <w:pStyle w:val="HTMLPreformatted"/>
        <w:rPr>
          <w:rStyle w:val="HTMLCode"/>
        </w:rPr>
      </w:pPr>
      <w:r>
        <w:rPr>
          <w:rStyle w:val="HTMLCode"/>
        </w:rPr>
        <w:t xml:space="preserve">      ├── Pod 1 → 10.1.1.10:8080</w:t>
      </w:r>
    </w:p>
    <w:p w:rsidR="0085553E" w:rsidRDefault="0085553E" w:rsidP="0085553E">
      <w:pPr>
        <w:pStyle w:val="HTMLPreformatted"/>
        <w:rPr>
          <w:rStyle w:val="HTMLCode"/>
        </w:rPr>
      </w:pPr>
      <w:r>
        <w:rPr>
          <w:rStyle w:val="HTMLCode"/>
        </w:rPr>
        <w:lastRenderedPageBreak/>
        <w:t xml:space="preserve">      ├── Pod 2 → 10.1.2.10:8080</w:t>
      </w:r>
    </w:p>
    <w:p w:rsidR="0085553E" w:rsidRDefault="0085553E" w:rsidP="0085553E">
      <w:pPr>
        <w:pStyle w:val="HTMLPreformatted"/>
        <w:rPr>
          <w:rStyle w:val="HTMLCode"/>
        </w:rPr>
      </w:pPr>
      <w:r>
        <w:rPr>
          <w:rStyle w:val="HTMLCode"/>
        </w:rPr>
        <w:t xml:space="preserve">      ├── Pod 3 → 10.1.3.10:8080</w:t>
      </w:r>
    </w:p>
    <w:p w:rsidR="0085553E" w:rsidRDefault="0085553E" w:rsidP="0085553E">
      <w:pPr>
        <w:pStyle w:val="HTMLPreformatted"/>
      </w:pPr>
      <w:r>
        <w:rPr>
          <w:rStyle w:val="HTMLCode"/>
        </w:rPr>
        <w:t xml:space="preserve">      └── Pod 4 → 10.1.4.10:8080</w:t>
      </w:r>
    </w:p>
    <w:p w:rsidR="0085553E" w:rsidRDefault="0085553E" w:rsidP="0085553E">
      <w:pPr>
        <w:pStyle w:val="NormalWeb"/>
      </w:pPr>
      <w:r>
        <w:t xml:space="preserve">Order Service does </w:t>
      </w:r>
      <w:r>
        <w:rPr>
          <w:rStyle w:val="Strong"/>
        </w:rPr>
        <w:t>not</w:t>
      </w:r>
      <w:r>
        <w:t xml:space="preserve"> choose Pod 1, 2, 3, or 4 directly.</w:t>
      </w:r>
    </w:p>
    <w:p w:rsidR="0085553E" w:rsidRDefault="0085553E" w:rsidP="0085553E">
      <w:pPr>
        <w:pStyle w:val="NormalWeb"/>
      </w:pPr>
      <w:r>
        <w:t>It calls:</w:t>
      </w:r>
    </w:p>
    <w:p w:rsidR="0085553E" w:rsidRDefault="0085553E" w:rsidP="0085553E">
      <w:pPr>
        <w:pStyle w:val="HTMLPreformatted"/>
        <w:rPr>
          <w:rStyle w:val="HTMLCode"/>
        </w:rPr>
      </w:pPr>
      <w:r>
        <w:rPr>
          <w:rStyle w:val="HTMLCode"/>
        </w:rPr>
        <w:t>Order Service</w:t>
      </w:r>
    </w:p>
    <w:p w:rsidR="0085553E" w:rsidRDefault="0085553E" w:rsidP="0085553E">
      <w:pPr>
        <w:pStyle w:val="HTMLPreformatted"/>
        <w:rPr>
          <w:rStyle w:val="HTMLCode"/>
        </w:rPr>
      </w:pPr>
      <w:r>
        <w:rPr>
          <w:rStyle w:val="HTMLCode"/>
        </w:rPr>
        <w:t xml:space="preserve">      ↓</w:t>
      </w:r>
    </w:p>
    <w:p w:rsidR="0085553E" w:rsidRDefault="0085553E" w:rsidP="0085553E">
      <w:pPr>
        <w:pStyle w:val="HTMLPreformatted"/>
        <w:rPr>
          <w:rStyle w:val="HTMLCode"/>
        </w:rPr>
      </w:pPr>
      <w:proofErr w:type="gramStart"/>
      <w:r>
        <w:rPr>
          <w:rStyle w:val="HTMLCode"/>
        </w:rPr>
        <w:t>payment-service:</w:t>
      </w:r>
      <w:proofErr w:type="gramEnd"/>
      <w:r>
        <w:rPr>
          <w:rStyle w:val="HTMLCode"/>
        </w:rPr>
        <w:t>8080</w:t>
      </w:r>
    </w:p>
    <w:p w:rsidR="0085553E" w:rsidRDefault="0085553E" w:rsidP="0085553E">
      <w:pPr>
        <w:pStyle w:val="HTMLPreformatted"/>
        <w:rPr>
          <w:rStyle w:val="HTMLCode"/>
        </w:rPr>
      </w:pPr>
      <w:r>
        <w:rPr>
          <w:rStyle w:val="HTMLCode"/>
        </w:rPr>
        <w:t xml:space="preserve">      ↓</w:t>
      </w:r>
    </w:p>
    <w:p w:rsidR="0085553E" w:rsidRDefault="0085553E" w:rsidP="0085553E">
      <w:pPr>
        <w:pStyle w:val="HTMLPreformatted"/>
        <w:rPr>
          <w:rStyle w:val="HTMLCode"/>
        </w:rPr>
      </w:pPr>
      <w:proofErr w:type="spellStart"/>
      <w:r>
        <w:rPr>
          <w:rStyle w:val="HTMLCode"/>
        </w:rPr>
        <w:t>Kubernetes</w:t>
      </w:r>
      <w:proofErr w:type="spellEnd"/>
      <w:r>
        <w:rPr>
          <w:rStyle w:val="HTMLCode"/>
        </w:rPr>
        <w:t xml:space="preserve"> Service</w:t>
      </w:r>
    </w:p>
    <w:p w:rsidR="0085553E" w:rsidRDefault="0085553E" w:rsidP="0085553E">
      <w:pPr>
        <w:pStyle w:val="HTMLPreformatted"/>
        <w:rPr>
          <w:rStyle w:val="HTMLCode"/>
        </w:rPr>
      </w:pPr>
      <w:r>
        <w:rPr>
          <w:rStyle w:val="HTMLCode"/>
        </w:rPr>
        <w:t xml:space="preserve">      ↓</w:t>
      </w:r>
    </w:p>
    <w:p w:rsidR="0085553E" w:rsidRDefault="0085553E" w:rsidP="0085553E">
      <w:pPr>
        <w:pStyle w:val="HTMLPreformatted"/>
        <w:rPr>
          <w:rStyle w:val="HTMLCode"/>
        </w:rPr>
      </w:pPr>
      <w:r>
        <w:rPr>
          <w:rStyle w:val="HTMLCode"/>
        </w:rPr>
        <w:t>Selects an eligible Pod endpoint</w:t>
      </w:r>
    </w:p>
    <w:p w:rsidR="0085553E" w:rsidRDefault="0085553E" w:rsidP="0085553E">
      <w:pPr>
        <w:pStyle w:val="HTMLPreformatted"/>
        <w:rPr>
          <w:rStyle w:val="HTMLCode"/>
        </w:rPr>
      </w:pPr>
      <w:r>
        <w:rPr>
          <w:rStyle w:val="HTMLCode"/>
        </w:rPr>
        <w:t xml:space="preserve">      ↓</w:t>
      </w:r>
    </w:p>
    <w:p w:rsidR="0085553E" w:rsidRDefault="0085553E" w:rsidP="0085553E">
      <w:pPr>
        <w:pStyle w:val="HTMLPreformatted"/>
      </w:pPr>
      <w:r>
        <w:rPr>
          <w:rStyle w:val="HTMLCode"/>
        </w:rPr>
        <w:t>Example: Pod 3</w:t>
      </w:r>
    </w:p>
    <w:p w:rsidR="0085553E" w:rsidRDefault="0085553E" w:rsidP="0085553E">
      <w:pPr>
        <w:pStyle w:val="NormalWeb"/>
      </w:pPr>
      <w:r>
        <w:t>So for different requests:</w:t>
      </w:r>
    </w:p>
    <w:p w:rsidR="0085553E" w:rsidRDefault="0085553E" w:rsidP="0085553E">
      <w:pPr>
        <w:pStyle w:val="HTMLPreformatted"/>
        <w:rPr>
          <w:rStyle w:val="HTMLCode"/>
        </w:rPr>
      </w:pPr>
      <w:r>
        <w:rPr>
          <w:rStyle w:val="HTMLCode"/>
        </w:rPr>
        <w:t>Request 1 → Pod 2</w:t>
      </w:r>
    </w:p>
    <w:p w:rsidR="0085553E" w:rsidRDefault="0085553E" w:rsidP="0085553E">
      <w:pPr>
        <w:pStyle w:val="HTMLPreformatted"/>
        <w:rPr>
          <w:rStyle w:val="HTMLCode"/>
        </w:rPr>
      </w:pPr>
      <w:r>
        <w:rPr>
          <w:rStyle w:val="HTMLCode"/>
        </w:rPr>
        <w:t>Request 2 → Pod 4</w:t>
      </w:r>
    </w:p>
    <w:p w:rsidR="0085553E" w:rsidRDefault="0085553E" w:rsidP="0085553E">
      <w:pPr>
        <w:pStyle w:val="HTMLPreformatted"/>
        <w:rPr>
          <w:rStyle w:val="HTMLCode"/>
        </w:rPr>
      </w:pPr>
      <w:r>
        <w:rPr>
          <w:rStyle w:val="HTMLCode"/>
        </w:rPr>
        <w:t>Request 3 → Pod 1</w:t>
      </w:r>
    </w:p>
    <w:p w:rsidR="0085553E" w:rsidRDefault="0085553E" w:rsidP="0085553E">
      <w:pPr>
        <w:pStyle w:val="HTMLPreformatted"/>
      </w:pPr>
      <w:r>
        <w:rPr>
          <w:rStyle w:val="HTMLCode"/>
        </w:rPr>
        <w:t>Request 4 → Pod 3</w:t>
      </w:r>
    </w:p>
    <w:p w:rsidR="0085553E" w:rsidRDefault="0085553E" w:rsidP="0085553E">
      <w:pPr>
        <w:pStyle w:val="NormalWeb"/>
      </w:pPr>
      <w:r>
        <w:t xml:space="preserve">The exact selection depends on the </w:t>
      </w:r>
      <w:proofErr w:type="spellStart"/>
      <w:r>
        <w:t>Kubernetes</w:t>
      </w:r>
      <w:proofErr w:type="spellEnd"/>
      <w:r>
        <w:t xml:space="preserve"> networking/service implementation and configuration. </w:t>
      </w:r>
      <w:r>
        <w:rPr>
          <w:rStyle w:val="Strong"/>
        </w:rPr>
        <w:t xml:space="preserve">You should not say </w:t>
      </w:r>
      <w:proofErr w:type="spellStart"/>
      <w:r>
        <w:rPr>
          <w:rStyle w:val="Strong"/>
        </w:rPr>
        <w:t>Kubernetes</w:t>
      </w:r>
      <w:proofErr w:type="spellEnd"/>
      <w:r>
        <w:rPr>
          <w:rStyle w:val="Strong"/>
        </w:rPr>
        <w:t xml:space="preserve"> always uses Round Robin.</w:t>
      </w:r>
    </w:p>
    <w:p w:rsidR="0085553E" w:rsidRDefault="0085553E" w:rsidP="0085553E">
      <w:pPr>
        <w:pStyle w:val="Heading3"/>
      </w:pPr>
      <w:r>
        <w:t>Simple interview answer</w:t>
      </w:r>
    </w:p>
    <w:p w:rsidR="0085553E" w:rsidRDefault="0085553E" w:rsidP="0085553E">
      <w:pPr>
        <w:pStyle w:val="NormalWeb"/>
      </w:pPr>
      <w:r>
        <w:t xml:space="preserve">“The calling service connects to the </w:t>
      </w:r>
      <w:proofErr w:type="spellStart"/>
      <w:r>
        <w:t>Kubernetes</w:t>
      </w:r>
      <w:proofErr w:type="spellEnd"/>
      <w:r>
        <w:t xml:space="preserve"> Service, not directly to a Pod. The </w:t>
      </w:r>
      <w:proofErr w:type="spellStart"/>
      <w:r>
        <w:t>Kubernetes</w:t>
      </w:r>
      <w:proofErr w:type="spellEnd"/>
      <w:r>
        <w:t xml:space="preserve"> Service maintains the available Pod endpoints and routes each request to an eligible Pod. So with 4 Pods, any Ready Pod can receive the request.”</w:t>
      </w:r>
    </w:p>
    <w:p w:rsidR="0085553E" w:rsidRDefault="0085553E">
      <w:bookmarkStart w:id="0" w:name="_GoBack"/>
      <w:bookmarkEnd w:id="0"/>
    </w:p>
    <w:sectPr w:rsidR="0085553E"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D76"/>
    <w:rsid w:val="002D6A40"/>
    <w:rsid w:val="003E6F9A"/>
    <w:rsid w:val="00806D76"/>
    <w:rsid w:val="0085553E"/>
    <w:rsid w:val="00AA1596"/>
    <w:rsid w:val="00AA6E8F"/>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A159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15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159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159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15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1596"/>
    <w:rPr>
      <w:b/>
      <w:bCs/>
    </w:rPr>
  </w:style>
  <w:style w:type="paragraph" w:styleId="HTMLPreformatted">
    <w:name w:val="HTML Preformatted"/>
    <w:basedOn w:val="Normal"/>
    <w:link w:val="HTMLPreformattedChar"/>
    <w:uiPriority w:val="99"/>
    <w:semiHidden/>
    <w:unhideWhenUsed/>
    <w:rsid w:val="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159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A159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A159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15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159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159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15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1596"/>
    <w:rPr>
      <w:b/>
      <w:bCs/>
    </w:rPr>
  </w:style>
  <w:style w:type="paragraph" w:styleId="HTMLPreformatted">
    <w:name w:val="HTML Preformatted"/>
    <w:basedOn w:val="Normal"/>
    <w:link w:val="HTMLPreformattedChar"/>
    <w:uiPriority w:val="99"/>
    <w:semiHidden/>
    <w:unhideWhenUsed/>
    <w:rsid w:val="00AA1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159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A15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216660">
      <w:bodyDiv w:val="1"/>
      <w:marLeft w:val="0"/>
      <w:marRight w:val="0"/>
      <w:marTop w:val="0"/>
      <w:marBottom w:val="0"/>
      <w:divBdr>
        <w:top w:val="none" w:sz="0" w:space="0" w:color="auto"/>
        <w:left w:val="none" w:sz="0" w:space="0" w:color="auto"/>
        <w:bottom w:val="none" w:sz="0" w:space="0" w:color="auto"/>
        <w:right w:val="none" w:sz="0" w:space="0" w:color="auto"/>
      </w:divBdr>
      <w:divsChild>
        <w:div w:id="143593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302430">
      <w:bodyDiv w:val="1"/>
      <w:marLeft w:val="0"/>
      <w:marRight w:val="0"/>
      <w:marTop w:val="0"/>
      <w:marBottom w:val="0"/>
      <w:divBdr>
        <w:top w:val="none" w:sz="0" w:space="0" w:color="auto"/>
        <w:left w:val="none" w:sz="0" w:space="0" w:color="auto"/>
        <w:bottom w:val="none" w:sz="0" w:space="0" w:color="auto"/>
        <w:right w:val="none" w:sz="0" w:space="0" w:color="auto"/>
      </w:divBdr>
      <w:divsChild>
        <w:div w:id="858465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05375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4</cp:revision>
  <dcterms:created xsi:type="dcterms:W3CDTF">2026-10-03T08:48:00Z</dcterms:created>
  <dcterms:modified xsi:type="dcterms:W3CDTF">2026-10-03T09:03:00Z</dcterms:modified>
</cp:coreProperties>
</file>