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Product Requirements Document (PRD)</w:t>
      </w:r>
    </w:p>
    <w:p>
      <w:pPr>
        <w:spacing w:after="100"/>
        <w:jc w:val="center"/>
      </w:pPr>
      <w:r>
        <w:rPr>
          <w:b/>
          <w:bCs/>
          <w:color w:val="2F5496"/>
          <w:sz w:val="30"/>
          <w:szCs w:val="30"/>
        </w:rPr>
        <w:t xml:space="preserve">AI-Based Inventory Management System</w:t>
      </w:r>
    </w:p>
    <w:p>
      <w:pPr>
        <w:spacing w:after="400"/>
        <w:jc w:val="center"/>
      </w:pPr>
      <w:r>
        <w:rPr>
          <w:i/>
          <w:iCs/>
          <w:sz w:val="22"/>
          <w:szCs w:val="22"/>
        </w:rPr>
        <w:t xml:space="preserve">Review 1 | Database Management System — Course Project</w:t>
      </w:r>
    </w:p>
    <w:p>
      <w:pPr>
        <w:pStyle w:val="Heading1"/>
        <w:spacing w:after="150" w:before="300"/>
      </w:pPr>
      <w:r>
        <w:t xml:space="preserve">1. Project Overview</w:t>
      </w:r>
    </w:p>
    <w:p>
      <w:pPr>
        <w:spacing w:after="150"/>
      </w:pPr>
      <w:r>
        <w:t xml:space="preserve">We are building an AI-Based Inventory Management System (AIMS) — a web application that helps businesses track stock levels, predict demand, and automate reordering decisions. The system has three layers:</w:t>
      </w:r>
    </w:p>
    <w:p>
      <w:pPr>
        <w:pStyle w:val="ListParagraph"/>
        <w:numPr>
          <w:ilvl w:val="0"/>
          <w:numId w:val="1"/>
        </w:numPr>
        <w:spacing w:after="80"/>
      </w:pPr>
      <w:r>
        <w:t xml:space="preserve">Frontend: a dashboard where users manage inventory, view alerts, and see forecasts</w:t>
      </w:r>
    </w:p>
    <w:p>
      <w:pPr>
        <w:pStyle w:val="ListParagraph"/>
        <w:numPr>
          <w:ilvl w:val="0"/>
          <w:numId w:val="1"/>
        </w:numPr>
        <w:spacing w:after="80"/>
      </w:pPr>
      <w:r>
        <w:t xml:space="preserve">Backend: an API layer that handles business logic, authentication, and AI predictions</w:t>
      </w:r>
    </w:p>
    <w:p>
      <w:pPr>
        <w:pStyle w:val="ListParagraph"/>
        <w:numPr>
          <w:ilvl w:val="0"/>
          <w:numId w:val="1"/>
        </w:numPr>
        <w:spacing w:after="80"/>
      </w:pPr>
      <w:r>
        <w:t xml:space="preserve">Database: the core of the system — storing all products, transactions, suppliers, and historical data that both the application and the AI models depend on</w:t>
      </w:r>
    </w:p>
    <w:p>
      <w:pPr>
        <w:spacing w:after="150"/>
      </w:pPr>
      <w:r>
        <w:t xml:space="preserve">Although the project touches frontend, backend, and AI, the database is the foundation the entire system is built on, which is why it is the central focus of this project for our DBMS subject.</w:t>
      </w:r>
    </w:p>
    <w:p>
      <w:pPr>
        <w:pStyle w:val="Heading1"/>
        <w:spacing w:after="150" w:before="300"/>
      </w:pPr>
      <w:r>
        <w:t xml:space="preserve">2. Problem Statement</w:t>
      </w:r>
    </w:p>
    <w:p>
      <w:pPr>
        <w:spacing w:after="150"/>
      </w:pPr>
      <w:r>
        <w:t xml:space="preserve">Traditional inventory management in small and mid-sized businesses is often manual or spreadsheet-based, which leads to:</w:t>
      </w:r>
    </w:p>
    <w:p>
      <w:pPr>
        <w:pStyle w:val="ListParagraph"/>
        <w:numPr>
          <w:ilvl w:val="0"/>
          <w:numId w:val="1"/>
        </w:numPr>
        <w:spacing w:after="80"/>
      </w:pPr>
      <w:r>
        <w:t xml:space="preserve">Stockouts (running out of fast-moving items) and overstocking (tying up capital in slow-moving items)</w:t>
      </w:r>
    </w:p>
    <w:p>
      <w:pPr>
        <w:pStyle w:val="ListParagraph"/>
        <w:numPr>
          <w:ilvl w:val="0"/>
          <w:numId w:val="1"/>
        </w:numPr>
        <w:spacing w:after="80"/>
      </w:pPr>
      <w:r>
        <w:t xml:space="preserve">No historical visibility into sales/usage patterns</w:t>
      </w:r>
    </w:p>
    <w:p>
      <w:pPr>
        <w:pStyle w:val="ListParagraph"/>
        <w:numPr>
          <w:ilvl w:val="0"/>
          <w:numId w:val="1"/>
        </w:numPr>
        <w:spacing w:after="80"/>
      </w:pPr>
      <w:r>
        <w:t xml:space="preserve">Manual reordering that's reactive instead of predictive</w:t>
      </w:r>
    </w:p>
    <w:p>
      <w:pPr>
        <w:pStyle w:val="ListParagraph"/>
        <w:numPr>
          <w:ilvl w:val="0"/>
          <w:numId w:val="1"/>
        </w:numPr>
        <w:spacing w:after="80"/>
      </w:pPr>
      <w:r>
        <w:t xml:space="preserve">No single source of truth — data scattered across sheets, notebooks, or disconnected tools</w:t>
      </w:r>
    </w:p>
    <w:p>
      <w:pPr>
        <w:spacing w:after="150"/>
      </w:pPr>
      <w:r>
        <w:t xml:space="preserve">A well-designed relational database, combined with a simple AI forecasting layer, solves these problems by centralizing data and using historical patterns to predict future needs.</w:t>
      </w:r>
    </w:p>
    <w:p>
      <w:pPr>
        <w:pStyle w:val="Heading1"/>
        <w:spacing w:after="150" w:before="300"/>
      </w:pPr>
      <w:r>
        <w:t xml:space="preserve">3. Why This Project (Motivation)</w:t>
      </w:r>
    </w:p>
    <w:p>
      <w:pPr>
        <w:pStyle w:val="ListParagraph"/>
        <w:numPr>
          <w:ilvl w:val="0"/>
          <w:numId w:val="1"/>
        </w:numPr>
        <w:spacing w:after="80"/>
      </w:pPr>
      <w:r>
        <w:t xml:space="preserve">Real-world relevance: Inventory management is one of the most common and well-understood database-driven applications, making it ideal for demonstrating DBMS concepts in a practical setting.</w:t>
      </w:r>
    </w:p>
    <w:p>
      <w:pPr>
        <w:pStyle w:val="ListParagraph"/>
        <w:numPr>
          <w:ilvl w:val="0"/>
          <w:numId w:val="1"/>
        </w:numPr>
        <w:spacing w:after="80"/>
      </w:pPr>
      <w:r>
        <w:t xml:space="preserve">Rich relational structure: Products, suppliers, orders, transactions, warehouses, and users naturally form a multi-table relational schema — perfect for demonstrating normalization, keys, joins, and constraints.</w:t>
      </w:r>
    </w:p>
    <w:p>
      <w:pPr>
        <w:pStyle w:val="ListParagraph"/>
        <w:numPr>
          <w:ilvl w:val="0"/>
          <w:numId w:val="1"/>
        </w:numPr>
        <w:spacing w:after="80"/>
      </w:pPr>
      <w:r>
        <w:t xml:space="preserve">Demonstrates DBMS concepts in action: transactions and concurrency control, triggers, views, indexing, and referential integrity.</w:t>
      </w:r>
    </w:p>
    <w:p>
      <w:pPr>
        <w:pStyle w:val="ListParagraph"/>
        <w:numPr>
          <w:ilvl w:val="0"/>
          <w:numId w:val="1"/>
        </w:numPr>
        <w:spacing w:after="80"/>
      </w:pPr>
      <w:r>
        <w:t xml:space="preserve">AI adds a meaningful, database-dependent use case: forecasting models are only as good as the historical data feeding them — reinforcing why clean, well-structured data matters.</w:t>
      </w:r>
    </w:p>
    <w:p>
      <w:pPr>
        <w:pStyle w:val="Heading1"/>
        <w:spacing w:after="150" w:before="300"/>
      </w:pPr>
      <w:r>
        <w:t xml:space="preserve">4. Objectives</w:t>
      </w:r>
    </w:p>
    <w:p>
      <w:pPr>
        <w:pStyle w:val="ListParagraph"/>
        <w:numPr>
          <w:ilvl w:val="0"/>
          <w:numId w:val="1"/>
        </w:numPr>
        <w:spacing w:after="80"/>
      </w:pPr>
      <w:r>
        <w:t xml:space="preserve">Design a normalized relational database schema covering products, categories, suppliers, warehouses/stock, orders, transactions, and users.</w:t>
      </w:r>
    </w:p>
    <w:p>
      <w:pPr>
        <w:pStyle w:val="ListParagraph"/>
        <w:numPr>
          <w:ilvl w:val="0"/>
          <w:numId w:val="1"/>
        </w:numPr>
        <w:spacing w:after="80"/>
      </w:pPr>
      <w:r>
        <w:t xml:space="preserve">Build a backend API that performs CRUD operations and enforces business rules (e.g., stock can't go negative).</w:t>
      </w:r>
    </w:p>
    <w:p>
      <w:pPr>
        <w:pStyle w:val="ListParagraph"/>
        <w:numPr>
          <w:ilvl w:val="0"/>
          <w:numId w:val="1"/>
        </w:numPr>
        <w:spacing w:after="80"/>
      </w:pPr>
      <w:r>
        <w:t xml:space="preserve">Build a frontend dashboard to visualize stock levels, alerts, and trends.</w:t>
      </w:r>
    </w:p>
    <w:p>
      <w:pPr>
        <w:pStyle w:val="ListParagraph"/>
        <w:numPr>
          <w:ilvl w:val="0"/>
          <w:numId w:val="1"/>
        </w:numPr>
        <w:spacing w:after="80"/>
      </w:pPr>
      <w:r>
        <w:t xml:space="preserve">Integrate a basic AI/ML model for demand forecasting and automatic reorder point suggestions, trained on historical transaction data stored in the database.</w:t>
      </w:r>
    </w:p>
    <w:p>
      <w:pPr>
        <w:pStyle w:val="ListParagraph"/>
        <w:numPr>
          <w:ilvl w:val="0"/>
          <w:numId w:val="1"/>
        </w:numPr>
        <w:spacing w:after="80"/>
      </w:pPr>
      <w:r>
        <w:t xml:space="preserve">Demonstrate core DBMS concepts: ER modeling, normalization, transactions, triggers, indexing, and query optimization.</w:t>
      </w:r>
    </w:p>
    <w:p>
      <w:pPr>
        <w:pStyle w:val="Heading1"/>
        <w:spacing w:after="150" w:before="300"/>
      </w:pPr>
      <w:r>
        <w:t xml:space="preserve">5. Why the Database Is the Core of This Project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c>
          <w:tcPr>
            <w:tcW w:type="dxa" w:w="3000"/>
            <w:shd w:fill="2F5496" w:color="auto" w:val="clear"/>
          </w:tcPr>
          <w:p>
            <w:r>
              <w:rPr>
                <w:b/>
                <w:bCs/>
                <w:color w:val="FFFFFF"/>
              </w:rPr>
              <w:t xml:space="preserve">DBMS Concept</w:t>
            </w:r>
          </w:p>
        </w:tc>
        <w:tc>
          <w:tcPr>
            <w:tcW w:type="dxa" w:w="6800"/>
            <w:shd w:fill="2F5496" w:color="auto" w:val="clear"/>
          </w:tcPr>
          <w:p>
            <w:r>
              <w:rPr>
                <w:b/>
                <w:bCs/>
                <w:color w:val="FFFFFF"/>
              </w:rPr>
              <w:t xml:space="preserve">Where It's Used in This Project</w:t>
            </w:r>
          </w:p>
        </w:tc>
      </w:tr>
      <w:tr>
        <w:tc>
          <w:tcPr>
            <w:tcW w:type="dxa" w:w="3000"/>
          </w:tcPr>
          <w:p>
            <w:r>
              <w:rPr>
                <w:b w:val="false"/>
                <w:bCs w:val="false"/>
                <w:color w:val="000000"/>
              </w:rPr>
              <w:t xml:space="preserve">ER Modeling &amp; Normalization</w:t>
            </w:r>
          </w:p>
        </w:tc>
        <w:tc>
          <w:tcPr>
            <w:tcW w:type="dxa" w:w="6800"/>
          </w:tcPr>
          <w:p>
            <w:r>
              <w:rPr>
                <w:b w:val="false"/>
                <w:bCs w:val="false"/>
                <w:color w:val="000000"/>
              </w:rPr>
              <w:t xml:space="preserve">Structuring Products, Suppliers, Categories, Orders, Warehouses into normalized tables (up to 3NF) to avoid redundancy</w:t>
            </w:r>
          </w:p>
        </w:tc>
      </w:tr>
      <w:tr>
        <w:tc>
          <w:tcPr>
            <w:tcW w:type="dxa" w:w="3000"/>
          </w:tcPr>
          <w:p>
            <w:r>
              <w:rPr>
                <w:b w:val="false"/>
                <w:bCs w:val="false"/>
                <w:color w:val="000000"/>
              </w:rPr>
              <w:t xml:space="preserve">Keys &amp; Referential Integrity</w:t>
            </w:r>
          </w:p>
        </w:tc>
        <w:tc>
          <w:tcPr>
            <w:tcW w:type="dxa" w:w="6800"/>
          </w:tcPr>
          <w:p>
            <w:r>
              <w:rPr>
                <w:b w:val="false"/>
                <w:bCs w:val="false"/>
                <w:color w:val="000000"/>
              </w:rPr>
              <w:t xml:space="preserve">Foreign keys ensure an order can't reference a nonexistent product or supplier</w:t>
            </w:r>
          </w:p>
        </w:tc>
      </w:tr>
      <w:tr>
        <w:tc>
          <w:tcPr>
            <w:tcW w:type="dxa" w:w="3000"/>
          </w:tcPr>
          <w:p>
            <w:r>
              <w:rPr>
                <w:b w:val="false"/>
                <w:bCs w:val="false"/>
                <w:color w:val="000000"/>
              </w:rPr>
              <w:t xml:space="preserve">Transactions (ACID)</w:t>
            </w:r>
          </w:p>
        </w:tc>
        <w:tc>
          <w:tcPr>
            <w:tcW w:type="dxa" w:w="6800"/>
          </w:tcPr>
          <w:p>
            <w:r>
              <w:rPr>
                <w:b w:val="false"/>
                <w:bCs w:val="false"/>
                <w:color w:val="000000"/>
              </w:rPr>
              <w:t xml:space="preserve">Stock deduction on sale + order creation must happen atomically — no partial updates</w:t>
            </w:r>
          </w:p>
        </w:tc>
      </w:tr>
      <w:tr>
        <w:tc>
          <w:tcPr>
            <w:tcW w:type="dxa" w:w="3000"/>
          </w:tcPr>
          <w:p>
            <w:r>
              <w:rPr>
                <w:b w:val="false"/>
                <w:bCs w:val="false"/>
                <w:color w:val="000000"/>
              </w:rPr>
              <w:t xml:space="preserve">Triggers</w:t>
            </w:r>
          </w:p>
        </w:tc>
        <w:tc>
          <w:tcPr>
            <w:tcW w:type="dxa" w:w="6800"/>
          </w:tcPr>
          <w:p>
            <w:r>
              <w:rPr>
                <w:b w:val="false"/>
                <w:bCs w:val="false"/>
                <w:color w:val="000000"/>
              </w:rPr>
              <w:t xml:space="preserve">Auto-generate low-stock alerts when quantity drops below a reorder threshold</w:t>
            </w:r>
          </w:p>
        </w:tc>
      </w:tr>
      <w:tr>
        <w:tc>
          <w:tcPr>
            <w:tcW w:type="dxa" w:w="3000"/>
          </w:tcPr>
          <w:p>
            <w:r>
              <w:rPr>
                <w:b w:val="false"/>
                <w:bCs w:val="false"/>
                <w:color w:val="000000"/>
              </w:rPr>
              <w:t xml:space="preserve">Views</w:t>
            </w:r>
          </w:p>
        </w:tc>
        <w:tc>
          <w:tcPr>
            <w:tcW w:type="dxa" w:w="6800"/>
          </w:tcPr>
          <w:p>
            <w:r>
              <w:rPr>
                <w:b w:val="false"/>
                <w:bCs w:val="false"/>
                <w:color w:val="000000"/>
              </w:rPr>
              <w:t xml:space="preserve">Simplify complex reporting queries (e.g., monthly sales summary) for the AI layer and dashboard</w:t>
            </w:r>
          </w:p>
        </w:tc>
      </w:tr>
      <w:tr>
        <w:tc>
          <w:tcPr>
            <w:tcW w:type="dxa" w:w="3000"/>
          </w:tcPr>
          <w:p>
            <w:r>
              <w:rPr>
                <w:b w:val="false"/>
                <w:bCs w:val="false"/>
                <w:color w:val="000000"/>
              </w:rPr>
              <w:t xml:space="preserve">Indexing</w:t>
            </w:r>
          </w:p>
        </w:tc>
        <w:tc>
          <w:tcPr>
            <w:tcW w:type="dxa" w:w="6800"/>
          </w:tcPr>
          <w:p>
            <w:r>
              <w:rPr>
                <w:b w:val="false"/>
                <w:bCs w:val="false"/>
                <w:color w:val="000000"/>
              </w:rPr>
              <w:t xml:space="preserve">Speed up product search/filtering as catalog size grows</w:t>
            </w:r>
          </w:p>
        </w:tc>
      </w:tr>
      <w:tr>
        <w:tc>
          <w:tcPr>
            <w:tcW w:type="dxa" w:w="3000"/>
          </w:tcPr>
          <w:p>
            <w:r>
              <w:rPr>
                <w:b w:val="false"/>
                <w:bCs w:val="false"/>
                <w:color w:val="000000"/>
              </w:rPr>
              <w:t xml:space="preserve">Aggregation Queries</w:t>
            </w:r>
          </w:p>
        </w:tc>
        <w:tc>
          <w:tcPr>
            <w:tcW w:type="dxa" w:w="6800"/>
          </w:tcPr>
          <w:p>
            <w:r>
              <w:rPr>
                <w:b w:val="false"/>
                <w:bCs w:val="false"/>
                <w:color w:val="000000"/>
              </w:rPr>
              <w:t xml:space="preserve">Power the AI model's training data (sales trends, seasonality) and dashboard analytics</w:t>
            </w:r>
          </w:p>
        </w:tc>
      </w:tr>
      <w:tr>
        <w:tc>
          <w:tcPr>
            <w:tcW w:type="dxa" w:w="3000"/>
          </w:tcPr>
          <w:p>
            <w:r>
              <w:rPr>
                <w:b w:val="false"/>
                <w:bCs w:val="false"/>
                <w:color w:val="000000"/>
              </w:rPr>
              <w:t xml:space="preserve">Concurrency Control</w:t>
            </w:r>
          </w:p>
        </w:tc>
        <w:tc>
          <w:tcPr>
            <w:tcW w:type="dxa" w:w="6800"/>
          </w:tcPr>
          <w:p>
            <w:r>
              <w:rPr>
                <w:b w:val="false"/>
                <w:bCs w:val="false"/>
                <w:color w:val="000000"/>
              </w:rPr>
              <w:t xml:space="preserve">Handle simultaneous stock updates from multiple users/orders safely</w:t>
            </w:r>
          </w:p>
        </w:tc>
      </w:tr>
    </w:tbl>
    <w:p>
      <w:pPr>
        <w:spacing w:after="150"/>
      </w:pPr>
    </w:p>
    <w:p>
      <w:pPr>
        <w:spacing w:after="150"/>
      </w:pPr>
      <w:r>
        <w:t xml:space="preserve">The AI model's accuracy is directly dependent on how well the database captures clean, structured historical data — reinforcing that data quality and schema design come before intelligence.</w:t>
      </w:r>
    </w:p>
    <w:p>
      <w:pPr>
        <w:pStyle w:val="Heading1"/>
        <w:spacing w:after="150" w:before="300"/>
      </w:pPr>
      <w:r>
        <w:t xml:space="preserve">6. Scope (Review 1)</w:t>
      </w:r>
    </w:p>
    <w:p>
      <w:pPr>
        <w:pStyle w:val="Heading2"/>
        <w:spacing w:after="120" w:before="250"/>
      </w:pPr>
      <w:r>
        <w:t xml:space="preserve">In scope for this phase:</w:t>
      </w:r>
    </w:p>
    <w:p>
      <w:pPr>
        <w:pStyle w:val="ListParagraph"/>
        <w:numPr>
          <w:ilvl w:val="0"/>
          <w:numId w:val="1"/>
        </w:numPr>
        <w:spacing w:after="80"/>
      </w:pPr>
      <w:r>
        <w:t xml:space="preserve">Complete ER diagram and normalized schema design</w:t>
      </w:r>
    </w:p>
    <w:p>
      <w:pPr>
        <w:pStyle w:val="ListParagraph"/>
        <w:numPr>
          <w:ilvl w:val="0"/>
          <w:numId w:val="1"/>
        </w:numPr>
        <w:spacing w:after="80"/>
      </w:pPr>
      <w:r>
        <w:t xml:space="preserve">Core CRUD functionality (products, suppliers, categories, stock)</w:t>
      </w:r>
    </w:p>
    <w:p>
      <w:pPr>
        <w:pStyle w:val="ListParagraph"/>
        <w:numPr>
          <w:ilvl w:val="0"/>
          <w:numId w:val="1"/>
        </w:numPr>
        <w:spacing w:after="80"/>
      </w:pPr>
      <w:r>
        <w:t xml:space="preserve">Basic order/transaction recording</w:t>
      </w:r>
    </w:p>
    <w:p>
      <w:pPr>
        <w:pStyle w:val="ListParagraph"/>
        <w:numPr>
          <w:ilvl w:val="0"/>
          <w:numId w:val="1"/>
        </w:numPr>
        <w:spacing w:after="80"/>
      </w:pPr>
      <w:r>
        <w:t xml:space="preserve">Authentication (admin/staff roles)</w:t>
      </w:r>
    </w:p>
    <w:p>
      <w:pPr>
        <w:pStyle w:val="ListParagraph"/>
        <w:numPr>
          <w:ilvl w:val="0"/>
          <w:numId w:val="1"/>
        </w:numPr>
        <w:spacing w:after="80"/>
      </w:pPr>
      <w:r>
        <w:t xml:space="preserve">Basic dashboard UI</w:t>
      </w:r>
    </w:p>
    <w:p>
      <w:pPr>
        <w:pStyle w:val="ListParagraph"/>
        <w:numPr>
          <w:ilvl w:val="0"/>
          <w:numId w:val="1"/>
        </w:numPr>
        <w:spacing w:after="80"/>
      </w:pPr>
      <w:r>
        <w:t xml:space="preserve">A simple forecasting model (e.g., moving average / linear regression) using historical transaction data</w:t>
      </w:r>
    </w:p>
    <w:p>
      <w:pPr>
        <w:pStyle w:val="Heading2"/>
        <w:spacing w:after="120" w:before="250"/>
      </w:pPr>
      <w:r>
        <w:t xml:space="preserve">Out of scope for this phase (future work):</w:t>
      </w:r>
    </w:p>
    <w:p>
      <w:pPr>
        <w:pStyle w:val="ListParagraph"/>
        <w:numPr>
          <w:ilvl w:val="0"/>
          <w:numId w:val="1"/>
        </w:numPr>
        <w:spacing w:after="80"/>
      </w:pPr>
      <w:r>
        <w:t xml:space="preserve">Advanced ML models (e.g., LSTM-based forecasting)</w:t>
      </w:r>
    </w:p>
    <w:p>
      <w:pPr>
        <w:pStyle w:val="ListParagraph"/>
        <w:numPr>
          <w:ilvl w:val="0"/>
          <w:numId w:val="1"/>
        </w:numPr>
        <w:spacing w:after="80"/>
      </w:pPr>
      <w:r>
        <w:t xml:space="preserve">Multi-warehouse transfer logic</w:t>
      </w:r>
    </w:p>
    <w:p>
      <w:pPr>
        <w:pStyle w:val="ListParagraph"/>
        <w:numPr>
          <w:ilvl w:val="0"/>
          <w:numId w:val="1"/>
        </w:numPr>
        <w:spacing w:after="80"/>
      </w:pPr>
      <w:r>
        <w:t xml:space="preserve">Barcode/QR scanning integration</w:t>
      </w:r>
    </w:p>
    <w:p>
      <w:pPr>
        <w:pStyle w:val="ListParagraph"/>
        <w:numPr>
          <w:ilvl w:val="0"/>
          <w:numId w:val="1"/>
        </w:numPr>
        <w:spacing w:after="80"/>
      </w:pPr>
      <w:r>
        <w:t xml:space="preserve">Mobile app</w:t>
      </w:r>
    </w:p>
    <w:p>
      <w:pPr>
        <w:pStyle w:val="Heading1"/>
        <w:spacing w:after="150" w:before="300"/>
      </w:pPr>
      <w:r>
        <w:t xml:space="preserve">7. High-Level System Architecture</w:t>
      </w:r>
    </w:p>
    <w:p>
      <w:pPr>
        <w:spacing w:after="150"/>
      </w:pPr>
      <w:r>
        <w:t xml:space="preserve">Frontend (React) communicates only through the Backend API — it never talks to the database directly. The Backend (Node.js/Express) handles business logic and talks to both the Database (PostgreSQL/MySQL) and the AI/ML Service (Python).</w:t>
      </w:r>
    </w:p>
    <w:p>
      <w:pPr>
        <w:pStyle w:val="ListParagraph"/>
        <w:numPr>
          <w:ilvl w:val="0"/>
          <w:numId w:val="1"/>
        </w:numPr>
        <w:spacing w:after="80"/>
      </w:pPr>
      <w:r>
        <w:t xml:space="preserve">Frontend → Backend API (REST calls)</w:t>
      </w:r>
    </w:p>
    <w:p>
      <w:pPr>
        <w:pStyle w:val="ListParagraph"/>
        <w:numPr>
          <w:ilvl w:val="0"/>
          <w:numId w:val="1"/>
        </w:numPr>
        <w:spacing w:after="80"/>
      </w:pPr>
      <w:r>
        <w:t xml:space="preserve">Backend → Database (queries, transactions)</w:t>
      </w:r>
    </w:p>
    <w:p>
      <w:pPr>
        <w:pStyle w:val="ListParagraph"/>
        <w:numPr>
          <w:ilvl w:val="0"/>
          <w:numId w:val="1"/>
        </w:numPr>
        <w:spacing w:after="80"/>
      </w:pPr>
      <w:r>
        <w:t xml:space="preserve">Backend ↔ AI/ML Service (historical data in, predictions out)</w:t>
      </w:r>
    </w:p>
    <w:p>
      <w:pPr>
        <w:spacing w:after="150"/>
      </w:pPr>
      <w:r>
        <w:t xml:space="preserve">The AI service reads historical data (via the backend or direct read-only DB access) to generate predictions, which are written back or served through the API.</w:t>
      </w:r>
    </w:p>
    <w:p>
      <w:pPr>
        <w:pStyle w:val="Heading1"/>
        <w:spacing w:after="150" w:before="300"/>
      </w:pPr>
      <w:r>
        <w:t xml:space="preserve">8. Core Database Entities (Preliminary)</w:t>
      </w:r>
    </w:p>
    <w:p>
      <w:pPr>
        <w:pStyle w:val="ListParagraph"/>
        <w:numPr>
          <w:ilvl w:val="0"/>
          <w:numId w:val="1"/>
        </w:numPr>
        <w:spacing w:after="80"/>
      </w:pPr>
      <w:r>
        <w:t xml:space="preserve">Users (admin, staff — roles/permissions)</w:t>
      </w:r>
    </w:p>
    <w:p>
      <w:pPr>
        <w:pStyle w:val="ListParagraph"/>
        <w:numPr>
          <w:ilvl w:val="0"/>
          <w:numId w:val="1"/>
        </w:numPr>
        <w:spacing w:after="80"/>
      </w:pPr>
      <w:r>
        <w:t xml:space="preserve">Products (name, SKU, category, price, reorder threshold)</w:t>
      </w:r>
    </w:p>
    <w:p>
      <w:pPr>
        <w:pStyle w:val="ListParagraph"/>
        <w:numPr>
          <w:ilvl w:val="0"/>
          <w:numId w:val="1"/>
        </w:numPr>
        <w:spacing w:after="80"/>
      </w:pPr>
      <w:r>
        <w:t xml:space="preserve">Categories</w:t>
      </w:r>
    </w:p>
    <w:p>
      <w:pPr>
        <w:pStyle w:val="ListParagraph"/>
        <w:numPr>
          <w:ilvl w:val="0"/>
          <w:numId w:val="1"/>
        </w:numPr>
        <w:spacing w:after="80"/>
      </w:pPr>
      <w:r>
        <w:t xml:space="preserve">Suppliers</w:t>
      </w:r>
    </w:p>
    <w:p>
      <w:pPr>
        <w:pStyle w:val="ListParagraph"/>
        <w:numPr>
          <w:ilvl w:val="0"/>
          <w:numId w:val="1"/>
        </w:numPr>
        <w:spacing w:after="80"/>
      </w:pPr>
      <w:r>
        <w:t xml:space="preserve">Warehouses / Stock (product quantity per location)</w:t>
      </w:r>
    </w:p>
    <w:p>
      <w:pPr>
        <w:pStyle w:val="ListParagraph"/>
        <w:numPr>
          <w:ilvl w:val="0"/>
          <w:numId w:val="1"/>
        </w:numPr>
        <w:spacing w:after="80"/>
      </w:pPr>
      <w:r>
        <w:t xml:space="preserve">Orders (purchase orders to suppliers)</w:t>
      </w:r>
    </w:p>
    <w:p>
      <w:pPr>
        <w:pStyle w:val="ListParagraph"/>
        <w:numPr>
          <w:ilvl w:val="0"/>
          <w:numId w:val="1"/>
        </w:numPr>
        <w:spacing w:after="80"/>
      </w:pPr>
      <w:r>
        <w:t xml:space="preserve">Transactions (stock in/out, sales, restocks)</w:t>
      </w:r>
    </w:p>
    <w:p>
      <w:pPr>
        <w:pStyle w:val="ListParagraph"/>
        <w:numPr>
          <w:ilvl w:val="0"/>
          <w:numId w:val="1"/>
        </w:numPr>
        <w:spacing w:after="80"/>
      </w:pPr>
      <w:r>
        <w:t xml:space="preserve">Forecast_Logs (AI predictions, for tracking accuracy over time)</w:t>
      </w:r>
    </w:p>
    <w:p>
      <w:pPr>
        <w:spacing w:after="150"/>
      </w:pPr>
      <w:r>
        <w:rPr>
          <w:i/>
          <w:iCs/>
        </w:rPr>
        <w:t xml:space="preserve">Full ER diagram with cardinalities and normalization steps to be presented separately as part of Review 1 deliverables.</w:t>
      </w:r>
    </w:p>
    <w:p>
      <w:pPr>
        <w:pStyle w:val="Heading1"/>
        <w:spacing w:after="150" w:before="300"/>
      </w:pPr>
      <w:r>
        <w:t xml:space="preserve">9. Team Roles &amp; Responsibilities (3 Engineers)</w:t>
      </w:r>
    </w:p>
    <w:p>
      <w:pPr>
        <w:spacing w:after="150"/>
      </w:pPr>
      <w:r>
        <w:t xml:space="preserve">Roles are divided so each member can independently own and present their part, with the database work given primary weight since it's the focus of the subject.</w:t>
      </w:r>
    </w:p>
    <w:p>
      <w:pPr>
        <w:pStyle w:val="Heading2"/>
        <w:spacing w:after="120" w:before="250"/>
      </w:pPr>
      <w:r>
        <w:t xml:space="preserve">Engineer 1 — Database Engineer (Core Focus)</w:t>
      </w:r>
    </w:p>
    <w:p>
      <w:pPr>
        <w:spacing w:after="150"/>
      </w:pPr>
      <w:r>
        <w:rPr>
          <w:b/>
          <w:bCs/>
          <w:i/>
          <w:iCs/>
        </w:rPr>
        <w:t xml:space="preserve">Owns the heart of the project.</w:t>
      </w:r>
    </w:p>
    <w:p>
      <w:pPr>
        <w:pStyle w:val="ListParagraph"/>
        <w:numPr>
          <w:ilvl w:val="0"/>
          <w:numId w:val="1"/>
        </w:numPr>
        <w:spacing w:after="80"/>
      </w:pPr>
      <w:r>
        <w:t xml:space="preserve">Design the ER diagram and conceptual/logical schema</w:t>
      </w:r>
    </w:p>
    <w:p>
      <w:pPr>
        <w:pStyle w:val="ListParagraph"/>
        <w:numPr>
          <w:ilvl w:val="0"/>
          <w:numId w:val="1"/>
        </w:numPr>
        <w:spacing w:after="80"/>
      </w:pPr>
      <w:r>
        <w:t xml:space="preserve">Normalize schema (up to 3NF), define primary/foreign keys and constraints</w:t>
      </w:r>
    </w:p>
    <w:p>
      <w:pPr>
        <w:pStyle w:val="ListParagraph"/>
        <w:numPr>
          <w:ilvl w:val="0"/>
          <w:numId w:val="1"/>
        </w:numPr>
        <w:spacing w:after="80"/>
      </w:pPr>
      <w:r>
        <w:t xml:space="preserve">Write DDL scripts (table creation, constraints, indexes)</w:t>
      </w:r>
    </w:p>
    <w:p>
      <w:pPr>
        <w:pStyle w:val="ListParagraph"/>
        <w:numPr>
          <w:ilvl w:val="0"/>
          <w:numId w:val="1"/>
        </w:numPr>
        <w:spacing w:after="80"/>
      </w:pPr>
      <w:r>
        <w:t xml:space="preserve">Implement triggers (e.g., low-stock alert) and stored procedures</w:t>
      </w:r>
    </w:p>
    <w:p>
      <w:pPr>
        <w:pStyle w:val="ListParagraph"/>
        <w:numPr>
          <w:ilvl w:val="0"/>
          <w:numId w:val="1"/>
        </w:numPr>
        <w:spacing w:after="80"/>
      </w:pPr>
      <w:r>
        <w:t xml:space="preserve">Write core queries: joins, aggregations, views for reporting</w:t>
      </w:r>
    </w:p>
    <w:p>
      <w:pPr>
        <w:pStyle w:val="ListParagraph"/>
        <w:numPr>
          <w:ilvl w:val="0"/>
          <w:numId w:val="1"/>
        </w:numPr>
        <w:spacing w:after="80"/>
      </w:pPr>
      <w:r>
        <w:t xml:space="preserve">Handle transaction management (ACID compliance) for stock updates</w:t>
      </w:r>
    </w:p>
    <w:p>
      <w:pPr>
        <w:pStyle w:val="ListParagraph"/>
        <w:numPr>
          <w:ilvl w:val="0"/>
          <w:numId w:val="1"/>
        </w:numPr>
        <w:spacing w:after="80"/>
      </w:pPr>
      <w:r>
        <w:t xml:space="preserve">Prepare sample/seed data for testing and AI model training</w:t>
      </w:r>
    </w:p>
    <w:p>
      <w:pPr>
        <w:pStyle w:val="ListParagraph"/>
        <w:numPr>
          <w:ilvl w:val="0"/>
          <w:numId w:val="1"/>
        </w:numPr>
        <w:spacing w:after="80"/>
      </w:pPr>
      <w:r>
        <w:t xml:space="preserve">Document schema design decisions and normalization justification</w:t>
      </w:r>
    </w:p>
    <w:p>
      <w:pPr>
        <w:pStyle w:val="Heading2"/>
        <w:spacing w:after="120" w:before="250"/>
      </w:pPr>
      <w:r>
        <w:t xml:space="preserve">Engineer 2 — Backend &amp; AI Integration Engineer</w:t>
      </w:r>
    </w:p>
    <w:p>
      <w:pPr>
        <w:spacing w:after="150"/>
      </w:pPr>
      <w:r>
        <w:rPr>
          <w:b/>
          <w:bCs/>
          <w:i/>
          <w:iCs/>
        </w:rPr>
        <w:t xml:space="preserve">Owns the logic layer connecting database to intelligence.</w:t>
      </w:r>
    </w:p>
    <w:p>
      <w:pPr>
        <w:pStyle w:val="ListParagraph"/>
        <w:numPr>
          <w:ilvl w:val="0"/>
          <w:numId w:val="1"/>
        </w:numPr>
        <w:spacing w:after="80"/>
      </w:pPr>
      <w:r>
        <w:t xml:space="preserve">Design and build REST API (CRUD endpoints for products, orders, suppliers, stock)</w:t>
      </w:r>
    </w:p>
    <w:p>
      <w:pPr>
        <w:pStyle w:val="ListParagraph"/>
        <w:numPr>
          <w:ilvl w:val="0"/>
          <w:numId w:val="1"/>
        </w:numPr>
        <w:spacing w:after="80"/>
      </w:pPr>
      <w:r>
        <w:t xml:space="preserve">Implement authentication &amp; role-based access control</w:t>
      </w:r>
    </w:p>
    <w:p>
      <w:pPr>
        <w:pStyle w:val="ListParagraph"/>
        <w:numPr>
          <w:ilvl w:val="0"/>
          <w:numId w:val="1"/>
        </w:numPr>
        <w:spacing w:after="80"/>
      </w:pPr>
      <w:r>
        <w:t xml:space="preserve">Enforce business rules at the application layer (e.g., prevent negative stock)</w:t>
      </w:r>
    </w:p>
    <w:p>
      <w:pPr>
        <w:pStyle w:val="ListParagraph"/>
        <w:numPr>
          <w:ilvl w:val="0"/>
          <w:numId w:val="1"/>
        </w:numPr>
        <w:spacing w:after="80"/>
      </w:pPr>
      <w:r>
        <w:t xml:space="preserve">Build/train a simple forecasting model using historical transaction data from the database</w:t>
      </w:r>
    </w:p>
    <w:p>
      <w:pPr>
        <w:pStyle w:val="ListParagraph"/>
        <w:numPr>
          <w:ilvl w:val="0"/>
          <w:numId w:val="1"/>
        </w:numPr>
        <w:spacing w:after="80"/>
      </w:pPr>
      <w:r>
        <w:t xml:space="preserve">Expose AI predictions (demand forecast, reorder suggestions) via API endpoints</w:t>
      </w:r>
    </w:p>
    <w:p>
      <w:pPr>
        <w:pStyle w:val="ListParagraph"/>
        <w:numPr>
          <w:ilvl w:val="0"/>
          <w:numId w:val="1"/>
        </w:numPr>
        <w:spacing w:after="80"/>
      </w:pPr>
      <w:r>
        <w:t xml:space="preserve">Handle backend-database interaction (ORM/query layer, connection pooling)</w:t>
      </w:r>
    </w:p>
    <w:p>
      <w:pPr>
        <w:pStyle w:val="Heading2"/>
        <w:spacing w:after="120" w:before="250"/>
      </w:pPr>
      <w:r>
        <w:t xml:space="preserve">Engineer 3 — Frontend &amp; Visualization Engineer</w:t>
      </w:r>
    </w:p>
    <w:p>
      <w:pPr>
        <w:spacing w:after="150"/>
      </w:pPr>
      <w:r>
        <w:rPr>
          <w:b/>
          <w:bCs/>
          <w:i/>
          <w:iCs/>
        </w:rPr>
        <w:t xml:space="preserve">Owns the user-facing layer.</w:t>
      </w:r>
    </w:p>
    <w:p>
      <w:pPr>
        <w:pStyle w:val="ListParagraph"/>
        <w:numPr>
          <w:ilvl w:val="0"/>
          <w:numId w:val="1"/>
        </w:numPr>
        <w:spacing w:after="80"/>
      </w:pPr>
      <w:r>
        <w:t xml:space="preserve">Design and build the dashboard UI (inventory list, stock levels, alerts)</w:t>
      </w:r>
    </w:p>
    <w:p>
      <w:pPr>
        <w:pStyle w:val="ListParagraph"/>
        <w:numPr>
          <w:ilvl w:val="0"/>
          <w:numId w:val="1"/>
        </w:numPr>
        <w:spacing w:after="80"/>
      </w:pPr>
      <w:r>
        <w:t xml:space="preserve">Build forms for adding/editing products, suppliers, and orders</w:t>
      </w:r>
    </w:p>
    <w:p>
      <w:pPr>
        <w:pStyle w:val="ListParagraph"/>
        <w:numPr>
          <w:ilvl w:val="0"/>
          <w:numId w:val="1"/>
        </w:numPr>
        <w:spacing w:after="80"/>
      </w:pPr>
      <w:r>
        <w:t xml:space="preserve">Integrate with backend APIs to display real-time data</w:t>
      </w:r>
    </w:p>
    <w:p>
      <w:pPr>
        <w:pStyle w:val="ListParagraph"/>
        <w:numPr>
          <w:ilvl w:val="0"/>
          <w:numId w:val="1"/>
        </w:numPr>
        <w:spacing w:after="80"/>
      </w:pPr>
      <w:r>
        <w:t xml:space="preserve">Visualize AI forecasts and trends (charts/graphs) for demand and stock predictions</w:t>
      </w:r>
    </w:p>
    <w:p>
      <w:pPr>
        <w:pStyle w:val="ListParagraph"/>
        <w:numPr>
          <w:ilvl w:val="0"/>
          <w:numId w:val="1"/>
        </w:numPr>
        <w:spacing w:after="80"/>
      </w:pPr>
      <w:r>
        <w:t xml:space="preserve">Implement low-stock alert notifications in the UI</w:t>
      </w:r>
    </w:p>
    <w:p>
      <w:pPr>
        <w:pStyle w:val="ListParagraph"/>
        <w:numPr>
          <w:ilvl w:val="0"/>
          <w:numId w:val="1"/>
        </w:numPr>
        <w:spacing w:after="80"/>
      </w:pPr>
      <w:r>
        <w:t xml:space="preserve">Ensure responsive, usable design for admin/staff roles</w:t>
      </w:r>
    </w:p>
    <w:p>
      <w:pPr>
        <w:pStyle w:val="Heading2"/>
        <w:spacing w:after="120" w:before="250"/>
      </w:pPr>
      <w:r>
        <w:t xml:space="preserve">Shared Responsibilities</w:t>
      </w:r>
    </w:p>
    <w:p>
      <w:pPr>
        <w:pStyle w:val="ListParagraph"/>
        <w:numPr>
          <w:ilvl w:val="0"/>
          <w:numId w:val="1"/>
        </w:numPr>
        <w:spacing w:after="80"/>
      </w:pPr>
      <w:r>
        <w:t xml:space="preserve">All three collaborate on defining the schema requirements (frontend/backend needs inform what the database must support)</w:t>
      </w:r>
    </w:p>
    <w:p>
      <w:pPr>
        <w:pStyle w:val="ListParagraph"/>
        <w:numPr>
          <w:ilvl w:val="0"/>
          <w:numId w:val="1"/>
        </w:numPr>
        <w:spacing w:after="80"/>
      </w:pPr>
      <w:r>
        <w:t xml:space="preserve">Joint testing of end-to-end flows (e.g., placing an order updates stock and triggers alerts correctly)</w:t>
      </w:r>
    </w:p>
    <w:p>
      <w:pPr>
        <w:pStyle w:val="ListParagraph"/>
        <w:numPr>
          <w:ilvl w:val="0"/>
          <w:numId w:val="1"/>
        </w:numPr>
        <w:spacing w:after="80"/>
      </w:pPr>
      <w:r>
        <w:t xml:space="preserve">Joint documentation and Review 1 presentation, with each engineer presenting their own section</w:t>
      </w:r>
    </w:p>
    <w:p>
      <w:pPr>
        <w:pStyle w:val="Heading1"/>
        <w:spacing w:after="150" w:before="300"/>
      </w:pPr>
      <w:r>
        <w:t xml:space="preserve">10. Tech Stack (Proposed)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c>
          <w:tcPr>
            <w:tcW w:type="dxa" w:w="3000"/>
            <w:shd w:fill="2F5496" w:color="auto" w:val="clear"/>
          </w:tcPr>
          <w:p>
            <w:r>
              <w:rPr>
                <w:b/>
                <w:bCs/>
                <w:color w:val="FFFFFF"/>
              </w:rPr>
              <w:t xml:space="preserve">Layer</w:t>
            </w:r>
          </w:p>
        </w:tc>
        <w:tc>
          <w:tcPr>
            <w:tcW w:type="dxa" w:w="6800"/>
            <w:shd w:fill="2F5496" w:color="auto" w:val="clear"/>
          </w:tcPr>
          <w:p>
            <w:r>
              <w:rPr>
                <w:b/>
                <w:bCs/>
                <w:color w:val="FFFFFF"/>
              </w:rPr>
              <w:t xml:space="preserve">Technology</w:t>
            </w:r>
          </w:p>
        </w:tc>
      </w:tr>
      <w:tr>
        <w:tc>
          <w:tcPr>
            <w:tcW w:type="dxa" w:w="3000"/>
          </w:tcPr>
          <w:p>
            <w:r>
              <w:rPr>
                <w:b w:val="false"/>
                <w:bCs w:val="false"/>
                <w:color w:val="000000"/>
              </w:rPr>
              <w:t xml:space="preserve">Frontend</w:t>
            </w:r>
          </w:p>
        </w:tc>
        <w:tc>
          <w:tcPr>
            <w:tcW w:type="dxa" w:w="6800"/>
          </w:tcPr>
          <w:p>
            <w:r>
              <w:rPr>
                <w:b w:val="false"/>
                <w:bCs w:val="false"/>
                <w:color w:val="000000"/>
              </w:rPr>
              <w:t xml:space="preserve">React.js</w:t>
            </w:r>
          </w:p>
        </w:tc>
      </w:tr>
      <w:tr>
        <w:tc>
          <w:tcPr>
            <w:tcW w:type="dxa" w:w="3000"/>
          </w:tcPr>
          <w:p>
            <w:r>
              <w:rPr>
                <w:b w:val="false"/>
                <w:bCs w:val="false"/>
                <w:color w:val="000000"/>
              </w:rPr>
              <w:t xml:space="preserve">Backend</w:t>
            </w:r>
          </w:p>
        </w:tc>
        <w:tc>
          <w:tcPr>
            <w:tcW w:type="dxa" w:w="6800"/>
          </w:tcPr>
          <w:p>
            <w:r>
              <w:rPr>
                <w:b w:val="false"/>
                <w:bCs w:val="false"/>
                <w:color w:val="000000"/>
              </w:rPr>
              <w:t xml:space="preserve">Node.js (Express)</w:t>
            </w:r>
          </w:p>
        </w:tc>
      </w:tr>
      <w:tr>
        <w:tc>
          <w:tcPr>
            <w:tcW w:type="dxa" w:w="3000"/>
          </w:tcPr>
          <w:p>
            <w:r>
              <w:rPr>
                <w:b w:val="false"/>
                <w:bCs w:val="false"/>
                <w:color w:val="000000"/>
              </w:rPr>
              <w:t xml:space="preserve">Database</w:t>
            </w:r>
          </w:p>
        </w:tc>
        <w:tc>
          <w:tcPr>
            <w:tcW w:type="dxa" w:w="6800"/>
          </w:tcPr>
          <w:p>
            <w:r>
              <w:rPr>
                <w:b w:val="false"/>
                <w:bCs w:val="false"/>
                <w:color w:val="000000"/>
              </w:rPr>
              <w:t xml:space="preserve">PostgreSQL or MySQL</w:t>
            </w:r>
          </w:p>
        </w:tc>
      </w:tr>
      <w:tr>
        <w:tc>
          <w:tcPr>
            <w:tcW w:type="dxa" w:w="3000"/>
          </w:tcPr>
          <w:p>
            <w:r>
              <w:rPr>
                <w:b w:val="false"/>
                <w:bCs w:val="false"/>
                <w:color w:val="000000"/>
              </w:rPr>
              <w:t xml:space="preserve">AI/ML</w:t>
            </w:r>
          </w:p>
        </w:tc>
        <w:tc>
          <w:tcPr>
            <w:tcW w:type="dxa" w:w="6800"/>
          </w:tcPr>
          <w:p>
            <w:r>
              <w:rPr>
                <w:b w:val="false"/>
                <w:bCs w:val="false"/>
                <w:color w:val="000000"/>
              </w:rPr>
              <w:t xml:space="preserve">Python (scikit-learn / pandas)</w:t>
            </w:r>
          </w:p>
        </w:tc>
      </w:tr>
      <w:tr>
        <w:tc>
          <w:tcPr>
            <w:tcW w:type="dxa" w:w="3000"/>
          </w:tcPr>
          <w:p>
            <w:r>
              <w:rPr>
                <w:b w:val="false"/>
                <w:bCs w:val="false"/>
                <w:color w:val="000000"/>
              </w:rPr>
              <w:t xml:space="preserve">Version Control</w:t>
            </w:r>
          </w:p>
        </w:tc>
        <w:tc>
          <w:tcPr>
            <w:tcW w:type="dxa" w:w="6800"/>
          </w:tcPr>
          <w:p>
            <w:r>
              <w:rPr>
                <w:b w:val="false"/>
                <w:bCs w:val="false"/>
                <w:color w:val="000000"/>
              </w:rPr>
              <w:t xml:space="preserve">Git/GitHub</w:t>
            </w:r>
          </w:p>
        </w:tc>
      </w:tr>
    </w:tbl>
    <w:p>
      <w:pPr>
        <w:spacing w:after="150"/>
      </w:pPr>
    </w:p>
    <w:p>
      <w:pPr>
        <w:pStyle w:val="Heading1"/>
        <w:spacing w:after="150" w:before="300"/>
      </w:pPr>
      <w:r>
        <w:t xml:space="preserve">11. Review 1 Deliverables Checklist</w:t>
      </w:r>
    </w:p>
    <w:p>
      <w:pPr>
        <w:pStyle w:val="ListParagraph"/>
        <w:numPr>
          <w:ilvl w:val="0"/>
          <w:numId w:val="1"/>
        </w:numPr>
        <w:spacing w:after="80"/>
      </w:pPr>
      <w:r>
        <w:t xml:space="preserve">Problem statement &amp; motivation (this document)</w:t>
      </w:r>
    </w:p>
    <w:p>
      <w:pPr>
        <w:pStyle w:val="ListParagraph"/>
        <w:numPr>
          <w:ilvl w:val="0"/>
          <w:numId w:val="1"/>
        </w:numPr>
        <w:spacing w:after="80"/>
      </w:pPr>
      <w:r>
        <w:t xml:space="preserve">ER diagram with normalization steps explained</w:t>
      </w:r>
    </w:p>
    <w:p>
      <w:pPr>
        <w:pStyle w:val="ListParagraph"/>
        <w:numPr>
          <w:ilvl w:val="0"/>
          <w:numId w:val="1"/>
        </w:numPr>
        <w:spacing w:after="80"/>
      </w:pPr>
      <w:r>
        <w:t xml:space="preserve">Schema DDL (tables, keys, constraints)</w:t>
      </w:r>
    </w:p>
    <w:p>
      <w:pPr>
        <w:pStyle w:val="ListParagraph"/>
        <w:numPr>
          <w:ilvl w:val="0"/>
          <w:numId w:val="1"/>
        </w:numPr>
        <w:spacing w:after="80"/>
      </w:pPr>
      <w:r>
        <w:t xml:space="preserve">Sample queries demonstrating joins/aggregation</w:t>
      </w:r>
    </w:p>
    <w:p>
      <w:pPr>
        <w:pStyle w:val="ListParagraph"/>
        <w:numPr>
          <w:ilvl w:val="0"/>
          <w:numId w:val="1"/>
        </w:numPr>
        <w:spacing w:after="80"/>
      </w:pPr>
      <w:r>
        <w:t xml:space="preserve">Architecture diagram</w:t>
      </w:r>
    </w:p>
    <w:p>
      <w:pPr>
        <w:pStyle w:val="ListParagraph"/>
        <w:numPr>
          <w:ilvl w:val="0"/>
          <w:numId w:val="1"/>
        </w:numPr>
        <w:spacing w:after="80"/>
      </w:pPr>
      <w:r>
        <w:t xml:space="preserve">Role division (this document)</w:t>
      </w:r>
    </w:p>
    <w:p>
      <w:pPr>
        <w:pStyle w:val="ListParagraph"/>
        <w:numPr>
          <w:ilvl w:val="0"/>
          <w:numId w:val="1"/>
        </w:numPr>
        <w:spacing w:after="80"/>
      </w:pPr>
      <w:r>
        <w:t xml:space="preserve">Basic working prototype (optional, if ready) or wireframes/mockups</w:t>
      </w:r>
    </w:p>
    <w:p>
      <w:pPr>
        <w:pStyle w:val="Heading1"/>
        <w:spacing w:after="150" w:before="300"/>
      </w:pPr>
      <w:r>
        <w:t xml:space="preserve">12. Conclusion</w:t>
      </w:r>
    </w:p>
    <w:p>
      <w:pPr>
        <w:spacing w:after="150"/>
      </w:pPr>
      <w:r>
        <w:t xml:space="preserve">While the project spans frontend, backend, and AI, the database is what makes the system trustworthy and intelligent — a clean, well-normalized schema ensures data integrity, and that same clean data is what allows the AI layer to make meaningful predictions. This project is designed to showcase strong fundamentals in database design while demonstrating a practical, real-world application.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2026-09-17T08:17:13.237Z</dcterms:created>
  <dcterms:modified xsi:type="dcterms:W3CDTF">2026-09-17T08:17:13.246Z</dcterms:modified>
</cp:coreProperties>
</file>

<file path=docProps/custom.xml><?xml version="1.0" encoding="utf-8"?>
<Properties xmlns="http://schemas.openxmlformats.org/officeDocument/2006/custom-properties" xmlns:vt="http://schemas.openxmlformats.org/officeDocument/2006/docPropsVTypes"/>
</file>