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Knowledge Acquisition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US#82  Task#106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Reference Links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Hyperlink.0"/>
          <w:rtl w:val="0"/>
        </w:rPr>
        <w:fldChar w:fldCharType="begin" w:fldLock="0"/>
      </w:r>
      <w:r>
        <w:rPr>
          <w:rStyle w:val="Hyperlink.0"/>
          <w:rtl w:val="0"/>
        </w:rPr>
        <w:instrText xml:space="preserve"> HYPERLINK "https://www.tutorialspoint.com/unity/unity_the_button.htm#:~:text=To%20insert%20a%20button%2C%20right,inside%20the%20Canvas%20as%20well"</w:instrText>
      </w:r>
      <w:r>
        <w:rPr>
          <w:rStyle w:val="Hyperlink.0"/>
          <w:rtl w:val="0"/>
        </w:rPr>
        <w:fldChar w:fldCharType="separate" w:fldLock="0"/>
      </w:r>
      <w:r>
        <w:rPr>
          <w:rStyle w:val="Hyperlink.0"/>
          <w:rtl w:val="0"/>
          <w:lang w:val="en-US"/>
        </w:rPr>
        <w:t>https://www.tutorialspoint.com/unity/unity_the_button.htm#:~:text=To%20insert%20a%20button%2C%20right,inside%20the%20Canvas%20as%20well</w:t>
      </w:r>
      <w:r>
        <w:rPr>
          <w:rtl w:val="0"/>
        </w:rPr>
        <w:fldChar w:fldCharType="end" w:fldLock="0"/>
      </w:r>
      <w:r>
        <w:rPr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Hyperlink.0"/>
          <w:rtl w:val="0"/>
        </w:rPr>
        <w:fldChar w:fldCharType="begin" w:fldLock="0"/>
      </w:r>
      <w:r>
        <w:rPr>
          <w:rStyle w:val="Hyperlink.0"/>
          <w:rtl w:val="0"/>
        </w:rPr>
        <w:instrText xml:space="preserve"> HYPERLINK "https://www.youtube.com/watch?v=_RIsfVOqTaE"</w:instrText>
      </w:r>
      <w:r>
        <w:rPr>
          <w:rStyle w:val="Hyperlink.0"/>
          <w:rtl w:val="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https://www.youtube.com/watch?v=_RIsfVOqTaE</w:t>
      </w:r>
      <w:r>
        <w:rPr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Hyperlink.0"/>
          <w:rtl w:val="0"/>
        </w:rPr>
        <w:fldChar w:fldCharType="begin" w:fldLock="0"/>
      </w:r>
      <w:r>
        <w:rPr>
          <w:rStyle w:val="Hyperlink.0"/>
          <w:rtl w:val="0"/>
        </w:rPr>
        <w:instrText xml:space="preserve"> HYPERLINK "https://www.youtube.com/watch?v=Qd2em_ts5vs"</w:instrText>
      </w:r>
      <w:r>
        <w:rPr>
          <w:rStyle w:val="Hyperlink.0"/>
          <w:rtl w:val="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https://www.youtube.com/watch?v=Qd2em_ts5vs</w:t>
      </w:r>
      <w:r>
        <w:rPr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Hyperlink.0"/>
          <w:rtl w:val="0"/>
        </w:rPr>
        <w:fldChar w:fldCharType="begin" w:fldLock="0"/>
      </w:r>
      <w:r>
        <w:rPr>
          <w:rStyle w:val="Hyperlink.0"/>
          <w:rtl w:val="0"/>
        </w:rPr>
        <w:instrText xml:space="preserve"> HYPERLINK "https://www.udemy.com/course/unity-2017-create-a-reusable-ui-system/learn/lecture/10163844#overview"</w:instrText>
      </w:r>
      <w:r>
        <w:rPr>
          <w:rStyle w:val="Hyperlink.0"/>
          <w:rtl w:val="0"/>
        </w:rPr>
        <w:fldChar w:fldCharType="separate" w:fldLock="0"/>
      </w:r>
      <w:r>
        <w:rPr>
          <w:rStyle w:val="Hyperlink.0"/>
          <w:rtl w:val="0"/>
          <w:lang w:val="en-US"/>
        </w:rPr>
        <w:t>https://www.udemy.com/course/unity-2017-create-a-reusable-ui-system/learn/lecture/10163844#overview</w:t>
      </w:r>
      <w:r>
        <w:rPr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