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F45" w:rsidRPr="00881F58" w:rsidRDefault="006A2C0B" w:rsidP="00712F45">
      <w:pPr>
        <w:jc w:val="center"/>
        <w:rPr>
          <w:b/>
          <w:sz w:val="20"/>
          <w:szCs w:val="20"/>
          <w:u w:val="single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101600</wp:posOffset>
            </wp:positionV>
            <wp:extent cx="1362075" cy="1181100"/>
            <wp:effectExtent l="19050" t="0" r="9525" b="0"/>
            <wp:wrapTight wrapText="bothSides">
              <wp:wrapPolygon edited="0">
                <wp:start x="-302" y="0"/>
                <wp:lineTo x="-302" y="20903"/>
                <wp:lineTo x="21751" y="20903"/>
                <wp:lineTo x="21751" y="0"/>
                <wp:lineTo x="-302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D5A">
        <w:rPr>
          <w:b/>
          <w:sz w:val="20"/>
          <w:szCs w:val="20"/>
          <w:u w:val="single"/>
        </w:rPr>
        <w:t>The Ramp (and Friction)</w:t>
      </w:r>
      <w:r w:rsidR="00712F45" w:rsidRPr="00881F58">
        <w:rPr>
          <w:b/>
          <w:sz w:val="20"/>
          <w:szCs w:val="20"/>
          <w:u w:val="single"/>
        </w:rPr>
        <w:t xml:space="preserve"> PhET Simulation Lab</w:t>
      </w:r>
    </w:p>
    <w:p w:rsidR="000F6394" w:rsidRPr="00CB7B88" w:rsidRDefault="000F6394">
      <w:r w:rsidRPr="00CB7B88">
        <w:rPr>
          <w:b/>
          <w:u w:val="single"/>
        </w:rPr>
        <w:t>Introduction:</w:t>
      </w:r>
    </w:p>
    <w:p w:rsidR="00275D5A" w:rsidRPr="00CB7B88" w:rsidRDefault="00CC1B64">
      <w:r w:rsidRPr="00CB7B88">
        <w:t xml:space="preserve">When an object is dragged across a horizontal surface, the force of friction that must be overcome depends on the normal force as </w:t>
      </w:r>
      <w:r w:rsidRPr="00CB7B88">
        <w:rPr>
          <w:position w:val="-14"/>
        </w:rPr>
        <w:object w:dxaOrig="9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pt" o:ole="" o:bordertopcolor="blue" o:borderleftcolor="blue" o:borderbottomcolor="blue" o:borderrightcolor="blue" o:allowoverlap="f" filled="t">
            <v:imagedata r:id="rId9" o:title=""/>
            <w10:bordertop type="single" width="16"/>
            <w10:borderleft type="single" width="16"/>
            <w10:borderbottom type="single" width="16"/>
            <w10:borderright type="single" width="16"/>
          </v:shape>
          <o:OLEObject Type="Embed" ProgID="Equation.3" ShapeID="_x0000_i1025" DrawAspect="Content" ObjectID="_1475660752" r:id="rId10"/>
        </w:object>
      </w:r>
      <w:r w:rsidRPr="00CB7B88">
        <w:t xml:space="preserve"> and the normal force is given </w:t>
      </w:r>
      <w:proofErr w:type="gramStart"/>
      <w:r w:rsidRPr="00CB7B88">
        <w:t xml:space="preserve">by </w:t>
      </w:r>
      <w:proofErr w:type="gramEnd"/>
      <w:r w:rsidR="006B41F0" w:rsidRPr="006B41F0">
        <w:rPr>
          <w:position w:val="-14"/>
        </w:rPr>
        <w:object w:dxaOrig="820" w:dyaOrig="380">
          <v:shape id="_x0000_i1026" type="#_x0000_t75" style="width:42pt;height:19.5pt" o:ole="" o:bordertopcolor="blue" o:borderleftcolor="blue" o:borderbottomcolor="blue" o:borderrightcolor="blue" filled="t">
            <v:imagedata r:id="rId11" o:title=""/>
            <w10:bordertop type="single" width="16"/>
            <w10:borderleft type="single" width="16"/>
            <w10:borderbottom type="single" width="16"/>
            <w10:borderright type="single" width="16"/>
          </v:shape>
          <o:OLEObject Type="Embed" ProgID="Equation.3" ShapeID="_x0000_i1026" DrawAspect="Content" ObjectID="_1475660753" r:id="rId12"/>
        </w:object>
      </w:r>
      <w:r w:rsidRPr="00CB7B88">
        <w:t>.  When th</w:t>
      </w:r>
      <w:r w:rsidR="00A13052">
        <w:t>e</w:t>
      </w:r>
      <w:r w:rsidRPr="00CB7B88">
        <w:t xml:space="preserve"> surface becomes an inclined plane, the normal force changes and when the normal force changes, so does the friction.  In this lab, you will change the angle of </w:t>
      </w:r>
      <w:r w:rsidR="005B3DC0">
        <w:t>an</w:t>
      </w:r>
      <w:r w:rsidRPr="00CB7B88">
        <w:t xml:space="preserve"> inclined plane and observe how</w:t>
      </w:r>
      <w:r w:rsidR="00714CC5" w:rsidRPr="00CB7B88">
        <w:t xml:space="preserve"> weight is resolved into its</w:t>
      </w:r>
      <w:r w:rsidRPr="00CB7B88">
        <w:t xml:space="preserve"> components (</w:t>
      </w:r>
      <w:proofErr w:type="spellStart"/>
      <w:proofErr w:type="gramStart"/>
      <w:r w:rsidRPr="00CB7B88">
        <w:t>F</w:t>
      </w:r>
      <w:r w:rsidR="008577C7">
        <w:rPr>
          <w:vertAlign w:val="subscript"/>
        </w:rPr>
        <w:t>n</w:t>
      </w:r>
      <w:proofErr w:type="spellEnd"/>
      <w:proofErr w:type="gramEnd"/>
      <w:r w:rsidRPr="00CB7B88">
        <w:t xml:space="preserve"> and F</w:t>
      </w:r>
      <w:r w:rsidR="005B3DC0">
        <w:rPr>
          <w:vertAlign w:val="subscript"/>
        </w:rPr>
        <w:t>//</w:t>
      </w:r>
      <w:r w:rsidR="00CB765D">
        <w:t xml:space="preserve">) using the </w:t>
      </w:r>
      <w:r w:rsidR="00CB765D" w:rsidRPr="00CB765D">
        <w:t>basic trig functions</w:t>
      </w:r>
      <w:r w:rsidR="00CB765D">
        <w:t>.</w:t>
      </w:r>
    </w:p>
    <w:p w:rsidR="005A2A14" w:rsidRDefault="005A2A14"/>
    <w:p w:rsidR="00714CC5" w:rsidRDefault="00714CC5">
      <w:r w:rsidRPr="00714CC5">
        <w:rPr>
          <w:b/>
          <w:u w:val="single"/>
        </w:rPr>
        <w:t>Procedure:</w:t>
      </w:r>
      <w:r>
        <w:t xml:space="preserve">  </w:t>
      </w:r>
      <w:r w:rsidRPr="008938FB">
        <w:rPr>
          <w:i/>
          <w:sz w:val="20"/>
          <w:szCs w:val="20"/>
        </w:rPr>
        <w:t xml:space="preserve">Play with the Sims </w:t>
      </w:r>
      <w:r w:rsidRPr="008938FB">
        <w:rPr>
          <w:i/>
          <w:sz w:val="20"/>
          <w:szCs w:val="20"/>
        </w:rPr>
        <w:sym w:font="Wingdings" w:char="F0E0"/>
      </w:r>
      <w:r w:rsidRPr="008938FB">
        <w:rPr>
          <w:i/>
          <w:sz w:val="20"/>
          <w:szCs w:val="20"/>
        </w:rPr>
        <w:t xml:space="preserve"> </w:t>
      </w:r>
      <w:r w:rsidR="005E7128">
        <w:rPr>
          <w:i/>
          <w:sz w:val="20"/>
          <w:szCs w:val="20"/>
        </w:rPr>
        <w:t>Physics</w:t>
      </w:r>
      <w:r w:rsidR="005E7128" w:rsidRPr="005E7128">
        <w:rPr>
          <w:i/>
          <w:sz w:val="20"/>
          <w:szCs w:val="20"/>
        </w:rPr>
        <w:sym w:font="Wingdings" w:char="F0E0"/>
      </w:r>
      <w:r w:rsidRPr="008938FB">
        <w:rPr>
          <w:i/>
          <w:sz w:val="20"/>
          <w:szCs w:val="20"/>
        </w:rPr>
        <w:t xml:space="preserve">Motion </w:t>
      </w:r>
      <w:r w:rsidRPr="008938FB">
        <w:rPr>
          <w:i/>
          <w:sz w:val="20"/>
          <w:szCs w:val="20"/>
        </w:rPr>
        <w:sym w:font="Wingdings" w:char="F0E0"/>
      </w:r>
      <w:r w:rsidRPr="008938FB"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The</w:t>
      </w:r>
      <w:proofErr w:type="gramEnd"/>
      <w:r>
        <w:rPr>
          <w:i/>
          <w:sz w:val="20"/>
          <w:szCs w:val="20"/>
        </w:rPr>
        <w:t xml:space="preserve"> Ramp </w:t>
      </w:r>
      <w:r w:rsidR="006A2C0B">
        <w:rPr>
          <w:noProof/>
          <w:sz w:val="20"/>
          <w:szCs w:val="20"/>
        </w:rPr>
        <w:drawing>
          <wp:inline distT="0" distB="0" distL="0" distR="0" wp14:anchorId="2C063A16" wp14:editId="05EF1BE3">
            <wp:extent cx="552450" cy="171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88" w:rsidRDefault="00492988" w:rsidP="000039E3">
      <w:pPr>
        <w:numPr>
          <w:ilvl w:val="0"/>
          <w:numId w:val="4"/>
        </w:numPr>
        <w:spacing w:line="288" w:lineRule="auto"/>
      </w:pPr>
      <w:r>
        <w:t xml:space="preserve">Be sure to stay in the </w:t>
      </w:r>
      <w:r w:rsidR="006A2C0B">
        <w:rPr>
          <w:noProof/>
        </w:rPr>
        <w:drawing>
          <wp:inline distT="0" distB="0" distL="0" distR="0" wp14:anchorId="410D884A" wp14:editId="3F325AE5">
            <wp:extent cx="533400" cy="14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part of the simulation.  </w:t>
      </w:r>
      <w:r w:rsidRPr="00492988">
        <w:rPr>
          <w:i/>
        </w:rPr>
        <w:t>More features</w:t>
      </w:r>
      <w:r w:rsidR="00443840">
        <w:t xml:space="preserve"> will be used later when we investigate energy.</w:t>
      </w:r>
      <w:r w:rsidR="000039E3">
        <w:t xml:space="preserve">  Start by playing with the cabinet some.  Have fun, really…    Now…back to work.</w:t>
      </w:r>
    </w:p>
    <w:p w:rsidR="00503A3B" w:rsidRDefault="00CD59A4" w:rsidP="000039E3">
      <w:pPr>
        <w:numPr>
          <w:ilvl w:val="0"/>
          <w:numId w:val="4"/>
        </w:numPr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9D5DF22" wp14:editId="6CDDC9F4">
                <wp:simplePos x="0" y="0"/>
                <wp:positionH relativeFrom="column">
                  <wp:posOffset>5316855</wp:posOffset>
                </wp:positionH>
                <wp:positionV relativeFrom="paragraph">
                  <wp:posOffset>21590</wp:posOffset>
                </wp:positionV>
                <wp:extent cx="1285875" cy="828675"/>
                <wp:effectExtent l="11430" t="12065" r="7620" b="6985"/>
                <wp:wrapTight wrapText="bothSides">
                  <wp:wrapPolygon edited="0">
                    <wp:start x="-128" y="-199"/>
                    <wp:lineTo x="-128" y="21401"/>
                    <wp:lineTo x="21728" y="21401"/>
                    <wp:lineTo x="21728" y="-199"/>
                    <wp:lineTo x="-128" y="-199"/>
                  </wp:wrapPolygon>
                </wp:wrapTight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3B" w:rsidRPr="00503A3B" w:rsidRDefault="00503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3A3B">
                              <w:rPr>
                                <w:sz w:val="16"/>
                                <w:szCs w:val="16"/>
                              </w:rPr>
                              <w:t>Horizontal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left:0;text-align:left;margin-left:418.65pt;margin-top:1.7pt;width:101.25pt;height:65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">
                <v:textbox>
                  <w:txbxContent>
                    <w:p w:rsidR="00503A3B" w:rsidRPr="00503A3B" w:rsidRDefault="00503A3B">
                      <w:pPr>
                        <w:rPr>
                          <w:sz w:val="16"/>
                          <w:szCs w:val="16"/>
                        </w:rPr>
                      </w:pPr>
                      <w:r w:rsidRPr="00503A3B">
                        <w:rPr>
                          <w:sz w:val="16"/>
                          <w:szCs w:val="16"/>
                        </w:rPr>
                        <w:t>Horizontal plane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41BBB">
        <w:t>Move the cabinet up and down the ramp b</w:t>
      </w:r>
      <w:r w:rsidR="00503A3B">
        <w:t>y dragging it with your mouse.</w:t>
      </w:r>
    </w:p>
    <w:p w:rsidR="00503A3B" w:rsidRDefault="00503A3B" w:rsidP="000039E3">
      <w:pPr>
        <w:numPr>
          <w:ilvl w:val="0"/>
          <w:numId w:val="4"/>
        </w:numPr>
        <w:spacing w:line="288" w:lineRule="auto"/>
      </w:pPr>
      <w:r>
        <w:t>Move the ramp to an angle of zero (horizontal) and draw a free body diagram of the cabinet here:</w:t>
      </w:r>
    </w:p>
    <w:p w:rsidR="005A2A14" w:rsidRDefault="005A2A14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>On a hori</w:t>
      </w:r>
      <w:r w:rsidR="007A0D81">
        <w:t>zontal plane, the normal force is ________ to the weight.</w:t>
      </w:r>
    </w:p>
    <w:p w:rsidR="005A2A14" w:rsidRDefault="00CD59A4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3999519" wp14:editId="05F99283">
                <wp:simplePos x="0" y="0"/>
                <wp:positionH relativeFrom="column">
                  <wp:posOffset>5316855</wp:posOffset>
                </wp:positionH>
                <wp:positionV relativeFrom="paragraph">
                  <wp:posOffset>149860</wp:posOffset>
                </wp:positionV>
                <wp:extent cx="1285875" cy="828675"/>
                <wp:effectExtent l="11430" t="6985" r="7620" b="12065"/>
                <wp:wrapTight wrapText="bothSides">
                  <wp:wrapPolygon edited="0">
                    <wp:start x="-128" y="-199"/>
                    <wp:lineTo x="-128" y="21401"/>
                    <wp:lineTo x="21728" y="21401"/>
                    <wp:lineTo x="21728" y="-199"/>
                    <wp:lineTo x="-128" y="-199"/>
                  </wp:wrapPolygon>
                </wp:wrapTight>
                <wp:docPr id="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3B" w:rsidRPr="00503A3B" w:rsidRDefault="00503A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3A3B">
                              <w:rPr>
                                <w:sz w:val="16"/>
                                <w:szCs w:val="16"/>
                              </w:rPr>
                              <w:t>Inclined plane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left:0;text-align:left;margin-left:418.65pt;margin-top:11.8pt;width:101.25pt;height:6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">
                <v:textbox>
                  <w:txbxContent>
                    <w:p w:rsidR="00503A3B" w:rsidRPr="00503A3B" w:rsidRDefault="00503A3B">
                      <w:pPr>
                        <w:rPr>
                          <w:sz w:val="16"/>
                          <w:szCs w:val="16"/>
                        </w:rPr>
                      </w:pPr>
                      <w:r w:rsidRPr="00503A3B">
                        <w:rPr>
                          <w:sz w:val="16"/>
                          <w:szCs w:val="16"/>
                        </w:rPr>
                        <w:t>Inclined plane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5A2A14">
        <w:t xml:space="preserve">The cabinet has a mass of 100kg.  It therefore has a normal force of _________ N and a friction force (on the horizontal plane) of __________ </w:t>
      </w:r>
      <w:r w:rsidR="005A2A14" w:rsidRPr="005A2A14">
        <w:rPr>
          <w:b/>
        </w:rPr>
        <w:t>μ = 0.30</w:t>
      </w:r>
    </w:p>
    <w:p w:rsidR="00714CC5" w:rsidRDefault="006A2C0B" w:rsidP="000039E3">
      <w:pPr>
        <w:numPr>
          <w:ilvl w:val="0"/>
          <w:numId w:val="5"/>
        </w:numPr>
        <w:spacing w:line="288" w:lineRule="auto"/>
      </w:pPr>
      <w:r>
        <w:rPr>
          <w:noProof/>
        </w:rPr>
        <w:drawing>
          <wp:inline distT="0" distB="0" distL="0" distR="0" wp14:anchorId="5276686E" wp14:editId="239130AF">
            <wp:extent cx="590550" cy="200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3A3B">
        <w:t xml:space="preserve"> the ramp and d</w:t>
      </w:r>
      <w:r w:rsidR="00E41BBB">
        <w:t>raw a free body diagram of the cabinet in the box here:</w:t>
      </w:r>
    </w:p>
    <w:p w:rsidR="005A2A14" w:rsidRDefault="005A2A14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>The force down the plane and normal force are components of ____________.</w:t>
      </w:r>
    </w:p>
    <w:p w:rsidR="005A2A14" w:rsidRDefault="005E7128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rPr>
          <w:i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A2E9A31" wp14:editId="28DE29EF">
            <wp:simplePos x="0" y="0"/>
            <wp:positionH relativeFrom="column">
              <wp:posOffset>5417820</wp:posOffset>
            </wp:positionH>
            <wp:positionV relativeFrom="paragraph">
              <wp:posOffset>339725</wp:posOffset>
            </wp:positionV>
            <wp:extent cx="85725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1120" y="20855"/>
                <wp:lineTo x="211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A14">
        <w:t xml:space="preserve">Before </w:t>
      </w:r>
      <w:r w:rsidR="005A2A14" w:rsidRPr="00602B86">
        <w:t>we</w:t>
      </w:r>
      <w:r w:rsidR="005A2A14">
        <w:t xml:space="preserve"> </w:t>
      </w:r>
      <w:r w:rsidR="00602B86">
        <w:t>add</w:t>
      </w:r>
      <w:r w:rsidR="005A2A14">
        <w:t xml:space="preserve"> a</w:t>
      </w:r>
      <w:r w:rsidR="00602B86">
        <w:t>n applied</w:t>
      </w:r>
      <w:r w:rsidR="005A2A14">
        <w:t xml:space="preserve"> force on the ramp, there is a force of ____</w:t>
      </w:r>
      <w:r w:rsidR="00602B86">
        <w:t>___</w:t>
      </w:r>
      <w:r w:rsidR="005A2A14">
        <w:t xml:space="preserve">_____ </w:t>
      </w:r>
      <w:r w:rsidR="00602B86">
        <w:t xml:space="preserve">that acts against the force down </w:t>
      </w:r>
      <w:r w:rsidR="005A2A14">
        <w:t xml:space="preserve">the </w:t>
      </w:r>
      <w:proofErr w:type="gramStart"/>
      <w:r w:rsidR="005A2A14">
        <w:t>plane</w:t>
      </w:r>
      <w:r w:rsidR="00602B86">
        <w:t>(</w:t>
      </w:r>
      <w:proofErr w:type="gramEnd"/>
      <w:r w:rsidR="00602B86">
        <w:t xml:space="preserve"> Force parallel)</w:t>
      </w:r>
      <w:r w:rsidR="005A2A14">
        <w:t>.</w:t>
      </w:r>
    </w:p>
    <w:p w:rsidR="005A2A14" w:rsidRDefault="005A2A14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 xml:space="preserve">When we apply a force to get the cabinet moving, the friction force acts in the </w:t>
      </w:r>
      <w:r w:rsidR="00602B86">
        <w:t xml:space="preserve">____________ </w:t>
      </w:r>
      <w:r>
        <w:t>direction as movement of the cabinet.</w:t>
      </w:r>
      <w:r w:rsidR="005E7128" w:rsidRPr="005E7128">
        <w:rPr>
          <w:i/>
          <w:noProof/>
          <w:sz w:val="20"/>
          <w:szCs w:val="20"/>
        </w:rPr>
        <w:t xml:space="preserve"> </w:t>
      </w:r>
    </w:p>
    <w:p w:rsidR="005A2A14" w:rsidRDefault="006A2C0B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5417820</wp:posOffset>
            </wp:positionH>
            <wp:positionV relativeFrom="paragraph">
              <wp:posOffset>201295</wp:posOffset>
            </wp:positionV>
            <wp:extent cx="1230630" cy="1262380"/>
            <wp:effectExtent l="19050" t="0" r="7620" b="0"/>
            <wp:wrapTight wrapText="bothSides">
              <wp:wrapPolygon edited="0">
                <wp:start x="-334" y="0"/>
                <wp:lineTo x="-334" y="20861"/>
                <wp:lineTo x="21734" y="20861"/>
                <wp:lineTo x="21734" y="0"/>
                <wp:lineTo x="-334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6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2A14" w:rsidRPr="0077720A">
        <w:rPr>
          <w:b/>
          <w:u w:val="single"/>
        </w:rPr>
        <w:t>Slowly</w:t>
      </w:r>
      <w:r w:rsidR="005A2A14">
        <w:t xml:space="preserve"> increase angle </w:t>
      </w:r>
      <w:r w:rsidR="0077720A">
        <w:t xml:space="preserve">(0.1 degrees at a time) </w:t>
      </w:r>
      <w:r w:rsidR="005A2A14">
        <w:t>of the ramp until the cabinet starts to move</w:t>
      </w:r>
      <w:r w:rsidR="0077720A">
        <w:t xml:space="preserve"> on its own</w:t>
      </w:r>
      <w:r w:rsidR="005A2A14">
        <w:t xml:space="preserve">.  What angle is this? </w:t>
      </w:r>
      <w:r w:rsidR="00602B86">
        <w:t xml:space="preserve">____________ </w:t>
      </w:r>
      <w:r w:rsidR="0077720A">
        <w:t>= θ</w:t>
      </w:r>
    </w:p>
    <w:p w:rsidR="005A2A14" w:rsidRDefault="005A2A14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 xml:space="preserve">At this point, the force down the plane is </w:t>
      </w:r>
      <w:r w:rsidR="00602B86">
        <w:t xml:space="preserve">____________ </w:t>
      </w:r>
      <w:r w:rsidR="00A13052">
        <w:t>than</w:t>
      </w:r>
      <w:r>
        <w:t xml:space="preserve"> the force of friction.</w:t>
      </w:r>
      <w:r w:rsidR="000039E3" w:rsidRPr="000039E3">
        <w:t xml:space="preserve"> </w:t>
      </w:r>
    </w:p>
    <w:p w:rsidR="005A2A14" w:rsidRDefault="005A2A14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>Since the ramp is now at an angle, the normal force is _________ than the weight.</w:t>
      </w:r>
    </w:p>
    <w:p w:rsidR="00602B86" w:rsidRDefault="00602B86" w:rsidP="00602B86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 xml:space="preserve">At the angle above, the normal force </w:t>
      </w:r>
      <w:r w:rsidR="00590A93">
        <w:t>equals</w:t>
      </w:r>
      <w:r>
        <w:t xml:space="preserve"> ______</w:t>
      </w:r>
      <w:r w:rsidR="00E84BEC">
        <w:t>____</w:t>
      </w:r>
      <w:r>
        <w:t>_</w:t>
      </w:r>
      <w:r w:rsidR="00590A93">
        <w:t>N</w:t>
      </w:r>
      <w:r>
        <w:t xml:space="preserve">. </w:t>
      </w:r>
      <w:r w:rsidRPr="0077720A">
        <w:rPr>
          <w:sz w:val="20"/>
          <w:szCs w:val="20"/>
        </w:rPr>
        <w:t>(hint: what trig function?)</w:t>
      </w:r>
    </w:p>
    <w:p w:rsidR="007A0D81" w:rsidRDefault="007A0D81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 xml:space="preserve">At the angle above, the force down the plane </w:t>
      </w:r>
      <w:r w:rsidR="00590A93">
        <w:t>equals</w:t>
      </w:r>
      <w:r>
        <w:t xml:space="preserve"> ______</w:t>
      </w:r>
      <w:r w:rsidR="00E84BEC">
        <w:t>___</w:t>
      </w:r>
      <w:r>
        <w:t>___</w:t>
      </w:r>
      <w:r w:rsidR="00590A93">
        <w:t>N</w:t>
      </w:r>
      <w:r>
        <w:t xml:space="preserve">. </w:t>
      </w:r>
      <w:r w:rsidRPr="0077720A">
        <w:rPr>
          <w:sz w:val="20"/>
          <w:szCs w:val="20"/>
        </w:rPr>
        <w:t>(trig function?)</w:t>
      </w:r>
    </w:p>
    <w:p w:rsidR="007A0D81" w:rsidRDefault="007A0D81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 xml:space="preserve">Using the formula for friction </w:t>
      </w:r>
      <w:r w:rsidR="00CB7B88">
        <w:t>above, the force of friction is ______</w:t>
      </w:r>
      <w:r w:rsidR="00E84BEC">
        <w:t>______</w:t>
      </w:r>
      <w:r w:rsidR="00A13052">
        <w:t>____N</w:t>
      </w:r>
      <w:r w:rsidR="00CB7B88">
        <w:t>.</w:t>
      </w:r>
    </w:p>
    <w:p w:rsidR="00A13052" w:rsidRDefault="00A13052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t>If the plane-cabinet were frictionless, what angle would be required for the cabinet to move?  _______</w:t>
      </w:r>
    </w:p>
    <w:p w:rsidR="00CB7B88" w:rsidRDefault="005E7128" w:rsidP="000039E3">
      <w:pPr>
        <w:numPr>
          <w:ilvl w:val="1"/>
          <w:numId w:val="4"/>
        </w:numPr>
        <w:tabs>
          <w:tab w:val="clear" w:pos="1080"/>
          <w:tab w:val="num" w:pos="360"/>
        </w:tabs>
        <w:spacing w:line="288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EF3D9" wp14:editId="08DD768B">
                <wp:simplePos x="0" y="0"/>
                <wp:positionH relativeFrom="column">
                  <wp:posOffset>5931535</wp:posOffset>
                </wp:positionH>
                <wp:positionV relativeFrom="paragraph">
                  <wp:posOffset>33020</wp:posOffset>
                </wp:positionV>
                <wp:extent cx="657860" cy="485775"/>
                <wp:effectExtent l="0" t="0" r="27940" b="28575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E81" w:rsidRPr="00595E81" w:rsidRDefault="00595E81" w:rsidP="00595E8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5E8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 = 9.8m/s</w:t>
                            </w:r>
                            <w:r w:rsidRPr="00595E81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0;text-align:left;margin-left:467.05pt;margin-top:2.6pt;width:51.8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" strokeweight=".5pt">
                <v:textbox inset=",7.2pt,,7.2pt">
                  <w:txbxContent>
                    <w:p w:rsidR="00595E81" w:rsidRPr="00595E81" w:rsidRDefault="00595E81" w:rsidP="00595E8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5E81">
                        <w:rPr>
                          <w:rFonts w:ascii="Arial" w:hAnsi="Arial" w:cs="Arial"/>
                          <w:sz w:val="20"/>
                          <w:szCs w:val="20"/>
                        </w:rPr>
                        <w:t>g = 9.8m/s</w:t>
                      </w:r>
                      <w:r w:rsidRPr="00595E81">
                        <w:rPr>
                          <w:rFonts w:ascii="Arial" w:hAnsi="Arial" w:cs="Arial"/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7B88">
        <w:t>Why? ________________________________________</w:t>
      </w:r>
      <w:r w:rsidR="00D147D3">
        <w:t>__________________________</w:t>
      </w:r>
    </w:p>
    <w:p w:rsidR="00D147D3" w:rsidRDefault="00D147D3"/>
    <w:p w:rsidR="00503A3B" w:rsidRDefault="00BB109B">
      <w:r>
        <w:t xml:space="preserve">Calculate first, </w:t>
      </w:r>
      <w:proofErr w:type="gramStart"/>
      <w:r>
        <w:t>then</w:t>
      </w:r>
      <w:proofErr w:type="gramEnd"/>
      <w:r>
        <w:t xml:space="preserve"> test each object in the table below with the simulation on a </w:t>
      </w:r>
      <w:r w:rsidRPr="00BB109B">
        <w:rPr>
          <w:u w:val="single"/>
        </w:rPr>
        <w:t>horizontal</w:t>
      </w:r>
      <w:r>
        <w:t xml:space="preserve"> plane</w:t>
      </w:r>
      <w:r w:rsidR="001F672E">
        <w:t>.</w:t>
      </w:r>
    </w:p>
    <w:p w:rsidR="001F672E" w:rsidRPr="00595E81" w:rsidRDefault="00595E81">
      <w:r>
        <w:t>Object</w:t>
      </w:r>
      <w:r>
        <w:tab/>
      </w:r>
      <w:r>
        <w:tab/>
      </w:r>
      <w:r w:rsidR="001F672E">
        <w:t>Mass</w:t>
      </w:r>
      <w:r w:rsidR="001F672E">
        <w:tab/>
      </w:r>
      <w:r>
        <w:t xml:space="preserve">      Weight</w:t>
      </w:r>
      <w:r>
        <w:tab/>
      </w:r>
      <w:r w:rsidR="001F672E">
        <w:t>Normal Force</w:t>
      </w:r>
      <w:r w:rsidR="001F672E">
        <w:tab/>
      </w:r>
      <w:r>
        <w:t xml:space="preserve">   </w:t>
      </w:r>
      <w:r w:rsidRPr="00595E81">
        <w:rPr>
          <w:b/>
        </w:rPr>
        <w:t>μ</w:t>
      </w:r>
      <w:r>
        <w:t xml:space="preserve">, </w:t>
      </w:r>
      <w:proofErr w:type="spellStart"/>
      <w:r>
        <w:t>Coef</w:t>
      </w:r>
      <w:proofErr w:type="spellEnd"/>
      <w:r>
        <w:t xml:space="preserve"> of Friction </w:t>
      </w:r>
      <w:r>
        <w:tab/>
        <w:t xml:space="preserve">    </w:t>
      </w:r>
      <w:r w:rsidR="001F672E" w:rsidRPr="00595E81">
        <w:t>Friction Force to Overcome</w:t>
      </w:r>
    </w:p>
    <w:tbl>
      <w:tblPr>
        <w:tblStyle w:val="TableGrid"/>
        <w:tblW w:w="10575" w:type="dxa"/>
        <w:tblLook w:val="01E0" w:firstRow="1" w:lastRow="1" w:firstColumn="1" w:lastColumn="1" w:noHBand="0" w:noVBand="0"/>
      </w:tblPr>
      <w:tblGrid>
        <w:gridCol w:w="1476"/>
        <w:gridCol w:w="1094"/>
        <w:gridCol w:w="1094"/>
        <w:gridCol w:w="1641"/>
        <w:gridCol w:w="2188"/>
        <w:gridCol w:w="3082"/>
      </w:tblGrid>
      <w:tr w:rsidR="00595E81" w:rsidTr="00CD59A4">
        <w:trPr>
          <w:trHeight w:val="409"/>
        </w:trPr>
        <w:tc>
          <w:tcPr>
            <w:tcW w:w="1476" w:type="dxa"/>
          </w:tcPr>
          <w:p w:rsidR="00595E81" w:rsidRDefault="00595E81">
            <w:r>
              <w:t>Dog</w:t>
            </w:r>
          </w:p>
        </w:tc>
        <w:tc>
          <w:tcPr>
            <w:tcW w:w="1094" w:type="dxa"/>
          </w:tcPr>
          <w:p w:rsidR="00595E81" w:rsidRDefault="00595E81"/>
        </w:tc>
        <w:tc>
          <w:tcPr>
            <w:tcW w:w="1094" w:type="dxa"/>
          </w:tcPr>
          <w:p w:rsidR="00595E81" w:rsidRDefault="00595E81"/>
        </w:tc>
        <w:tc>
          <w:tcPr>
            <w:tcW w:w="1641" w:type="dxa"/>
            <w:tcBorders>
              <w:right w:val="single" w:sz="12" w:space="0" w:color="auto"/>
            </w:tcBorders>
          </w:tcPr>
          <w:p w:rsidR="00595E81" w:rsidRDefault="00595E81"/>
        </w:tc>
        <w:tc>
          <w:tcPr>
            <w:tcW w:w="2188" w:type="dxa"/>
            <w:tcBorders>
              <w:right w:val="single" w:sz="12" w:space="0" w:color="auto"/>
            </w:tcBorders>
          </w:tcPr>
          <w:p w:rsidR="00595E81" w:rsidRDefault="00595E81" w:rsidP="00595E81">
            <w:pPr>
              <w:jc w:val="center"/>
            </w:pPr>
            <w:r>
              <w:t>0.10</w:t>
            </w:r>
          </w:p>
        </w:tc>
        <w:tc>
          <w:tcPr>
            <w:tcW w:w="3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5E81" w:rsidRDefault="00595E81"/>
        </w:tc>
      </w:tr>
      <w:tr w:rsidR="00595E81" w:rsidTr="00CD59A4">
        <w:trPr>
          <w:trHeight w:val="409"/>
        </w:trPr>
        <w:tc>
          <w:tcPr>
            <w:tcW w:w="1476" w:type="dxa"/>
          </w:tcPr>
          <w:p w:rsidR="00595E81" w:rsidRDefault="00595E81">
            <w:r>
              <w:t>Crate</w:t>
            </w:r>
          </w:p>
        </w:tc>
        <w:tc>
          <w:tcPr>
            <w:tcW w:w="1094" w:type="dxa"/>
          </w:tcPr>
          <w:p w:rsidR="00595E81" w:rsidRDefault="00595E81"/>
        </w:tc>
        <w:tc>
          <w:tcPr>
            <w:tcW w:w="1094" w:type="dxa"/>
          </w:tcPr>
          <w:p w:rsidR="00595E81" w:rsidRDefault="00595E81"/>
        </w:tc>
        <w:tc>
          <w:tcPr>
            <w:tcW w:w="1641" w:type="dxa"/>
            <w:tcBorders>
              <w:right w:val="single" w:sz="12" w:space="0" w:color="auto"/>
            </w:tcBorders>
          </w:tcPr>
          <w:p w:rsidR="00595E81" w:rsidRDefault="00595E81"/>
        </w:tc>
        <w:tc>
          <w:tcPr>
            <w:tcW w:w="2188" w:type="dxa"/>
            <w:tcBorders>
              <w:right w:val="single" w:sz="12" w:space="0" w:color="auto"/>
            </w:tcBorders>
          </w:tcPr>
          <w:p w:rsidR="00595E81" w:rsidRDefault="00595E81" w:rsidP="00595E81">
            <w:pPr>
              <w:jc w:val="center"/>
            </w:pPr>
            <w:r>
              <w:t>0.70</w:t>
            </w:r>
          </w:p>
        </w:tc>
        <w:tc>
          <w:tcPr>
            <w:tcW w:w="3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5E81" w:rsidRDefault="00595E81"/>
        </w:tc>
      </w:tr>
      <w:tr w:rsidR="00595E81" w:rsidTr="00CD59A4">
        <w:trPr>
          <w:trHeight w:val="432"/>
        </w:trPr>
        <w:tc>
          <w:tcPr>
            <w:tcW w:w="1476" w:type="dxa"/>
          </w:tcPr>
          <w:p w:rsidR="00595E81" w:rsidRDefault="00595E81">
            <w:r>
              <w:t>Piano</w:t>
            </w:r>
          </w:p>
        </w:tc>
        <w:tc>
          <w:tcPr>
            <w:tcW w:w="1094" w:type="dxa"/>
          </w:tcPr>
          <w:p w:rsidR="00595E81" w:rsidRDefault="00595E81"/>
        </w:tc>
        <w:tc>
          <w:tcPr>
            <w:tcW w:w="1094" w:type="dxa"/>
          </w:tcPr>
          <w:p w:rsidR="00595E81" w:rsidRDefault="00595E81"/>
        </w:tc>
        <w:tc>
          <w:tcPr>
            <w:tcW w:w="1641" w:type="dxa"/>
            <w:tcBorders>
              <w:right w:val="single" w:sz="12" w:space="0" w:color="auto"/>
            </w:tcBorders>
          </w:tcPr>
          <w:p w:rsidR="00595E81" w:rsidRDefault="00595E81"/>
        </w:tc>
        <w:tc>
          <w:tcPr>
            <w:tcW w:w="2188" w:type="dxa"/>
            <w:tcBorders>
              <w:right w:val="single" w:sz="12" w:space="0" w:color="auto"/>
            </w:tcBorders>
          </w:tcPr>
          <w:p w:rsidR="00595E81" w:rsidRDefault="00595E81" w:rsidP="00595E81">
            <w:pPr>
              <w:jc w:val="center"/>
            </w:pPr>
            <w:r>
              <w:t>0.40</w:t>
            </w:r>
          </w:p>
        </w:tc>
        <w:tc>
          <w:tcPr>
            <w:tcW w:w="3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5E81" w:rsidRDefault="00595E81"/>
        </w:tc>
      </w:tr>
      <w:tr w:rsidR="00595E81" w:rsidTr="00CD59A4">
        <w:trPr>
          <w:trHeight w:val="409"/>
        </w:trPr>
        <w:tc>
          <w:tcPr>
            <w:tcW w:w="1476" w:type="dxa"/>
          </w:tcPr>
          <w:p w:rsidR="00595E81" w:rsidRDefault="00595E81">
            <w:r>
              <w:t>Refrigerator</w:t>
            </w:r>
          </w:p>
        </w:tc>
        <w:tc>
          <w:tcPr>
            <w:tcW w:w="1094" w:type="dxa"/>
          </w:tcPr>
          <w:p w:rsidR="00595E81" w:rsidRDefault="00595E81"/>
        </w:tc>
        <w:tc>
          <w:tcPr>
            <w:tcW w:w="1094" w:type="dxa"/>
          </w:tcPr>
          <w:p w:rsidR="00595E81" w:rsidRDefault="00595E81"/>
        </w:tc>
        <w:tc>
          <w:tcPr>
            <w:tcW w:w="1641" w:type="dxa"/>
            <w:tcBorders>
              <w:right w:val="single" w:sz="12" w:space="0" w:color="auto"/>
            </w:tcBorders>
          </w:tcPr>
          <w:p w:rsidR="00595E81" w:rsidRDefault="00595E81"/>
        </w:tc>
        <w:tc>
          <w:tcPr>
            <w:tcW w:w="2188" w:type="dxa"/>
            <w:tcBorders>
              <w:right w:val="single" w:sz="12" w:space="0" w:color="auto"/>
            </w:tcBorders>
          </w:tcPr>
          <w:p w:rsidR="00595E81" w:rsidRDefault="00595E81" w:rsidP="00595E81">
            <w:pPr>
              <w:jc w:val="center"/>
            </w:pPr>
            <w:r>
              <w:t>0.50</w:t>
            </w:r>
          </w:p>
        </w:tc>
        <w:tc>
          <w:tcPr>
            <w:tcW w:w="30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95E81" w:rsidRDefault="00595E81"/>
        </w:tc>
      </w:tr>
    </w:tbl>
    <w:p w:rsidR="000039E3" w:rsidRPr="000039E3" w:rsidRDefault="000039E3">
      <w:pPr>
        <w:rPr>
          <w:b/>
          <w:u w:val="single"/>
        </w:rPr>
      </w:pPr>
      <w:r w:rsidRPr="000039E3">
        <w:rPr>
          <w:b/>
          <w:u w:val="single"/>
        </w:rPr>
        <w:lastRenderedPageBreak/>
        <w:t>Conclusion Calculations:</w:t>
      </w:r>
      <w:r w:rsidRPr="000039E3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B615D">
        <w:rPr>
          <w:b/>
        </w:rPr>
        <w:t>GRADED</w:t>
      </w:r>
    </w:p>
    <w:p w:rsidR="000B615D" w:rsidRDefault="00443840">
      <w:proofErr w:type="gramStart"/>
      <w:r>
        <w:t>Back to the cabinet (</w:t>
      </w:r>
      <w:r w:rsidR="006A2C0B">
        <w:rPr>
          <w:noProof/>
        </w:rPr>
        <w:drawing>
          <wp:inline distT="0" distB="0" distL="0" distR="0">
            <wp:extent cx="590550" cy="2000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).</w:t>
      </w:r>
      <w:proofErr w:type="gramEnd"/>
      <w:r>
        <w:t xml:space="preserve">  </w:t>
      </w:r>
      <w:r w:rsidRPr="000B615D">
        <w:rPr>
          <w:b/>
        </w:rPr>
        <w:t>μ = 0.30</w:t>
      </w:r>
      <w:r w:rsidR="000B615D" w:rsidRPr="000B615D">
        <w:t xml:space="preserve"> </w:t>
      </w:r>
      <w:r w:rsidR="000B615D">
        <w:tab/>
      </w:r>
      <w:r w:rsidR="000B615D">
        <w:tab/>
      </w:r>
      <w:r w:rsidR="000B615D">
        <w:tab/>
      </w:r>
      <w:r w:rsidR="000B615D">
        <w:tab/>
      </w:r>
    </w:p>
    <w:p w:rsidR="000B615D" w:rsidRDefault="000B615D">
      <w:r>
        <w:t>Complete the table below.  You may check your answers in the simulation.</w:t>
      </w:r>
    </w:p>
    <w:p w:rsidR="00433B68" w:rsidRDefault="000B615D" w:rsidP="00433B68">
      <w:r w:rsidRPr="00CB765D">
        <w:rPr>
          <w:i/>
        </w:rPr>
        <w:t>Force Applied</w:t>
      </w:r>
      <w:r>
        <w:t xml:space="preserve"> is the force required (by you for instance) to make the cabi</w:t>
      </w:r>
      <w:r w:rsidR="00D96015">
        <w:t xml:space="preserve">net move at a constant velocity in either </w:t>
      </w:r>
      <w:r w:rsidR="001615AE">
        <w:t xml:space="preserve">direction </w:t>
      </w:r>
      <w:r w:rsidR="001615AE" w:rsidRPr="0048609F">
        <w:rPr>
          <w:i/>
        </w:rPr>
        <w:t>or keep it from accelerating</w:t>
      </w:r>
      <w:r w:rsidR="0048609F" w:rsidRPr="0048609F">
        <w:rPr>
          <w:i/>
        </w:rPr>
        <w:t xml:space="preserve"> (if applicable)</w:t>
      </w:r>
      <w:r w:rsidR="001615AE">
        <w:t>.</w:t>
      </w:r>
      <w:r>
        <w:t xml:space="preserve"> </w:t>
      </w:r>
    </w:p>
    <w:p w:rsidR="00D96015" w:rsidRDefault="00D96015" w:rsidP="00433B68">
      <w:pPr>
        <w:jc w:val="center"/>
        <w:rPr>
          <w:i/>
          <w:sz w:val="16"/>
          <w:szCs w:val="16"/>
        </w:rPr>
      </w:pPr>
    </w:p>
    <w:p w:rsidR="00503A3B" w:rsidRPr="00503A3B" w:rsidRDefault="000B615D" w:rsidP="00433B68">
      <w:pPr>
        <w:jc w:val="center"/>
      </w:pPr>
      <w:r w:rsidRPr="00433B68">
        <w:rPr>
          <w:i/>
        </w:rPr>
        <w:t>Recall…constant velocity = _______ net force.</w:t>
      </w:r>
    </w:p>
    <w:p w:rsidR="000B615D" w:rsidRPr="00CB765D" w:rsidRDefault="00CB765D" w:rsidP="00CB765D">
      <w:pPr>
        <w:jc w:val="center"/>
        <w:rPr>
          <w:i/>
        </w:rPr>
      </w:pPr>
      <w:r w:rsidRPr="00CB765D">
        <w:rPr>
          <w:i/>
        </w:rPr>
        <w:t>Also note: force applied may change direction as the angle increases!</w:t>
      </w:r>
    </w:p>
    <w:p w:rsidR="00CB765D" w:rsidRDefault="00CB765D" w:rsidP="000B615D"/>
    <w:p w:rsidR="000B615D" w:rsidRPr="000B615D" w:rsidRDefault="000B615D" w:rsidP="000B615D">
      <w:pPr>
        <w:rPr>
          <w:sz w:val="20"/>
          <w:szCs w:val="20"/>
        </w:rPr>
      </w:pPr>
      <w:r w:rsidRPr="000B615D">
        <w:rPr>
          <w:sz w:val="20"/>
          <w:szCs w:val="20"/>
        </w:rPr>
        <w:t xml:space="preserve">Angle, θ  </w:t>
      </w:r>
      <w:r>
        <w:rPr>
          <w:sz w:val="20"/>
          <w:szCs w:val="20"/>
        </w:rPr>
        <w:t xml:space="preserve">    </w:t>
      </w:r>
      <w:r w:rsidRPr="000B615D">
        <w:rPr>
          <w:sz w:val="20"/>
          <w:szCs w:val="20"/>
        </w:rPr>
        <w:t>Mass</w:t>
      </w:r>
      <w:r>
        <w:t xml:space="preserve">          </w:t>
      </w:r>
      <w:r w:rsidRPr="000B615D">
        <w:rPr>
          <w:sz w:val="20"/>
          <w:szCs w:val="20"/>
        </w:rPr>
        <w:t>Weight</w:t>
      </w:r>
      <w:r>
        <w:t xml:space="preserve"> </w:t>
      </w:r>
      <w:r w:rsidRPr="000B615D">
        <w:rPr>
          <w:sz w:val="16"/>
          <w:szCs w:val="16"/>
        </w:rPr>
        <w:t>g = 9.8m/s</w:t>
      </w:r>
      <w:r w:rsidRPr="000B615D">
        <w:rPr>
          <w:sz w:val="16"/>
          <w:szCs w:val="16"/>
          <w:vertAlign w:val="superscript"/>
        </w:rPr>
        <w:t>2</w:t>
      </w:r>
      <w:r>
        <w:tab/>
        <w:t xml:space="preserve">Normal </w:t>
      </w:r>
      <w:r w:rsidRPr="000B615D">
        <w:rPr>
          <w:sz w:val="20"/>
          <w:szCs w:val="20"/>
        </w:rPr>
        <w:t xml:space="preserve">Force, </w:t>
      </w:r>
      <w:proofErr w:type="spellStart"/>
      <w:r w:rsidRPr="000B615D">
        <w:rPr>
          <w:sz w:val="20"/>
          <w:szCs w:val="20"/>
        </w:rPr>
        <w:t>F</w:t>
      </w:r>
      <w:r w:rsidR="008577C7">
        <w:rPr>
          <w:sz w:val="20"/>
          <w:szCs w:val="20"/>
          <w:vertAlign w:val="subscript"/>
        </w:rPr>
        <w:t>n</w:t>
      </w:r>
      <w:proofErr w:type="spellEnd"/>
      <w:r w:rsidRPr="000B615D">
        <w:rPr>
          <w:sz w:val="20"/>
          <w:szCs w:val="20"/>
        </w:rPr>
        <w:t xml:space="preserve">   </w:t>
      </w:r>
      <w:r w:rsidR="005B3DC0">
        <w:rPr>
          <w:sz w:val="20"/>
          <w:szCs w:val="20"/>
        </w:rPr>
        <w:t xml:space="preserve">  </w:t>
      </w:r>
      <w:r w:rsidRPr="000B615D">
        <w:rPr>
          <w:sz w:val="20"/>
          <w:szCs w:val="20"/>
        </w:rPr>
        <w:t>Force parallel F</w:t>
      </w:r>
      <w:r w:rsidRPr="000B615D">
        <w:rPr>
          <w:sz w:val="20"/>
          <w:szCs w:val="20"/>
          <w:vertAlign w:val="subscript"/>
        </w:rPr>
        <w:t>//</w:t>
      </w:r>
      <w:r>
        <w:rPr>
          <w:sz w:val="20"/>
          <w:szCs w:val="20"/>
        </w:rPr>
        <w:t xml:space="preserve">    </w:t>
      </w:r>
      <w:r w:rsidRPr="000B615D">
        <w:rPr>
          <w:sz w:val="20"/>
          <w:szCs w:val="20"/>
        </w:rPr>
        <w:t xml:space="preserve">Friction Force </w:t>
      </w:r>
      <w:proofErr w:type="spellStart"/>
      <w:r w:rsidRPr="000B615D">
        <w:rPr>
          <w:sz w:val="20"/>
          <w:szCs w:val="20"/>
        </w:rPr>
        <w:t>F</w:t>
      </w:r>
      <w:r w:rsidRPr="000B615D">
        <w:rPr>
          <w:sz w:val="20"/>
          <w:szCs w:val="20"/>
          <w:vertAlign w:val="subscript"/>
        </w:rPr>
        <w:t>f</w:t>
      </w:r>
      <w:proofErr w:type="spellEnd"/>
      <w:r w:rsidRPr="000B615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Force Applied, F</w:t>
      </w:r>
      <w:r w:rsidRPr="000B615D">
        <w:rPr>
          <w:sz w:val="20"/>
          <w:szCs w:val="20"/>
          <w:vertAlign w:val="subscript"/>
        </w:rPr>
        <w:t>a</w:t>
      </w:r>
    </w:p>
    <w:tbl>
      <w:tblPr>
        <w:tblStyle w:val="TableGrid"/>
        <w:tblW w:w="10362" w:type="dxa"/>
        <w:tblLook w:val="01E0" w:firstRow="1" w:lastRow="1" w:firstColumn="1" w:lastColumn="1" w:noHBand="0" w:noVBand="0"/>
      </w:tblPr>
      <w:tblGrid>
        <w:gridCol w:w="1026"/>
        <w:gridCol w:w="1009"/>
        <w:gridCol w:w="1650"/>
        <w:gridCol w:w="1740"/>
        <w:gridCol w:w="1537"/>
        <w:gridCol w:w="1553"/>
        <w:gridCol w:w="1847"/>
      </w:tblGrid>
      <w:tr w:rsidR="000039E3" w:rsidTr="00CD59A4">
        <w:trPr>
          <w:trHeight w:val="407"/>
        </w:trPr>
        <w:tc>
          <w:tcPr>
            <w:tcW w:w="1026" w:type="dxa"/>
          </w:tcPr>
          <w:p w:rsidR="000B615D" w:rsidRDefault="000B615D" w:rsidP="00530552">
            <w:r>
              <w:t>0.00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039E3" w:rsidP="00530552">
            <w:pPr>
              <w:jc w:val="center"/>
            </w:pPr>
            <w:r>
              <w:t>0.00 N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B615D" w:rsidRDefault="000B615D" w:rsidP="00530552"/>
        </w:tc>
        <w:tc>
          <w:tcPr>
            <w:tcW w:w="18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 xml:space="preserve">1. </w:t>
            </w:r>
          </w:p>
        </w:tc>
      </w:tr>
      <w:tr w:rsidR="000039E3" w:rsidTr="00CD59A4">
        <w:trPr>
          <w:trHeight w:val="430"/>
        </w:trPr>
        <w:tc>
          <w:tcPr>
            <w:tcW w:w="1026" w:type="dxa"/>
          </w:tcPr>
          <w:p w:rsidR="000B615D" w:rsidRDefault="000B615D" w:rsidP="00530552">
            <w:r>
              <w:t>10.0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B615D" w:rsidRDefault="000B615D" w:rsidP="00530552">
            <w:pPr>
              <w:jc w:val="center"/>
            </w:pP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 xml:space="preserve">2. </w:t>
            </w:r>
          </w:p>
        </w:tc>
        <w:tc>
          <w:tcPr>
            <w:tcW w:w="184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07"/>
        </w:trPr>
        <w:tc>
          <w:tcPr>
            <w:tcW w:w="1026" w:type="dxa"/>
          </w:tcPr>
          <w:p w:rsidR="000B615D" w:rsidRDefault="000B615D" w:rsidP="00530552">
            <w:r>
              <w:t>20.0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0039E3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3.</w:t>
            </w: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07"/>
        </w:trPr>
        <w:tc>
          <w:tcPr>
            <w:tcW w:w="1026" w:type="dxa"/>
          </w:tcPr>
          <w:p w:rsidR="000B615D" w:rsidRDefault="000B615D" w:rsidP="00530552">
            <w:r>
              <w:t>30.0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4.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B615D" w:rsidRPr="000039E3" w:rsidRDefault="000B615D" w:rsidP="000039E3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30"/>
        </w:trPr>
        <w:tc>
          <w:tcPr>
            <w:tcW w:w="1026" w:type="dxa"/>
          </w:tcPr>
          <w:p w:rsidR="000B615D" w:rsidRDefault="000B615D" w:rsidP="00530552">
            <w:r>
              <w:t>40.0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0039E3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5.</w:t>
            </w:r>
          </w:p>
        </w:tc>
        <w:tc>
          <w:tcPr>
            <w:tcW w:w="155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07"/>
        </w:trPr>
        <w:tc>
          <w:tcPr>
            <w:tcW w:w="1026" w:type="dxa"/>
          </w:tcPr>
          <w:p w:rsidR="000B615D" w:rsidRDefault="000B615D" w:rsidP="00530552">
            <w:r>
              <w:t>50.0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B615D" w:rsidRPr="000039E3" w:rsidRDefault="000B615D" w:rsidP="000039E3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6.</w:t>
            </w:r>
          </w:p>
        </w:tc>
        <w:tc>
          <w:tcPr>
            <w:tcW w:w="184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07"/>
        </w:trPr>
        <w:tc>
          <w:tcPr>
            <w:tcW w:w="1026" w:type="dxa"/>
          </w:tcPr>
          <w:p w:rsidR="000B615D" w:rsidRDefault="000B615D" w:rsidP="00530552">
            <w:r>
              <w:t>60.0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0039E3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7.</w:t>
            </w:r>
          </w:p>
        </w:tc>
      </w:tr>
      <w:tr w:rsidR="000039E3" w:rsidTr="00CD59A4">
        <w:trPr>
          <w:trHeight w:val="430"/>
        </w:trPr>
        <w:tc>
          <w:tcPr>
            <w:tcW w:w="1026" w:type="dxa"/>
          </w:tcPr>
          <w:p w:rsidR="000B615D" w:rsidRDefault="000B615D" w:rsidP="00530552">
            <w:r>
              <w:t>70.0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B615D" w:rsidP="000039E3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8.</w:t>
            </w:r>
          </w:p>
        </w:tc>
        <w:tc>
          <w:tcPr>
            <w:tcW w:w="184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07"/>
        </w:trPr>
        <w:tc>
          <w:tcPr>
            <w:tcW w:w="1026" w:type="dxa"/>
          </w:tcPr>
          <w:p w:rsidR="000B615D" w:rsidRDefault="000B615D" w:rsidP="00530552">
            <w:r>
              <w:t>80.0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530552"/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B615D" w:rsidRDefault="000B615D" w:rsidP="00530552"/>
        </w:tc>
        <w:tc>
          <w:tcPr>
            <w:tcW w:w="15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0039E3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9.</w:t>
            </w: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  <w:tr w:rsidR="000039E3" w:rsidTr="00CD59A4">
        <w:trPr>
          <w:trHeight w:val="430"/>
        </w:trPr>
        <w:tc>
          <w:tcPr>
            <w:tcW w:w="1026" w:type="dxa"/>
          </w:tcPr>
          <w:p w:rsidR="000B615D" w:rsidRDefault="000B615D" w:rsidP="00530552">
            <w:r>
              <w:t>90.0</w:t>
            </w:r>
            <w:r w:rsidR="00112774" w:rsidRPr="00112774">
              <w:rPr>
                <w:vertAlign w:val="superscript"/>
              </w:rPr>
              <w:t>o</w:t>
            </w:r>
          </w:p>
        </w:tc>
        <w:tc>
          <w:tcPr>
            <w:tcW w:w="1009" w:type="dxa"/>
            <w:tcBorders>
              <w:right w:val="single" w:sz="8" w:space="0" w:color="auto"/>
            </w:tcBorders>
          </w:tcPr>
          <w:p w:rsidR="000B615D" w:rsidRDefault="000B615D" w:rsidP="00530552">
            <w:r>
              <w:t>100. kg</w:t>
            </w:r>
          </w:p>
        </w:tc>
        <w:tc>
          <w:tcPr>
            <w:tcW w:w="1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B615D" w:rsidP="000039E3">
            <w:pPr>
              <w:jc w:val="center"/>
            </w:pPr>
          </w:p>
        </w:tc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B615D" w:rsidRDefault="000039E3" w:rsidP="000039E3">
            <w:pPr>
              <w:jc w:val="center"/>
            </w:pPr>
            <w:r>
              <w:t>0.00 N</w:t>
            </w:r>
          </w:p>
        </w:tc>
        <w:tc>
          <w:tcPr>
            <w:tcW w:w="153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:rsidR="000B615D" w:rsidRDefault="000B615D" w:rsidP="00530552">
            <w:pPr>
              <w:jc w:val="center"/>
            </w:pP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615D" w:rsidRPr="000039E3" w:rsidRDefault="000039E3" w:rsidP="00530552">
            <w:pPr>
              <w:rPr>
                <w:sz w:val="20"/>
                <w:szCs w:val="20"/>
              </w:rPr>
            </w:pPr>
            <w:r w:rsidRPr="000039E3">
              <w:rPr>
                <w:sz w:val="20"/>
                <w:szCs w:val="20"/>
              </w:rPr>
              <w:t>10.</w:t>
            </w:r>
          </w:p>
        </w:tc>
        <w:tc>
          <w:tcPr>
            <w:tcW w:w="184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:rsidR="000B615D" w:rsidRPr="000039E3" w:rsidRDefault="000B615D" w:rsidP="00530552">
            <w:pPr>
              <w:rPr>
                <w:sz w:val="20"/>
                <w:szCs w:val="20"/>
              </w:rPr>
            </w:pPr>
          </w:p>
        </w:tc>
      </w:tr>
    </w:tbl>
    <w:p w:rsidR="00503A3B" w:rsidRPr="000039E3" w:rsidRDefault="000039E3">
      <w:pPr>
        <w:rPr>
          <w:b/>
          <w:u w:val="single"/>
        </w:rPr>
      </w:pPr>
      <w:r w:rsidRPr="000039E3">
        <w:rPr>
          <w:b/>
          <w:u w:val="single"/>
        </w:rPr>
        <w:t xml:space="preserve">Conclusion </w:t>
      </w:r>
      <w:r w:rsidR="00503A3B" w:rsidRPr="000039E3">
        <w:rPr>
          <w:b/>
          <w:u w:val="single"/>
        </w:rPr>
        <w:t>Questions:</w:t>
      </w:r>
      <w:r w:rsidRPr="000039E3">
        <w:rPr>
          <w:b/>
          <w:u w:val="single"/>
        </w:rPr>
        <w:t xml:space="preserve"> </w:t>
      </w:r>
    </w:p>
    <w:p w:rsidR="00503A3B" w:rsidRDefault="00CB765D" w:rsidP="00530552">
      <w:pPr>
        <w:numPr>
          <w:ilvl w:val="0"/>
          <w:numId w:val="6"/>
        </w:numPr>
        <w:spacing w:line="288" w:lineRule="auto"/>
      </w:pPr>
      <w:r>
        <w:t xml:space="preserve">On a horizontal plane, the </w:t>
      </w:r>
      <w:r w:rsidR="00530552">
        <w:t>_____________</w:t>
      </w:r>
      <w:r>
        <w:t xml:space="preserve">force equals the </w:t>
      </w:r>
      <w:r w:rsidR="00530552">
        <w:t>_____________.</w:t>
      </w:r>
    </w:p>
    <w:p w:rsidR="00CB765D" w:rsidRDefault="00CB765D" w:rsidP="00530552">
      <w:pPr>
        <w:numPr>
          <w:ilvl w:val="0"/>
          <w:numId w:val="6"/>
        </w:numPr>
        <w:spacing w:line="288" w:lineRule="auto"/>
      </w:pPr>
      <w:r>
        <w:t xml:space="preserve">As the angle of the ramp is increased, the normal force </w:t>
      </w:r>
      <w:r w:rsidRPr="00E84BEC">
        <w:rPr>
          <w:i/>
        </w:rPr>
        <w:t>increases / decreases / remains the same</w:t>
      </w:r>
      <w:r>
        <w:t xml:space="preserve"> and the friction force </w:t>
      </w:r>
      <w:r w:rsidRPr="00E84BEC">
        <w:rPr>
          <w:i/>
        </w:rPr>
        <w:t>increase</w:t>
      </w:r>
      <w:r w:rsidR="00E84BEC" w:rsidRPr="00E84BEC">
        <w:rPr>
          <w:i/>
        </w:rPr>
        <w:t>s</w:t>
      </w:r>
      <w:r w:rsidRPr="00E84BEC">
        <w:rPr>
          <w:i/>
        </w:rPr>
        <w:t xml:space="preserve"> / decreases / remains the same</w:t>
      </w:r>
      <w:r>
        <w:t>.</w:t>
      </w:r>
    </w:p>
    <w:p w:rsidR="00CB765D" w:rsidRDefault="00CB765D" w:rsidP="00530552">
      <w:pPr>
        <w:numPr>
          <w:ilvl w:val="0"/>
          <w:numId w:val="6"/>
        </w:numPr>
        <w:spacing w:line="288" w:lineRule="auto"/>
      </w:pPr>
      <w:r>
        <w:t xml:space="preserve">As the angle of the ramp is increased, the force parallel </w:t>
      </w:r>
      <w:r w:rsidRPr="00D96015">
        <w:rPr>
          <w:i/>
        </w:rPr>
        <w:t>increases / decreases / remains the same.</w:t>
      </w:r>
    </w:p>
    <w:p w:rsidR="00E84BEC" w:rsidRDefault="00EA7AAC" w:rsidP="00530552">
      <w:pPr>
        <w:numPr>
          <w:ilvl w:val="0"/>
          <w:numId w:val="6"/>
        </w:numPr>
        <w:spacing w:line="288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5532120</wp:posOffset>
            </wp:positionH>
            <wp:positionV relativeFrom="paragraph">
              <wp:posOffset>203200</wp:posOffset>
            </wp:positionV>
            <wp:extent cx="904875" cy="1066800"/>
            <wp:effectExtent l="19050" t="0" r="9525" b="0"/>
            <wp:wrapTight wrapText="bothSides">
              <wp:wrapPolygon edited="0">
                <wp:start x="-455" y="0"/>
                <wp:lineTo x="-455" y="21214"/>
                <wp:lineTo x="21827" y="21214"/>
                <wp:lineTo x="21827" y="0"/>
                <wp:lineTo x="-455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BEC">
        <w:t xml:space="preserve">The angle at which the force down the plane </w:t>
      </w:r>
      <w:r w:rsidR="008E2C3E">
        <w:t xml:space="preserve">became just slight larger than </w:t>
      </w:r>
      <w:r w:rsidR="00E84BEC">
        <w:t>the force of friction</w:t>
      </w:r>
      <w:r w:rsidR="005B3DC0">
        <w:t xml:space="preserve"> (for the cabinet</w:t>
      </w:r>
      <w:r w:rsidR="008E2C3E">
        <w:t xml:space="preserve"> in step #6</w:t>
      </w:r>
      <w:r w:rsidR="005B3DC0">
        <w:t>)</w:t>
      </w:r>
      <w:r w:rsidR="00E84BEC">
        <w:t xml:space="preserve"> was </w:t>
      </w:r>
      <w:r w:rsidR="005B3DC0">
        <w:t>_____________.</w:t>
      </w:r>
    </w:p>
    <w:p w:rsidR="00112774" w:rsidRDefault="005B3DC0" w:rsidP="00530552">
      <w:pPr>
        <w:numPr>
          <w:ilvl w:val="0"/>
          <w:numId w:val="6"/>
        </w:numPr>
        <w:spacing w:line="288" w:lineRule="auto"/>
      </w:pPr>
      <w:r>
        <w:t>Consider a very low</w:t>
      </w:r>
      <w:r w:rsidR="001615AE">
        <w:t xml:space="preserve"> (zero)</w:t>
      </w:r>
      <w:r>
        <w:t xml:space="preserve"> friction, 5.0 kg skateboard on a ramp at an angle of 15</w:t>
      </w:r>
      <w:r w:rsidRPr="005B3DC0">
        <w:rPr>
          <w:vertAlign w:val="superscript"/>
        </w:rPr>
        <w:t>o</w:t>
      </w:r>
      <w:r>
        <w:t xml:space="preserve"> to the horizontal.  What would be the </w:t>
      </w:r>
      <w:r w:rsidRPr="00A13052">
        <w:rPr>
          <w:b/>
        </w:rPr>
        <w:t>net force</w:t>
      </w:r>
      <w:r>
        <w:t xml:space="preserve"> that would cause acceleration when the skateboard is allowed to move? _____________</w:t>
      </w:r>
      <w:r w:rsidR="00530552">
        <w:t xml:space="preserve"> N</w:t>
      </w:r>
    </w:p>
    <w:p w:rsidR="005B3DC0" w:rsidRDefault="005B3DC0" w:rsidP="00530552">
      <w:pPr>
        <w:numPr>
          <w:ilvl w:val="0"/>
          <w:numId w:val="6"/>
        </w:numPr>
        <w:spacing w:line="288" w:lineRule="auto"/>
      </w:pPr>
      <w:r>
        <w:t>What would be the skateboard’s acceleration down the plane? _____________</w:t>
      </w:r>
      <w:r w:rsidR="00A13052">
        <w:t xml:space="preserve"> m/s</w:t>
      </w:r>
      <w:r w:rsidR="00A13052" w:rsidRPr="00A13052">
        <w:rPr>
          <w:vertAlign w:val="superscript"/>
        </w:rPr>
        <w:t>2</w:t>
      </w:r>
    </w:p>
    <w:p w:rsidR="005B3DC0" w:rsidRDefault="005B3DC0" w:rsidP="00530552">
      <w:pPr>
        <w:numPr>
          <w:ilvl w:val="0"/>
          <w:numId w:val="6"/>
        </w:numPr>
        <w:spacing w:line="288" w:lineRule="auto"/>
      </w:pPr>
      <w:r>
        <w:t>Now consider the same no-friction 5.0 kg skateboard on the same 15</w:t>
      </w:r>
      <w:r w:rsidRPr="005B3DC0">
        <w:rPr>
          <w:vertAlign w:val="superscript"/>
        </w:rPr>
        <w:t>o</w:t>
      </w:r>
      <w:r>
        <w:t xml:space="preserve"> ramp.  If a 45kg teenager jumps on, what would be her acceleration down the ramp?</w:t>
      </w:r>
      <w:r w:rsidR="005E7128">
        <w:tab/>
      </w:r>
      <w:r w:rsidR="005E7128">
        <w:tab/>
      </w:r>
      <w:r w:rsidR="005E7128">
        <w:tab/>
      </w:r>
      <w:r w:rsidR="005E7128">
        <w:tab/>
      </w:r>
      <w:r>
        <w:t>_____________</w:t>
      </w:r>
      <w:r w:rsidR="00530552">
        <w:t xml:space="preserve"> m/s</w:t>
      </w:r>
      <w:r w:rsidR="00530552" w:rsidRPr="00530552">
        <w:rPr>
          <w:vertAlign w:val="superscript"/>
        </w:rPr>
        <w:t>2</w:t>
      </w:r>
    </w:p>
    <w:p w:rsidR="005B3DC0" w:rsidRDefault="005B3DC0" w:rsidP="00530552">
      <w:pPr>
        <w:numPr>
          <w:ilvl w:val="0"/>
          <w:numId w:val="6"/>
        </w:numPr>
        <w:spacing w:line="288" w:lineRule="auto"/>
      </w:pPr>
      <w:r>
        <w:t xml:space="preserve">Imagine you are pushing a </w:t>
      </w:r>
      <w:r w:rsidR="00530552">
        <w:t xml:space="preserve">15 kg </w:t>
      </w:r>
      <w:r>
        <w:t xml:space="preserve">cart full of </w:t>
      </w:r>
      <w:r w:rsidR="00530552">
        <w:t>25 kg of bottled water up a 10</w:t>
      </w:r>
      <w:r w:rsidR="00530552" w:rsidRPr="00530552">
        <w:rPr>
          <w:vertAlign w:val="superscript"/>
        </w:rPr>
        <w:t>o</w:t>
      </w:r>
      <w:r w:rsidR="00530552">
        <w:t xml:space="preserve"> ramp.</w:t>
      </w:r>
    </w:p>
    <w:p w:rsidR="00530552" w:rsidRDefault="00530552" w:rsidP="00530552">
      <w:pPr>
        <w:numPr>
          <w:ilvl w:val="0"/>
          <w:numId w:val="6"/>
        </w:numPr>
        <w:spacing w:line="288" w:lineRule="auto"/>
      </w:pPr>
      <w:r>
        <w:t>If the coefficient of friction is 0.02, what is the friction force you must overcome to push the cart up the ramp?</w:t>
      </w:r>
      <w:r w:rsidRPr="00530552">
        <w:t xml:space="preserve"> </w:t>
      </w:r>
      <w:r w:rsidR="005E7128">
        <w:tab/>
      </w:r>
      <w:r w:rsidR="005E7128">
        <w:tab/>
      </w:r>
      <w:r w:rsidR="005E7128">
        <w:tab/>
      </w:r>
      <w:r w:rsidR="005E7128">
        <w:tab/>
      </w:r>
      <w:r w:rsidR="005E7128">
        <w:tab/>
      </w:r>
      <w:r w:rsidR="005E7128">
        <w:tab/>
      </w:r>
      <w:r w:rsidR="005E7128">
        <w:tab/>
      </w:r>
      <w:r w:rsidR="005E7128">
        <w:tab/>
      </w:r>
      <w:r w:rsidR="005E7128">
        <w:tab/>
      </w:r>
      <w:r w:rsidR="005E7128">
        <w:tab/>
      </w:r>
      <w:r>
        <w:t>_____________ N</w:t>
      </w:r>
    </w:p>
    <w:p w:rsidR="005E7128" w:rsidRDefault="00530552" w:rsidP="00530552">
      <w:pPr>
        <w:numPr>
          <w:ilvl w:val="0"/>
          <w:numId w:val="6"/>
        </w:numPr>
        <w:spacing w:line="288" w:lineRule="auto"/>
      </w:pPr>
      <w:r>
        <w:t xml:space="preserve">Realizing that there is also a force parallel (as a component of weight) you must ALSO overcome, what is the TOTAL force you must apply to push the cart up the ramp at a constant speed? </w:t>
      </w:r>
    </w:p>
    <w:p w:rsidR="00CB765D" w:rsidRDefault="00530552" w:rsidP="005E7128">
      <w:pPr>
        <w:spacing w:line="288" w:lineRule="auto"/>
        <w:ind w:left="7560" w:firstLine="360"/>
      </w:pPr>
      <w:bookmarkStart w:id="0" w:name="_GoBack"/>
      <w:bookmarkEnd w:id="0"/>
      <w:r>
        <w:t>_____________ N</w:t>
      </w:r>
    </w:p>
    <w:sectPr w:rsidR="00CB765D" w:rsidSect="00503A3B">
      <w:headerReference w:type="default" r:id="rId19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9B" w:rsidRDefault="0012069B" w:rsidP="009E500C">
      <w:r>
        <w:separator/>
      </w:r>
    </w:p>
  </w:endnote>
  <w:endnote w:type="continuationSeparator" w:id="0">
    <w:p w:rsidR="0012069B" w:rsidRDefault="0012069B" w:rsidP="009E5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9B" w:rsidRDefault="0012069B" w:rsidP="009E500C">
      <w:r>
        <w:separator/>
      </w:r>
    </w:p>
  </w:footnote>
  <w:footnote w:type="continuationSeparator" w:id="0">
    <w:p w:rsidR="0012069B" w:rsidRDefault="0012069B" w:rsidP="009E5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00C" w:rsidRPr="009E500C" w:rsidRDefault="009E500C">
    <w:pPr>
      <w:pStyle w:val="Header"/>
      <w:rPr>
        <w:sz w:val="16"/>
        <w:szCs w:val="16"/>
      </w:rPr>
    </w:pPr>
    <w:r>
      <w:rPr>
        <w:sz w:val="16"/>
        <w:szCs w:val="16"/>
      </w:rPr>
      <w:t xml:space="preserve">C. </w:t>
    </w:r>
    <w:proofErr w:type="spellStart"/>
    <w:r>
      <w:rPr>
        <w:sz w:val="16"/>
        <w:szCs w:val="16"/>
      </w:rPr>
      <w:t>Bires</w:t>
    </w:r>
    <w:proofErr w:type="spellEnd"/>
    <w:r>
      <w:rPr>
        <w:sz w:val="16"/>
        <w:szCs w:val="16"/>
      </w:rPr>
      <w:t xml:space="preserve">, revised </w:t>
    </w:r>
    <w:r w:rsidR="005E7128">
      <w:rPr>
        <w:sz w:val="16"/>
        <w:szCs w:val="16"/>
      </w:rPr>
      <w:t>10/2014</w:t>
    </w:r>
    <w:r>
      <w:rPr>
        <w:sz w:val="16"/>
        <w:szCs w:val="16"/>
      </w:rPr>
      <w:tab/>
      <w:t xml:space="preserve">Simulations at </w:t>
    </w:r>
    <w:hyperlink r:id="rId1" w:history="1">
      <w:r w:rsidR="00CD59A4" w:rsidRPr="009D634B">
        <w:rPr>
          <w:rStyle w:val="Hyperlink"/>
          <w:sz w:val="16"/>
          <w:szCs w:val="16"/>
        </w:rPr>
        <w:t>http://phet.colorado.edu/</w:t>
      </w:r>
    </w:hyperlink>
    <w:r w:rsidR="00CD59A4">
      <w:rPr>
        <w:sz w:val="16"/>
        <w:szCs w:val="16"/>
      </w:rPr>
      <w:tab/>
      <w:t>Name: 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53420"/>
    <w:multiLevelType w:val="hybridMultilevel"/>
    <w:tmpl w:val="F84AD2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F040CD1"/>
    <w:multiLevelType w:val="hybridMultilevel"/>
    <w:tmpl w:val="D85A77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1152E6"/>
    <w:multiLevelType w:val="hybridMultilevel"/>
    <w:tmpl w:val="BA340E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8590583"/>
    <w:multiLevelType w:val="hybridMultilevel"/>
    <w:tmpl w:val="5CE8AD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B072CC"/>
    <w:multiLevelType w:val="hybridMultilevel"/>
    <w:tmpl w:val="736EA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0B6ED7"/>
    <w:multiLevelType w:val="hybridMultilevel"/>
    <w:tmpl w:val="EFE020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4C"/>
    <w:rsid w:val="000039E3"/>
    <w:rsid w:val="000B3582"/>
    <w:rsid w:val="000B615D"/>
    <w:rsid w:val="000F2F88"/>
    <w:rsid w:val="000F6394"/>
    <w:rsid w:val="00112774"/>
    <w:rsid w:val="0012069B"/>
    <w:rsid w:val="001615AE"/>
    <w:rsid w:val="00165DA4"/>
    <w:rsid w:val="001B5E03"/>
    <w:rsid w:val="001F672E"/>
    <w:rsid w:val="00275D5A"/>
    <w:rsid w:val="00285643"/>
    <w:rsid w:val="003E7CF3"/>
    <w:rsid w:val="00433B68"/>
    <w:rsid w:val="00443840"/>
    <w:rsid w:val="0048609F"/>
    <w:rsid w:val="00492988"/>
    <w:rsid w:val="004A2327"/>
    <w:rsid w:val="004E467B"/>
    <w:rsid w:val="00503A3B"/>
    <w:rsid w:val="0051473D"/>
    <w:rsid w:val="00530552"/>
    <w:rsid w:val="00590A93"/>
    <w:rsid w:val="00595E81"/>
    <w:rsid w:val="005A2A14"/>
    <w:rsid w:val="005B3DC0"/>
    <w:rsid w:val="005E7128"/>
    <w:rsid w:val="00602B86"/>
    <w:rsid w:val="0064418A"/>
    <w:rsid w:val="006A2C0B"/>
    <w:rsid w:val="006B41F0"/>
    <w:rsid w:val="006F5EA2"/>
    <w:rsid w:val="00712F45"/>
    <w:rsid w:val="00714CC5"/>
    <w:rsid w:val="007476EA"/>
    <w:rsid w:val="00762E4C"/>
    <w:rsid w:val="0077720A"/>
    <w:rsid w:val="00786256"/>
    <w:rsid w:val="007A0D81"/>
    <w:rsid w:val="00831CF4"/>
    <w:rsid w:val="008577C7"/>
    <w:rsid w:val="00881F58"/>
    <w:rsid w:val="008938FB"/>
    <w:rsid w:val="008C02C1"/>
    <w:rsid w:val="008C5BA7"/>
    <w:rsid w:val="008E2C3E"/>
    <w:rsid w:val="009E500C"/>
    <w:rsid w:val="00A13052"/>
    <w:rsid w:val="00AA6070"/>
    <w:rsid w:val="00B072DC"/>
    <w:rsid w:val="00B45876"/>
    <w:rsid w:val="00B529BF"/>
    <w:rsid w:val="00BB109B"/>
    <w:rsid w:val="00BC5EF2"/>
    <w:rsid w:val="00BF1854"/>
    <w:rsid w:val="00C843B0"/>
    <w:rsid w:val="00CB765D"/>
    <w:rsid w:val="00CB7B88"/>
    <w:rsid w:val="00CC1B64"/>
    <w:rsid w:val="00CD59A4"/>
    <w:rsid w:val="00CF0CE2"/>
    <w:rsid w:val="00D147D3"/>
    <w:rsid w:val="00D76698"/>
    <w:rsid w:val="00D96015"/>
    <w:rsid w:val="00E272B2"/>
    <w:rsid w:val="00E41BBB"/>
    <w:rsid w:val="00E84BEC"/>
    <w:rsid w:val="00EA7AAC"/>
    <w:rsid w:val="00EB5327"/>
    <w:rsid w:val="00EB6357"/>
    <w:rsid w:val="00F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F63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5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00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59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4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F63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50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00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50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00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59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</vt:lpstr>
    </vt:vector>
  </TitlesOfParts>
  <Company>CCSD</Company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</dc:title>
  <dc:creator>CCSD</dc:creator>
  <cp:lastModifiedBy>BiresMedia</cp:lastModifiedBy>
  <cp:revision>6</cp:revision>
  <cp:lastPrinted>2008-10-29T16:40:00Z</cp:lastPrinted>
  <dcterms:created xsi:type="dcterms:W3CDTF">2012-12-19T19:30:00Z</dcterms:created>
  <dcterms:modified xsi:type="dcterms:W3CDTF">2014-10-24T19:59:00Z</dcterms:modified>
</cp:coreProperties>
</file>