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AE17F" w14:textId="77777777" w:rsidR="007B5C64" w:rsidRPr="007B5C64" w:rsidRDefault="007B5C64" w:rsidP="007B5C64">
      <w:pPr>
        <w:autoSpaceDE w:val="0"/>
        <w:autoSpaceDN w:val="0"/>
        <w:adjustRightInd w:val="0"/>
        <w:jc w:val="center"/>
        <w:rPr>
          <w:rFonts w:cstheme="minorHAnsi"/>
          <w:b/>
          <w:bCs/>
          <w:iCs/>
          <w:sz w:val="40"/>
          <w:szCs w:val="40"/>
          <w:lang w:val="en-US"/>
        </w:rPr>
      </w:pPr>
      <w:r>
        <w:rPr>
          <w:rFonts w:cstheme="minorHAnsi"/>
          <w:b/>
          <w:bCs/>
          <w:iCs/>
          <w:sz w:val="40"/>
          <w:szCs w:val="40"/>
          <w:lang w:val="en-US"/>
        </w:rPr>
        <w:t>H2O Integration</w:t>
      </w:r>
    </w:p>
    <w:p w14:paraId="23B98C8C" w14:textId="77777777" w:rsidR="007B5C64" w:rsidRPr="007B5C64" w:rsidRDefault="007B5C64" w:rsidP="007B5C64">
      <w:pPr>
        <w:autoSpaceDE w:val="0"/>
        <w:autoSpaceDN w:val="0"/>
        <w:adjustRightInd w:val="0"/>
        <w:rPr>
          <w:rFonts w:cstheme="minorHAnsi"/>
          <w:b/>
          <w:bCs/>
          <w:iCs/>
          <w:sz w:val="32"/>
          <w:szCs w:val="32"/>
          <w:lang w:val="en-US"/>
        </w:rPr>
      </w:pPr>
      <w:r w:rsidRPr="007B5C64">
        <w:rPr>
          <w:rFonts w:cstheme="minorHAnsi"/>
          <w:b/>
          <w:bCs/>
          <w:iCs/>
          <w:sz w:val="32"/>
          <w:szCs w:val="32"/>
          <w:lang w:val="en-US"/>
        </w:rPr>
        <w:t>Features of H2O</w:t>
      </w:r>
      <w:r>
        <w:rPr>
          <w:rFonts w:cstheme="minorHAnsi"/>
          <w:b/>
          <w:bCs/>
          <w:iCs/>
          <w:sz w:val="32"/>
          <w:szCs w:val="32"/>
          <w:lang w:val="en-US"/>
        </w:rPr>
        <w:t xml:space="preserve"> for integration</w:t>
      </w:r>
    </w:p>
    <w:p w14:paraId="20518E4F" w14:textId="77777777" w:rsidR="007B5C64" w:rsidRPr="007B5C64" w:rsidRDefault="007B5C64" w:rsidP="007B5C64">
      <w:pPr>
        <w:numPr>
          <w:ilvl w:val="2"/>
          <w:numId w:val="1"/>
        </w:numPr>
        <w:autoSpaceDE w:val="0"/>
        <w:autoSpaceDN w:val="0"/>
        <w:adjustRightInd w:val="0"/>
        <w:ind w:left="0" w:firstLine="0"/>
        <w:rPr>
          <w:rFonts w:cstheme="minorHAnsi"/>
          <w:sz w:val="28"/>
          <w:lang w:val="en-US"/>
        </w:rPr>
      </w:pPr>
      <w:r w:rsidRPr="007B5C64">
        <w:rPr>
          <w:rFonts w:cstheme="minorHAnsi"/>
          <w:sz w:val="28"/>
          <w:lang w:val="en-US"/>
        </w:rPr>
        <w:t>Data Loading</w:t>
      </w:r>
    </w:p>
    <w:p w14:paraId="73CD300F" w14:textId="77777777" w:rsidR="007B5C64" w:rsidRPr="007B5C64" w:rsidRDefault="007B5C64" w:rsidP="007B5C64">
      <w:pPr>
        <w:numPr>
          <w:ilvl w:val="2"/>
          <w:numId w:val="1"/>
        </w:numPr>
        <w:autoSpaceDE w:val="0"/>
        <w:autoSpaceDN w:val="0"/>
        <w:adjustRightInd w:val="0"/>
        <w:ind w:left="0" w:firstLine="0"/>
        <w:rPr>
          <w:rFonts w:cstheme="minorHAnsi"/>
          <w:sz w:val="28"/>
          <w:lang w:val="en-US"/>
        </w:rPr>
      </w:pPr>
      <w:r w:rsidRPr="007B5C64">
        <w:rPr>
          <w:rFonts w:cstheme="minorHAnsi"/>
          <w:sz w:val="28"/>
          <w:lang w:val="en-US"/>
        </w:rPr>
        <w:t>Model Training</w:t>
      </w:r>
    </w:p>
    <w:p w14:paraId="21B9949B" w14:textId="77777777" w:rsidR="007B5C64" w:rsidRPr="007B5C64" w:rsidRDefault="007B5C64" w:rsidP="007B5C64">
      <w:pPr>
        <w:numPr>
          <w:ilvl w:val="2"/>
          <w:numId w:val="1"/>
        </w:numPr>
        <w:autoSpaceDE w:val="0"/>
        <w:autoSpaceDN w:val="0"/>
        <w:adjustRightInd w:val="0"/>
        <w:ind w:left="0" w:firstLine="0"/>
        <w:rPr>
          <w:rFonts w:cstheme="minorHAnsi"/>
          <w:sz w:val="28"/>
          <w:lang w:val="en-US"/>
        </w:rPr>
      </w:pPr>
      <w:r w:rsidRPr="007B5C64">
        <w:rPr>
          <w:rFonts w:cstheme="minorHAnsi"/>
          <w:sz w:val="28"/>
          <w:lang w:val="en-US"/>
        </w:rPr>
        <w:t>Model Deployment</w:t>
      </w:r>
    </w:p>
    <w:p w14:paraId="6786BA2D" w14:textId="77777777" w:rsidR="007B5C64" w:rsidRPr="007B5C64" w:rsidRDefault="007B5C64" w:rsidP="007B5C64">
      <w:pPr>
        <w:autoSpaceDE w:val="0"/>
        <w:autoSpaceDN w:val="0"/>
        <w:adjustRightInd w:val="0"/>
        <w:rPr>
          <w:rFonts w:cstheme="minorHAnsi"/>
          <w:bCs/>
          <w:iCs/>
          <w:sz w:val="34"/>
          <w:szCs w:val="34"/>
          <w:u w:val="single"/>
          <w:lang w:val="en-US"/>
        </w:rPr>
      </w:pPr>
    </w:p>
    <w:p w14:paraId="36A12F35" w14:textId="77777777" w:rsidR="007B5C64" w:rsidRDefault="007B5C64" w:rsidP="007B5C64">
      <w:pPr>
        <w:autoSpaceDE w:val="0"/>
        <w:autoSpaceDN w:val="0"/>
        <w:adjustRightInd w:val="0"/>
        <w:rPr>
          <w:rFonts w:cstheme="minorHAnsi"/>
          <w:b/>
          <w:bCs/>
          <w:iCs/>
          <w:sz w:val="32"/>
          <w:szCs w:val="32"/>
          <w:lang w:val="en-US"/>
        </w:rPr>
      </w:pPr>
      <w:r>
        <w:rPr>
          <w:rFonts w:cstheme="minorHAnsi"/>
          <w:b/>
          <w:bCs/>
          <w:iCs/>
          <w:sz w:val="32"/>
          <w:szCs w:val="32"/>
          <w:lang w:val="en-US"/>
        </w:rPr>
        <w:t>Data Connectors</w:t>
      </w:r>
    </w:p>
    <w:p w14:paraId="609CDC71" w14:textId="7CB8D961" w:rsidR="007B5C64" w:rsidRDefault="007B5C64" w:rsidP="007B5C64">
      <w:pPr>
        <w:autoSpaceDE w:val="0"/>
        <w:autoSpaceDN w:val="0"/>
        <w:adjustRightInd w:val="0"/>
        <w:rPr>
          <w:rFonts w:cstheme="minorHAnsi"/>
          <w:bCs/>
          <w:iCs/>
          <w:sz w:val="28"/>
          <w:szCs w:val="28"/>
          <w:lang w:val="en-US"/>
        </w:rPr>
      </w:pPr>
      <w:r>
        <w:rPr>
          <w:rFonts w:cstheme="minorHAnsi"/>
          <w:bCs/>
          <w:iCs/>
          <w:sz w:val="28"/>
          <w:szCs w:val="28"/>
          <w:lang w:val="en-US"/>
        </w:rPr>
        <w:t xml:space="preserve">All the </w:t>
      </w:r>
      <w:r w:rsidR="00C00CD0">
        <w:rPr>
          <w:rFonts w:cstheme="minorHAnsi"/>
          <w:bCs/>
          <w:iCs/>
          <w:sz w:val="28"/>
          <w:szCs w:val="28"/>
          <w:lang w:val="en-US"/>
        </w:rPr>
        <w:t>above-mentioned</w:t>
      </w:r>
      <w:r>
        <w:rPr>
          <w:rFonts w:cstheme="minorHAnsi"/>
          <w:bCs/>
          <w:iCs/>
          <w:sz w:val="28"/>
          <w:szCs w:val="28"/>
          <w:lang w:val="en-US"/>
        </w:rPr>
        <w:t xml:space="preserve"> features can be </w:t>
      </w:r>
      <w:r w:rsidR="003777EB">
        <w:rPr>
          <w:rFonts w:cstheme="minorHAnsi"/>
          <w:bCs/>
          <w:iCs/>
          <w:sz w:val="28"/>
          <w:szCs w:val="28"/>
          <w:lang w:val="en-US"/>
        </w:rPr>
        <w:t>integrated into DS</w:t>
      </w:r>
      <w:r>
        <w:rPr>
          <w:rFonts w:cstheme="minorHAnsi"/>
          <w:bCs/>
          <w:iCs/>
          <w:sz w:val="28"/>
          <w:szCs w:val="28"/>
          <w:lang w:val="en-US"/>
        </w:rPr>
        <w:t xml:space="preserve"> using </w:t>
      </w:r>
      <w:r w:rsidR="009A1628" w:rsidRPr="00845577">
        <w:rPr>
          <w:rFonts w:cstheme="minorHAnsi"/>
          <w:b/>
          <w:bCs/>
          <w:iCs/>
          <w:sz w:val="28"/>
          <w:szCs w:val="28"/>
          <w:lang w:val="en-US"/>
        </w:rPr>
        <w:t>any</w:t>
      </w:r>
      <w:r w:rsidR="009A1628">
        <w:rPr>
          <w:rFonts w:cstheme="minorHAnsi"/>
          <w:bCs/>
          <w:iCs/>
          <w:sz w:val="28"/>
          <w:szCs w:val="28"/>
          <w:lang w:val="en-US"/>
        </w:rPr>
        <w:t xml:space="preserve"> of the</w:t>
      </w:r>
      <w:r>
        <w:rPr>
          <w:rFonts w:cstheme="minorHAnsi"/>
          <w:bCs/>
          <w:iCs/>
          <w:sz w:val="28"/>
          <w:szCs w:val="28"/>
          <w:lang w:val="en-US"/>
        </w:rPr>
        <w:t xml:space="preserve"> following</w:t>
      </w:r>
      <w:r w:rsidR="009A1628">
        <w:rPr>
          <w:rFonts w:cstheme="minorHAnsi"/>
          <w:bCs/>
          <w:iCs/>
          <w:sz w:val="28"/>
          <w:szCs w:val="28"/>
          <w:lang w:val="en-US"/>
        </w:rPr>
        <w:t xml:space="preserve"> methods</w:t>
      </w:r>
      <w:r>
        <w:rPr>
          <w:rFonts w:cstheme="minorHAnsi"/>
          <w:bCs/>
          <w:iCs/>
          <w:sz w:val="28"/>
          <w:szCs w:val="28"/>
          <w:lang w:val="en-US"/>
        </w:rPr>
        <w:t>:</w:t>
      </w:r>
    </w:p>
    <w:p w14:paraId="153297EF" w14:textId="09193342" w:rsidR="00B2222F" w:rsidRPr="00B2222F" w:rsidRDefault="00951EEE" w:rsidP="00B2222F">
      <w:pPr>
        <w:pStyle w:val="ListParagraph"/>
        <w:numPr>
          <w:ilvl w:val="0"/>
          <w:numId w:val="5"/>
        </w:numPr>
        <w:autoSpaceDE w:val="0"/>
        <w:autoSpaceDN w:val="0"/>
        <w:adjustRightInd w:val="0"/>
        <w:rPr>
          <w:rFonts w:cstheme="minorHAnsi"/>
          <w:bCs/>
          <w:iCs/>
          <w:sz w:val="28"/>
          <w:szCs w:val="28"/>
          <w:lang w:val="en-US"/>
        </w:rPr>
      </w:pPr>
      <w:r>
        <w:rPr>
          <w:rFonts w:cstheme="minorHAnsi"/>
          <w:bCs/>
          <w:iCs/>
          <w:sz w:val="28"/>
          <w:szCs w:val="28"/>
          <w:lang w:val="en-US"/>
        </w:rPr>
        <w:t>Instance of H2O on</w:t>
      </w:r>
      <w:r w:rsidR="00B2222F">
        <w:rPr>
          <w:rFonts w:cstheme="minorHAnsi"/>
          <w:bCs/>
          <w:iCs/>
          <w:sz w:val="28"/>
          <w:szCs w:val="28"/>
          <w:lang w:val="en-US"/>
        </w:rPr>
        <w:t xml:space="preserve"> Python/R/Java</w:t>
      </w:r>
      <w:r w:rsidR="00B2222F" w:rsidRPr="00B2222F">
        <w:rPr>
          <w:rFonts w:cstheme="minorHAnsi"/>
          <w:bCs/>
          <w:iCs/>
          <w:sz w:val="28"/>
          <w:szCs w:val="28"/>
          <w:lang w:val="en-US"/>
        </w:rPr>
        <w:tab/>
      </w:r>
    </w:p>
    <w:p w14:paraId="7CC1D33B" w14:textId="77777777" w:rsidR="007B5C64" w:rsidRDefault="007B5C64" w:rsidP="007B5C64">
      <w:pPr>
        <w:pStyle w:val="ListParagraph"/>
        <w:numPr>
          <w:ilvl w:val="0"/>
          <w:numId w:val="5"/>
        </w:numPr>
        <w:autoSpaceDE w:val="0"/>
        <w:autoSpaceDN w:val="0"/>
        <w:adjustRightInd w:val="0"/>
        <w:rPr>
          <w:rFonts w:cstheme="minorHAnsi"/>
          <w:bCs/>
          <w:iCs/>
          <w:sz w:val="28"/>
          <w:szCs w:val="28"/>
          <w:lang w:val="en-US"/>
        </w:rPr>
      </w:pPr>
      <w:r>
        <w:rPr>
          <w:rFonts w:cstheme="minorHAnsi"/>
          <w:bCs/>
          <w:iCs/>
          <w:sz w:val="28"/>
          <w:szCs w:val="28"/>
          <w:lang w:val="en-US"/>
        </w:rPr>
        <w:t>REST API + H2O Instance</w:t>
      </w:r>
    </w:p>
    <w:p w14:paraId="32D18C20" w14:textId="77777777" w:rsidR="007B5C64" w:rsidRDefault="007B5C64" w:rsidP="007B5C64">
      <w:pPr>
        <w:pStyle w:val="ListParagraph"/>
        <w:numPr>
          <w:ilvl w:val="0"/>
          <w:numId w:val="5"/>
        </w:numPr>
        <w:autoSpaceDE w:val="0"/>
        <w:autoSpaceDN w:val="0"/>
        <w:adjustRightInd w:val="0"/>
        <w:rPr>
          <w:rFonts w:cstheme="minorHAnsi"/>
          <w:bCs/>
          <w:iCs/>
          <w:sz w:val="28"/>
          <w:szCs w:val="28"/>
          <w:lang w:val="en-US"/>
        </w:rPr>
      </w:pPr>
      <w:r>
        <w:rPr>
          <w:rFonts w:cstheme="minorHAnsi"/>
          <w:bCs/>
          <w:iCs/>
          <w:sz w:val="28"/>
          <w:szCs w:val="28"/>
          <w:lang w:val="en-US"/>
        </w:rPr>
        <w:t>POJO (Plain Old Java Object) + JVM</w:t>
      </w:r>
    </w:p>
    <w:p w14:paraId="2BF96DAF" w14:textId="77777777" w:rsidR="007B5C64" w:rsidRDefault="007B5C64" w:rsidP="007B5C64">
      <w:pPr>
        <w:pStyle w:val="ListParagraph"/>
        <w:numPr>
          <w:ilvl w:val="0"/>
          <w:numId w:val="5"/>
        </w:numPr>
        <w:autoSpaceDE w:val="0"/>
        <w:autoSpaceDN w:val="0"/>
        <w:adjustRightInd w:val="0"/>
        <w:rPr>
          <w:rFonts w:cstheme="minorHAnsi"/>
          <w:bCs/>
          <w:iCs/>
          <w:sz w:val="28"/>
          <w:szCs w:val="28"/>
          <w:lang w:val="en-US"/>
        </w:rPr>
      </w:pPr>
      <w:r>
        <w:rPr>
          <w:rFonts w:cstheme="minorHAnsi"/>
          <w:bCs/>
          <w:iCs/>
          <w:sz w:val="28"/>
          <w:szCs w:val="28"/>
          <w:lang w:val="en-US"/>
        </w:rPr>
        <w:t>H2O instance on YARN</w:t>
      </w:r>
    </w:p>
    <w:p w14:paraId="1AF1A60C" w14:textId="598DBC32" w:rsidR="007B5C64" w:rsidRPr="007B5C64" w:rsidRDefault="007B5C64" w:rsidP="007B5C64">
      <w:pPr>
        <w:pStyle w:val="ListParagraph"/>
        <w:numPr>
          <w:ilvl w:val="0"/>
          <w:numId w:val="5"/>
        </w:numPr>
        <w:autoSpaceDE w:val="0"/>
        <w:autoSpaceDN w:val="0"/>
        <w:adjustRightInd w:val="0"/>
        <w:rPr>
          <w:rFonts w:cstheme="minorHAnsi"/>
          <w:bCs/>
          <w:iCs/>
          <w:sz w:val="28"/>
          <w:szCs w:val="28"/>
          <w:lang w:val="en-US"/>
        </w:rPr>
      </w:pPr>
      <w:r>
        <w:rPr>
          <w:rFonts w:cstheme="minorHAnsi"/>
          <w:bCs/>
          <w:iCs/>
          <w:sz w:val="28"/>
          <w:szCs w:val="28"/>
          <w:lang w:val="en-US"/>
        </w:rPr>
        <w:t>Cloud Integration</w:t>
      </w:r>
      <w:r w:rsidR="0008188C">
        <w:rPr>
          <w:rFonts w:cstheme="minorHAnsi"/>
          <w:bCs/>
          <w:iCs/>
          <w:sz w:val="28"/>
          <w:szCs w:val="28"/>
          <w:lang w:val="en-US"/>
        </w:rPr>
        <w:t xml:space="preserve"> </w:t>
      </w:r>
      <w:bookmarkStart w:id="0" w:name="_GoBack"/>
      <w:bookmarkEnd w:id="0"/>
    </w:p>
    <w:p w14:paraId="437BDB2C" w14:textId="77777777" w:rsidR="007B5C64" w:rsidRPr="007B5C64" w:rsidRDefault="007B5C64" w:rsidP="007B5C64">
      <w:pPr>
        <w:autoSpaceDE w:val="0"/>
        <w:autoSpaceDN w:val="0"/>
        <w:adjustRightInd w:val="0"/>
        <w:rPr>
          <w:rFonts w:cstheme="minorHAnsi"/>
          <w:b/>
          <w:bCs/>
          <w:i/>
          <w:iCs/>
          <w:u w:val="single"/>
          <w:lang w:val="en-US"/>
        </w:rPr>
      </w:pPr>
    </w:p>
    <w:p w14:paraId="01940566" w14:textId="77777777" w:rsidR="007B5C64" w:rsidRPr="00C00CD0" w:rsidRDefault="007B5C64" w:rsidP="007B5C64">
      <w:pPr>
        <w:autoSpaceDE w:val="0"/>
        <w:autoSpaceDN w:val="0"/>
        <w:adjustRightInd w:val="0"/>
        <w:spacing w:after="40"/>
        <w:rPr>
          <w:rFonts w:cstheme="minorHAnsi"/>
          <w:b/>
          <w:bCs/>
          <w:sz w:val="32"/>
          <w:szCs w:val="32"/>
          <w:lang w:val="en-US"/>
        </w:rPr>
      </w:pPr>
      <w:r w:rsidRPr="00C00CD0">
        <w:rPr>
          <w:rFonts w:cstheme="minorHAnsi"/>
          <w:b/>
          <w:bCs/>
          <w:sz w:val="32"/>
          <w:szCs w:val="32"/>
          <w:lang w:val="en-US"/>
        </w:rPr>
        <w:t>Supported File Formats</w:t>
      </w:r>
    </w:p>
    <w:p w14:paraId="269FC870" w14:textId="77777777" w:rsidR="007B5C64" w:rsidRPr="007B5C64" w:rsidRDefault="007B5C64" w:rsidP="007B5C64">
      <w:pPr>
        <w:autoSpaceDE w:val="0"/>
        <w:autoSpaceDN w:val="0"/>
        <w:adjustRightInd w:val="0"/>
        <w:rPr>
          <w:rFonts w:cstheme="minorHAnsi"/>
          <w:lang w:val="en-US"/>
        </w:rPr>
      </w:pPr>
      <w:r w:rsidRPr="007B5C64">
        <w:rPr>
          <w:rFonts w:cstheme="minorHAnsi"/>
          <w:lang w:val="en-US"/>
        </w:rPr>
        <w:t>H2O currently supports the following file types:</w:t>
      </w:r>
    </w:p>
    <w:p w14:paraId="5AD934DF"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 xml:space="preserve">CSV (delimited) files (including </w:t>
      </w:r>
      <w:proofErr w:type="spellStart"/>
      <w:r w:rsidRPr="007B5C64">
        <w:rPr>
          <w:rFonts w:cstheme="minorHAnsi"/>
          <w:lang w:val="en-US"/>
        </w:rPr>
        <w:t>GZipped</w:t>
      </w:r>
      <w:proofErr w:type="spellEnd"/>
      <w:r w:rsidRPr="007B5C64">
        <w:rPr>
          <w:rFonts w:cstheme="minorHAnsi"/>
          <w:lang w:val="en-US"/>
        </w:rPr>
        <w:t xml:space="preserve"> CSV)</w:t>
      </w:r>
    </w:p>
    <w:p w14:paraId="59CE3F97"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ORC</w:t>
      </w:r>
    </w:p>
    <w:p w14:paraId="586A6DA7" w14:textId="77777777" w:rsidR="007B5C64" w:rsidRPr="007B5C64" w:rsidRDefault="007B5C64" w:rsidP="007B5C64">
      <w:pPr>
        <w:numPr>
          <w:ilvl w:val="0"/>
          <w:numId w:val="2"/>
        </w:numPr>
        <w:autoSpaceDE w:val="0"/>
        <w:autoSpaceDN w:val="0"/>
        <w:adjustRightInd w:val="0"/>
        <w:ind w:left="0" w:firstLine="0"/>
        <w:rPr>
          <w:rFonts w:cstheme="minorHAnsi"/>
          <w:lang w:val="en-US"/>
        </w:rPr>
      </w:pPr>
      <w:proofErr w:type="spellStart"/>
      <w:r w:rsidRPr="007B5C64">
        <w:rPr>
          <w:rFonts w:cstheme="minorHAnsi"/>
          <w:lang w:val="en-US"/>
        </w:rPr>
        <w:t>SVMLight</w:t>
      </w:r>
      <w:proofErr w:type="spellEnd"/>
    </w:p>
    <w:p w14:paraId="05FD8BCB"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ARFF</w:t>
      </w:r>
    </w:p>
    <w:p w14:paraId="6AE8A257"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XLS (BIFF 8 only)</w:t>
      </w:r>
    </w:p>
    <w:p w14:paraId="79A8DB43"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XLSX (BIFF 8 only)</w:t>
      </w:r>
    </w:p>
    <w:p w14:paraId="5DF09CB0"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Avro version 1.8.0 (without multifile parsing or column type modification)</w:t>
      </w:r>
    </w:p>
    <w:p w14:paraId="72B7F5CF" w14:textId="77777777" w:rsidR="007B5C64" w:rsidRPr="007B5C64" w:rsidRDefault="007B5C64" w:rsidP="007B5C64">
      <w:pPr>
        <w:numPr>
          <w:ilvl w:val="0"/>
          <w:numId w:val="2"/>
        </w:numPr>
        <w:autoSpaceDE w:val="0"/>
        <w:autoSpaceDN w:val="0"/>
        <w:adjustRightInd w:val="0"/>
        <w:ind w:left="0" w:firstLine="0"/>
        <w:rPr>
          <w:rFonts w:cstheme="minorHAnsi"/>
          <w:lang w:val="en-US"/>
        </w:rPr>
      </w:pPr>
      <w:r w:rsidRPr="007B5C64">
        <w:rPr>
          <w:rFonts w:cstheme="minorHAnsi"/>
          <w:lang w:val="en-US"/>
        </w:rPr>
        <w:t>Parquet</w:t>
      </w:r>
    </w:p>
    <w:p w14:paraId="165DF94B" w14:textId="77777777" w:rsidR="007B5C64" w:rsidRPr="007B5C64" w:rsidRDefault="007B5C64" w:rsidP="007B5C64">
      <w:pPr>
        <w:autoSpaceDE w:val="0"/>
        <w:autoSpaceDN w:val="0"/>
        <w:adjustRightInd w:val="0"/>
        <w:rPr>
          <w:rFonts w:cstheme="minorHAnsi"/>
          <w:lang w:val="en-US"/>
        </w:rPr>
      </w:pPr>
    </w:p>
    <w:p w14:paraId="2E3165B9" w14:textId="77777777" w:rsidR="007B5C64" w:rsidRPr="00C00CD0" w:rsidRDefault="007B5C64" w:rsidP="007B5C64">
      <w:pPr>
        <w:autoSpaceDE w:val="0"/>
        <w:autoSpaceDN w:val="0"/>
        <w:adjustRightInd w:val="0"/>
        <w:rPr>
          <w:rFonts w:cstheme="minorHAnsi"/>
          <w:b/>
          <w:bCs/>
          <w:sz w:val="32"/>
          <w:szCs w:val="32"/>
          <w:lang w:val="en-US"/>
        </w:rPr>
      </w:pPr>
      <w:r w:rsidRPr="00C00CD0">
        <w:rPr>
          <w:rFonts w:cstheme="minorHAnsi"/>
          <w:b/>
          <w:bCs/>
          <w:sz w:val="32"/>
          <w:szCs w:val="32"/>
          <w:lang w:val="en-US"/>
        </w:rPr>
        <w:t>Default Data Sources</w:t>
      </w:r>
    </w:p>
    <w:p w14:paraId="38183BE1" w14:textId="77777777" w:rsidR="007B5C64" w:rsidRPr="007B5C64" w:rsidRDefault="007B5C64" w:rsidP="007B5C64">
      <w:pPr>
        <w:numPr>
          <w:ilvl w:val="0"/>
          <w:numId w:val="3"/>
        </w:numPr>
        <w:autoSpaceDE w:val="0"/>
        <w:autoSpaceDN w:val="0"/>
        <w:adjustRightInd w:val="0"/>
        <w:ind w:left="0" w:firstLine="0"/>
        <w:rPr>
          <w:rFonts w:cstheme="minorHAnsi"/>
          <w:lang w:val="en-US"/>
        </w:rPr>
      </w:pPr>
      <w:r w:rsidRPr="007B5C64">
        <w:rPr>
          <w:rFonts w:cstheme="minorHAnsi"/>
          <w:lang w:val="en-US"/>
        </w:rPr>
        <w:t>Local File System</w:t>
      </w:r>
    </w:p>
    <w:p w14:paraId="14BE0021" w14:textId="77777777" w:rsidR="007B5C64" w:rsidRPr="007B5C64" w:rsidRDefault="007B5C64" w:rsidP="007B5C64">
      <w:pPr>
        <w:numPr>
          <w:ilvl w:val="0"/>
          <w:numId w:val="3"/>
        </w:numPr>
        <w:autoSpaceDE w:val="0"/>
        <w:autoSpaceDN w:val="0"/>
        <w:adjustRightInd w:val="0"/>
        <w:ind w:left="0" w:firstLine="0"/>
        <w:rPr>
          <w:rFonts w:cstheme="minorHAnsi"/>
          <w:lang w:val="en-US"/>
        </w:rPr>
      </w:pPr>
      <w:r w:rsidRPr="007B5C64">
        <w:rPr>
          <w:rFonts w:cstheme="minorHAnsi"/>
          <w:lang w:val="en-US"/>
        </w:rPr>
        <w:t>Remote File</w:t>
      </w:r>
    </w:p>
    <w:p w14:paraId="5817C036" w14:textId="77777777" w:rsidR="007B5C64" w:rsidRPr="007B5C64" w:rsidRDefault="007B5C64" w:rsidP="007B5C64">
      <w:pPr>
        <w:numPr>
          <w:ilvl w:val="0"/>
          <w:numId w:val="3"/>
        </w:numPr>
        <w:autoSpaceDE w:val="0"/>
        <w:autoSpaceDN w:val="0"/>
        <w:adjustRightInd w:val="0"/>
        <w:ind w:left="0" w:firstLine="0"/>
        <w:rPr>
          <w:rFonts w:cstheme="minorHAnsi"/>
          <w:lang w:val="en-US"/>
        </w:rPr>
      </w:pPr>
      <w:r w:rsidRPr="007B5C64">
        <w:rPr>
          <w:rFonts w:cstheme="minorHAnsi"/>
          <w:lang w:val="en-US"/>
        </w:rPr>
        <w:t>S3</w:t>
      </w:r>
    </w:p>
    <w:p w14:paraId="2235C9BC" w14:textId="77777777" w:rsidR="007B5C64" w:rsidRPr="007B5C64" w:rsidRDefault="007B5C64" w:rsidP="007B5C64">
      <w:pPr>
        <w:numPr>
          <w:ilvl w:val="0"/>
          <w:numId w:val="3"/>
        </w:numPr>
        <w:autoSpaceDE w:val="0"/>
        <w:autoSpaceDN w:val="0"/>
        <w:adjustRightInd w:val="0"/>
        <w:ind w:left="0" w:firstLine="0"/>
        <w:rPr>
          <w:rFonts w:cstheme="minorHAnsi"/>
          <w:lang w:val="en-US"/>
        </w:rPr>
      </w:pPr>
      <w:r w:rsidRPr="007B5C64">
        <w:rPr>
          <w:rFonts w:cstheme="minorHAnsi"/>
          <w:lang w:val="en-US"/>
        </w:rPr>
        <w:t>HDFS</w:t>
      </w:r>
    </w:p>
    <w:p w14:paraId="0488FD47" w14:textId="77777777" w:rsidR="007B5C64" w:rsidRPr="007B5C64" w:rsidRDefault="007B5C64" w:rsidP="007B5C64">
      <w:pPr>
        <w:numPr>
          <w:ilvl w:val="0"/>
          <w:numId w:val="3"/>
        </w:numPr>
        <w:autoSpaceDE w:val="0"/>
        <w:autoSpaceDN w:val="0"/>
        <w:adjustRightInd w:val="0"/>
        <w:ind w:left="0" w:firstLine="0"/>
        <w:rPr>
          <w:rFonts w:cstheme="minorHAnsi"/>
          <w:lang w:val="en-US"/>
        </w:rPr>
      </w:pPr>
      <w:r w:rsidRPr="007B5C64">
        <w:rPr>
          <w:rFonts w:cstheme="minorHAnsi"/>
          <w:lang w:val="en-US"/>
        </w:rPr>
        <w:t>JDBC</w:t>
      </w:r>
    </w:p>
    <w:p w14:paraId="16694751" w14:textId="77777777" w:rsidR="007B5C64" w:rsidRPr="007B5C64" w:rsidRDefault="007B5C64" w:rsidP="007B5C64">
      <w:pPr>
        <w:numPr>
          <w:ilvl w:val="0"/>
          <w:numId w:val="3"/>
        </w:numPr>
        <w:autoSpaceDE w:val="0"/>
        <w:autoSpaceDN w:val="0"/>
        <w:adjustRightInd w:val="0"/>
        <w:ind w:left="0" w:firstLine="0"/>
        <w:rPr>
          <w:rFonts w:cstheme="minorHAnsi"/>
          <w:lang w:val="en-US"/>
        </w:rPr>
      </w:pPr>
      <w:r w:rsidRPr="007B5C64">
        <w:rPr>
          <w:rFonts w:cstheme="minorHAnsi"/>
          <w:lang w:val="en-US"/>
        </w:rPr>
        <w:t>Hive</w:t>
      </w:r>
    </w:p>
    <w:p w14:paraId="5FE19C94" w14:textId="77777777" w:rsidR="007B5C64" w:rsidRPr="007B5C64" w:rsidRDefault="007B5C64" w:rsidP="007B5C64">
      <w:pPr>
        <w:autoSpaceDE w:val="0"/>
        <w:autoSpaceDN w:val="0"/>
        <w:adjustRightInd w:val="0"/>
        <w:rPr>
          <w:rFonts w:cstheme="minorHAnsi"/>
          <w:lang w:val="en-US"/>
        </w:rPr>
      </w:pPr>
    </w:p>
    <w:p w14:paraId="6D40D5C5" w14:textId="77777777" w:rsidR="00C77A02" w:rsidRDefault="007B5C64" w:rsidP="007B5C64">
      <w:pPr>
        <w:rPr>
          <w:rFonts w:cstheme="minorHAnsi"/>
          <w:lang w:val="en-US"/>
        </w:rPr>
      </w:pPr>
      <w:r w:rsidRPr="007B5C64">
        <w:rPr>
          <w:rFonts w:cstheme="minorHAnsi"/>
          <w:lang w:val="en-US"/>
        </w:rPr>
        <w:t>Relational databases that include a JDBC (Java database connectivity) driver can be used as the source of data for machine learning in H2O. Currently supported SQL databases are MySQL, PostgreSQL, MariaDB, Netezza, Amazon Redshift, and Hive.</w:t>
      </w:r>
    </w:p>
    <w:p w14:paraId="6B55D801" w14:textId="77777777" w:rsidR="00C00CD0" w:rsidRDefault="00C00CD0" w:rsidP="007B5C64">
      <w:pPr>
        <w:rPr>
          <w:rFonts w:cstheme="minorHAnsi"/>
          <w:lang w:val="en-US"/>
        </w:rPr>
      </w:pPr>
    </w:p>
    <w:p w14:paraId="574C9EDD" w14:textId="77777777" w:rsidR="00C00CD0" w:rsidRPr="007B5C64" w:rsidRDefault="00C00CD0" w:rsidP="007B5C64">
      <w:pPr>
        <w:rPr>
          <w:rFonts w:cstheme="minorHAnsi"/>
        </w:rPr>
      </w:pPr>
      <w:r>
        <w:rPr>
          <w:rFonts w:cstheme="minorHAnsi"/>
          <w:lang w:val="en-US"/>
        </w:rPr>
        <w:t>Most other databases can be used using HDFS API calls.</w:t>
      </w:r>
    </w:p>
    <w:sectPr w:rsidR="00C00CD0" w:rsidRPr="007B5C64" w:rsidSect="00AC3E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77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3B0B21"/>
    <w:multiLevelType w:val="hybridMultilevel"/>
    <w:tmpl w:val="F7F6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A7C"/>
    <w:multiLevelType w:val="hybridMultilevel"/>
    <w:tmpl w:val="76D6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64"/>
    <w:rsid w:val="0008188C"/>
    <w:rsid w:val="003777EB"/>
    <w:rsid w:val="007B5C64"/>
    <w:rsid w:val="00845577"/>
    <w:rsid w:val="008D5B85"/>
    <w:rsid w:val="00951EEE"/>
    <w:rsid w:val="009A1628"/>
    <w:rsid w:val="00AC3E62"/>
    <w:rsid w:val="00B2222F"/>
    <w:rsid w:val="00C00CD0"/>
    <w:rsid w:val="00C77A02"/>
    <w:rsid w:val="00CA6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59A127"/>
  <w15:chartTrackingRefBased/>
  <w15:docId w15:val="{395D4A11-306F-FF4B-96DB-FEA3612C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*VENDOR* JSK Mr</dc:creator>
  <cp:keywords/>
  <dc:description/>
  <cp:lastModifiedBy>Nikhil *VENDOR* JSK Mr</cp:lastModifiedBy>
  <cp:revision>8</cp:revision>
  <dcterms:created xsi:type="dcterms:W3CDTF">2019-01-22T08:42:00Z</dcterms:created>
  <dcterms:modified xsi:type="dcterms:W3CDTF">2019-01-22T11:12:00Z</dcterms:modified>
</cp:coreProperties>
</file>