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08C8" w:rsidRDefault="002D08C8" w:rsidP="002D08C8">
      <w:pPr>
        <w:pStyle w:val="Heading1"/>
        <w:rPr>
          <w:sz w:val="40"/>
          <w:szCs w:val="40"/>
        </w:rPr>
      </w:pPr>
      <w:bookmarkStart w:id="0" w:name="_GoBack"/>
      <w:bookmarkEnd w:id="0"/>
      <w:r w:rsidRPr="00EA0242">
        <w:rPr>
          <w:sz w:val="40"/>
          <w:szCs w:val="40"/>
        </w:rPr>
        <w:t>Title: Product Placement Analysis – Sales Impact</w:t>
      </w:r>
    </w:p>
    <w:p w:rsidR="00EA0242" w:rsidRPr="00EA0242" w:rsidRDefault="00EA0242" w:rsidP="002D08C8">
      <w:pPr>
        <w:pStyle w:val="Heading1"/>
        <w:rPr>
          <w:sz w:val="40"/>
          <w:szCs w:val="40"/>
        </w:rPr>
      </w:pPr>
    </w:p>
    <w:p w:rsidR="002D08C8" w:rsidRDefault="002D08C8" w:rsidP="002D08C8">
      <w:pPr>
        <w:pStyle w:val="Heading3"/>
      </w:pPr>
      <w:r>
        <w:t>1. Introduction</w:t>
      </w:r>
    </w:p>
    <w:p w:rsidR="002D08C8" w:rsidRDefault="002D08C8" w:rsidP="002D08C8">
      <w:pPr>
        <w:pStyle w:val="NormalWeb"/>
      </w:pPr>
      <w:r>
        <w:t>This project analyzes how product placement strategies, pricing dynamics, and promotional activities impact retail sales performance. The primary objective is to evaluate 1,000 product SKUs to identify which placement techniques maximize revenue, assess price elasticity, and provide actionable, data-driven recommendations to optimize product visibility and overall profitability.</w:t>
      </w:r>
    </w:p>
    <w:p w:rsidR="002D08C8" w:rsidRDefault="002D08C8" w:rsidP="002D08C8">
      <w:pPr>
        <w:pStyle w:val="Heading3"/>
      </w:pPr>
      <w:r>
        <w:t>2. Dataset Description</w:t>
      </w:r>
    </w:p>
    <w:p w:rsidR="002D08C8" w:rsidRDefault="002D08C8" w:rsidP="002D08C8">
      <w:pPr>
        <w:pStyle w:val="NormalWeb"/>
      </w:pPr>
      <w:r>
        <w:t>The dataset comprises retail performance metrics across various product categories, placements, and pricing models.</w:t>
      </w:r>
    </w:p>
    <w:p w:rsidR="002D08C8" w:rsidRDefault="002D08C8" w:rsidP="002D08C8">
      <w:pPr>
        <w:pStyle w:val="NormalWeb"/>
        <w:numPr>
          <w:ilvl w:val="0"/>
          <w:numId w:val="25"/>
        </w:numPr>
      </w:pPr>
      <w:r>
        <w:rPr>
          <w:b/>
          <w:bCs/>
        </w:rPr>
        <w:t>Number of Rows:</w:t>
      </w:r>
      <w:r>
        <w:t xml:space="preserve"> 1,000 (Individual SKUs)</w:t>
      </w:r>
    </w:p>
    <w:p w:rsidR="002D08C8" w:rsidRDefault="002D08C8" w:rsidP="002D08C8">
      <w:pPr>
        <w:pStyle w:val="NormalWeb"/>
        <w:numPr>
          <w:ilvl w:val="0"/>
          <w:numId w:val="25"/>
        </w:numPr>
      </w:pPr>
      <w:r>
        <w:rPr>
          <w:b/>
          <w:bCs/>
        </w:rPr>
        <w:t>Number of Columns:</w:t>
      </w:r>
      <w:r>
        <w:t xml:space="preserve"> 11 Key Attributes</w:t>
      </w:r>
    </w:p>
    <w:p w:rsidR="002D08C8" w:rsidRDefault="002D08C8" w:rsidP="002D08C8">
      <w:pPr>
        <w:pStyle w:val="NormalWeb"/>
        <w:numPr>
          <w:ilvl w:val="0"/>
          <w:numId w:val="25"/>
        </w:numPr>
      </w:pPr>
      <w:r>
        <w:rPr>
          <w:b/>
          <w:bCs/>
        </w:rPr>
        <w:t>Data Source:</w:t>
      </w:r>
      <w:r>
        <w:t xml:space="preserve"> Retail Sales/Pricing Output (CSV)</w:t>
      </w:r>
    </w:p>
    <w:p w:rsidR="002D08C8" w:rsidRDefault="002D08C8" w:rsidP="002D08C8">
      <w:pPr>
        <w:pStyle w:val="NormalWeb"/>
        <w:numPr>
          <w:ilvl w:val="0"/>
          <w:numId w:val="25"/>
        </w:numPr>
      </w:pPr>
      <w:r>
        <w:rPr>
          <w:b/>
          <w:bCs/>
        </w:rPr>
        <w:t>Key Fields Analyzed:</w:t>
      </w:r>
    </w:p>
    <w:p w:rsidR="002D08C8" w:rsidRDefault="002D08C8" w:rsidP="002D08C8">
      <w:pPr>
        <w:pStyle w:val="NormalWeb"/>
        <w:numPr>
          <w:ilvl w:val="1"/>
          <w:numId w:val="25"/>
        </w:numPr>
      </w:pPr>
      <w:r>
        <w:rPr>
          <w:b/>
          <w:bCs/>
        </w:rPr>
        <w:t>Product ID:</w:t>
      </w:r>
      <w:r>
        <w:t xml:space="preserve"> Unique identifier for each SKU.</w:t>
      </w:r>
    </w:p>
    <w:p w:rsidR="002D08C8" w:rsidRDefault="002D08C8" w:rsidP="002D08C8">
      <w:pPr>
        <w:pStyle w:val="NormalWeb"/>
        <w:numPr>
          <w:ilvl w:val="1"/>
          <w:numId w:val="25"/>
        </w:numPr>
      </w:pPr>
      <w:r>
        <w:rPr>
          <w:b/>
          <w:bCs/>
        </w:rPr>
        <w:t>Product Category:</w:t>
      </w:r>
      <w:r>
        <w:t xml:space="preserve"> Clothing, Electronics, Food, etc.</w:t>
      </w:r>
    </w:p>
    <w:p w:rsidR="002D08C8" w:rsidRDefault="002D08C8" w:rsidP="002D08C8">
      <w:pPr>
        <w:pStyle w:val="NormalWeb"/>
        <w:numPr>
          <w:ilvl w:val="1"/>
          <w:numId w:val="25"/>
        </w:numPr>
      </w:pPr>
      <w:r>
        <w:rPr>
          <w:b/>
          <w:bCs/>
        </w:rPr>
        <w:t>Product Position:</w:t>
      </w:r>
      <w:r>
        <w:t xml:space="preserve"> End-cap vs. Aisle placement.</w:t>
      </w:r>
    </w:p>
    <w:p w:rsidR="002D08C8" w:rsidRDefault="002D08C8" w:rsidP="002D08C8">
      <w:pPr>
        <w:pStyle w:val="NormalWeb"/>
        <w:numPr>
          <w:ilvl w:val="1"/>
          <w:numId w:val="25"/>
        </w:numPr>
      </w:pPr>
      <w:r>
        <w:rPr>
          <w:b/>
          <w:bCs/>
        </w:rPr>
        <w:t>Price:</w:t>
      </w:r>
      <w:r>
        <w:t xml:space="preserve"> Current retail price.</w:t>
      </w:r>
    </w:p>
    <w:p w:rsidR="002D08C8" w:rsidRDefault="002D08C8" w:rsidP="002D08C8">
      <w:pPr>
        <w:pStyle w:val="NormalWeb"/>
        <w:numPr>
          <w:ilvl w:val="1"/>
          <w:numId w:val="25"/>
        </w:numPr>
      </w:pPr>
      <w:r>
        <w:rPr>
          <w:b/>
          <w:bCs/>
        </w:rPr>
        <w:t>Competitor Price:</w:t>
      </w:r>
      <w:r>
        <w:t xml:space="preserve"> Market baseline pricing.</w:t>
      </w:r>
    </w:p>
    <w:p w:rsidR="002D08C8" w:rsidRDefault="002D08C8" w:rsidP="002D08C8">
      <w:pPr>
        <w:pStyle w:val="NormalWeb"/>
        <w:numPr>
          <w:ilvl w:val="1"/>
          <w:numId w:val="25"/>
        </w:numPr>
      </w:pPr>
      <w:r>
        <w:rPr>
          <w:b/>
          <w:bCs/>
        </w:rPr>
        <w:t>Promotion:</w:t>
      </w:r>
      <w:r>
        <w:t xml:space="preserve"> Binary indicator (Yes/No) for active marketing.</w:t>
      </w:r>
    </w:p>
    <w:p w:rsidR="002D08C8" w:rsidRDefault="002D08C8" w:rsidP="002D08C8">
      <w:pPr>
        <w:pStyle w:val="NormalWeb"/>
        <w:numPr>
          <w:ilvl w:val="1"/>
          <w:numId w:val="25"/>
        </w:numPr>
      </w:pPr>
      <w:r>
        <w:rPr>
          <w:b/>
          <w:bCs/>
        </w:rPr>
        <w:t>Sales Volume:</w:t>
      </w:r>
      <w:r>
        <w:t xml:space="preserve"> Total units sold.</w:t>
      </w:r>
    </w:p>
    <w:p w:rsidR="002D08C8" w:rsidRDefault="002D08C8" w:rsidP="002D08C8">
      <w:pPr>
        <w:pStyle w:val="NormalWeb"/>
        <w:numPr>
          <w:ilvl w:val="1"/>
          <w:numId w:val="25"/>
        </w:numPr>
      </w:pPr>
      <w:r>
        <w:rPr>
          <w:b/>
          <w:bCs/>
        </w:rPr>
        <w:t>Revenue:</w:t>
      </w:r>
      <w:r>
        <w:t xml:space="preserve"> Total financial yield per SKU.</w:t>
      </w:r>
    </w:p>
    <w:p w:rsidR="002D08C8" w:rsidRDefault="002D08C8" w:rsidP="002D08C8">
      <w:pPr>
        <w:pStyle w:val="NormalWeb"/>
        <w:numPr>
          <w:ilvl w:val="1"/>
          <w:numId w:val="25"/>
        </w:numPr>
      </w:pPr>
      <w:r>
        <w:rPr>
          <w:b/>
          <w:bCs/>
        </w:rPr>
        <w:t>Target Demographic:</w:t>
      </w:r>
      <w:r>
        <w:t xml:space="preserve"> Families, Young Adults, etc.</w:t>
      </w:r>
    </w:p>
    <w:p w:rsidR="002D08C8" w:rsidRDefault="002D08C8" w:rsidP="002D08C8">
      <w:pPr>
        <w:pStyle w:val="Heading3"/>
      </w:pPr>
      <w:r>
        <w:t>3. Data Preprocessing Steps</w:t>
      </w:r>
    </w:p>
    <w:p w:rsidR="002D08C8" w:rsidRDefault="002D08C8" w:rsidP="002D08C8">
      <w:pPr>
        <w:pStyle w:val="NormalWeb"/>
      </w:pPr>
      <w:r>
        <w:t>Before visualization in Tableau, the raw data underwent rigorous cleaning and structuring to ensure analytical accuracy.</w:t>
      </w:r>
    </w:p>
    <w:p w:rsidR="002D08C8" w:rsidRDefault="002D08C8" w:rsidP="002D08C8">
      <w:pPr>
        <w:pStyle w:val="NormalWeb"/>
        <w:numPr>
          <w:ilvl w:val="0"/>
          <w:numId w:val="26"/>
        </w:numPr>
      </w:pPr>
      <w:r>
        <w:rPr>
          <w:b/>
          <w:bCs/>
        </w:rPr>
        <w:t>Step 1: Data Cleaning &amp; Standardization</w:t>
      </w:r>
    </w:p>
    <w:p w:rsidR="002D08C8" w:rsidRDefault="002D08C8" w:rsidP="002D08C8">
      <w:pPr>
        <w:pStyle w:val="NormalWeb"/>
        <w:numPr>
          <w:ilvl w:val="1"/>
          <w:numId w:val="26"/>
        </w:numPr>
      </w:pPr>
      <w:r>
        <w:t xml:space="preserve">Reviewed and standardized categorical variables in the </w:t>
      </w:r>
      <w:r>
        <w:rPr>
          <w:rStyle w:val="HTMLCode"/>
        </w:rPr>
        <w:t>Product Position</w:t>
      </w:r>
      <w:r>
        <w:t xml:space="preserve"> column (ensuring uniform "End-cap" and "Aisle" naming conventions).</w:t>
      </w:r>
    </w:p>
    <w:p w:rsidR="002D08C8" w:rsidRDefault="002D08C8" w:rsidP="002D08C8">
      <w:pPr>
        <w:pStyle w:val="NormalWeb"/>
        <w:numPr>
          <w:ilvl w:val="1"/>
          <w:numId w:val="26"/>
        </w:numPr>
      </w:pPr>
      <w:r>
        <w:t xml:space="preserve">Validated the </w:t>
      </w:r>
      <w:r>
        <w:rPr>
          <w:rStyle w:val="HTMLCode"/>
        </w:rPr>
        <w:t>Promotion</w:t>
      </w:r>
      <w:r>
        <w:t xml:space="preserve"> column to ensure strictly binary (Yes/No) formatting.</w:t>
      </w:r>
    </w:p>
    <w:p w:rsidR="002D08C8" w:rsidRDefault="002D08C8" w:rsidP="002D08C8">
      <w:pPr>
        <w:pStyle w:val="NormalWeb"/>
        <w:numPr>
          <w:ilvl w:val="0"/>
          <w:numId w:val="26"/>
        </w:numPr>
      </w:pPr>
      <w:r>
        <w:rPr>
          <w:b/>
          <w:bCs/>
        </w:rPr>
        <w:t>Step 2: Handling Missing Values</w:t>
      </w:r>
    </w:p>
    <w:p w:rsidR="002D08C8" w:rsidRDefault="002D08C8" w:rsidP="002D08C8">
      <w:pPr>
        <w:pStyle w:val="NormalWeb"/>
        <w:numPr>
          <w:ilvl w:val="1"/>
          <w:numId w:val="26"/>
        </w:numPr>
      </w:pPr>
      <w:r>
        <w:t>Scanned numerical columns (</w:t>
      </w:r>
      <w:r>
        <w:rPr>
          <w:rStyle w:val="HTMLCode"/>
        </w:rPr>
        <w:t>Sales Volume</w:t>
      </w:r>
      <w:r>
        <w:t xml:space="preserve">, </w:t>
      </w:r>
      <w:r>
        <w:rPr>
          <w:rStyle w:val="HTMLCode"/>
        </w:rPr>
        <w:t>Revenue</w:t>
      </w:r>
      <w:r>
        <w:t xml:space="preserve">, </w:t>
      </w:r>
      <w:proofErr w:type="gramStart"/>
      <w:r>
        <w:rPr>
          <w:rStyle w:val="HTMLCode"/>
        </w:rPr>
        <w:t>Price</w:t>
      </w:r>
      <w:proofErr w:type="gramEnd"/>
      <w:r>
        <w:t>) for nulls. Verified a 100% completion rate across the 1,000 SKUs.</w:t>
      </w:r>
    </w:p>
    <w:p w:rsidR="002D08C8" w:rsidRDefault="002D08C8" w:rsidP="002D08C8">
      <w:pPr>
        <w:pStyle w:val="NormalWeb"/>
        <w:numPr>
          <w:ilvl w:val="0"/>
          <w:numId w:val="26"/>
        </w:numPr>
      </w:pPr>
      <w:r>
        <w:rPr>
          <w:b/>
          <w:bCs/>
        </w:rPr>
        <w:t>Step 3: Feature Engineering &amp; Calculated Fields</w:t>
      </w:r>
    </w:p>
    <w:p w:rsidR="002D08C8" w:rsidRDefault="002D08C8" w:rsidP="002D08C8">
      <w:pPr>
        <w:pStyle w:val="NormalWeb"/>
        <w:numPr>
          <w:ilvl w:val="1"/>
          <w:numId w:val="26"/>
        </w:numPr>
      </w:pPr>
      <w:r>
        <w:lastRenderedPageBreak/>
        <w:t xml:space="preserve">Created a </w:t>
      </w:r>
      <w:r>
        <w:rPr>
          <w:rStyle w:val="HTMLCode"/>
        </w:rPr>
        <w:t>Price Gap %</w:t>
      </w:r>
      <w:r>
        <w:t xml:space="preserve"> calculated field to measure the percentage difference between our price and competitor pricing.</w:t>
      </w:r>
    </w:p>
    <w:p w:rsidR="002D08C8" w:rsidRDefault="002D08C8" w:rsidP="002D08C8">
      <w:pPr>
        <w:pStyle w:val="NormalWeb"/>
        <w:numPr>
          <w:ilvl w:val="1"/>
          <w:numId w:val="26"/>
        </w:numPr>
      </w:pPr>
      <w:r>
        <w:t xml:space="preserve">Created a </w:t>
      </w:r>
      <w:r>
        <w:rPr>
          <w:rStyle w:val="HTMLCode"/>
        </w:rPr>
        <w:t>Total Revenue</w:t>
      </w:r>
      <w:r>
        <w:t xml:space="preserve"> aggregation to serve as a primary KPI.</w:t>
      </w:r>
    </w:p>
    <w:p w:rsidR="002D08C8" w:rsidRDefault="002D08C8" w:rsidP="002D08C8">
      <w:pPr>
        <w:pStyle w:val="NormalWeb"/>
        <w:numPr>
          <w:ilvl w:val="0"/>
          <w:numId w:val="26"/>
        </w:numPr>
      </w:pPr>
      <w:r>
        <w:rPr>
          <w:b/>
          <w:bCs/>
        </w:rPr>
        <w:t>Step 4: Data Type Conversion</w:t>
      </w:r>
    </w:p>
    <w:p w:rsidR="002D08C8" w:rsidRDefault="002D08C8" w:rsidP="002D08C8">
      <w:pPr>
        <w:pStyle w:val="NormalWeb"/>
        <w:numPr>
          <w:ilvl w:val="1"/>
          <w:numId w:val="26"/>
        </w:numPr>
      </w:pPr>
      <w:r>
        <w:t>Ensured all financial fields (</w:t>
      </w:r>
      <w:r>
        <w:rPr>
          <w:rStyle w:val="HTMLCode"/>
        </w:rPr>
        <w:t>Price</w:t>
      </w:r>
      <w:r>
        <w:t xml:space="preserve">, </w:t>
      </w:r>
      <w:r>
        <w:rPr>
          <w:rStyle w:val="HTMLCode"/>
        </w:rPr>
        <w:t>Competitor Price</w:t>
      </w:r>
      <w:r>
        <w:t xml:space="preserve">, </w:t>
      </w:r>
      <w:proofErr w:type="gramStart"/>
      <w:r>
        <w:rPr>
          <w:rStyle w:val="HTMLCode"/>
        </w:rPr>
        <w:t>Revenue</w:t>
      </w:r>
      <w:proofErr w:type="gramEnd"/>
      <w:r>
        <w:t>) were strictly formatted as currency/continuous numeric variables within Tableau.</w:t>
      </w:r>
    </w:p>
    <w:p w:rsidR="002D08C8" w:rsidRDefault="002D08C8" w:rsidP="002D08C8">
      <w:pPr>
        <w:pStyle w:val="NormalWeb"/>
        <w:numPr>
          <w:ilvl w:val="1"/>
          <w:numId w:val="26"/>
        </w:numPr>
      </w:pPr>
      <w:r>
        <w:t xml:space="preserve">Set </w:t>
      </w:r>
      <w:r>
        <w:rPr>
          <w:rStyle w:val="HTMLCode"/>
        </w:rPr>
        <w:t>Target Demographic</w:t>
      </w:r>
      <w:r>
        <w:t xml:space="preserve"> and </w:t>
      </w:r>
      <w:r>
        <w:rPr>
          <w:rStyle w:val="HTMLCode"/>
        </w:rPr>
        <w:t>Product Category</w:t>
      </w:r>
      <w:r>
        <w:t xml:space="preserve"> to discrete dimensions.</w:t>
      </w:r>
    </w:p>
    <w:p w:rsidR="002D08C8" w:rsidRDefault="002D08C8" w:rsidP="002D08C8">
      <w:pPr>
        <w:pStyle w:val="Heading3"/>
      </w:pPr>
      <w:r>
        <w:t>4. Business Questions &amp; Visualizations</w:t>
      </w:r>
    </w:p>
    <w:p w:rsidR="002D08C8" w:rsidRDefault="002D08C8" w:rsidP="002D08C8">
      <w:pPr>
        <w:pStyle w:val="NormalWeb"/>
      </w:pPr>
      <w:r>
        <w:rPr>
          <w:b/>
          <w:bCs/>
        </w:rPr>
        <w:t>Q1. What is the overarching revenue and volume performance?</w:t>
      </w:r>
    </w:p>
    <w:p w:rsidR="002D08C8" w:rsidRDefault="002D08C8" w:rsidP="002D08C8">
      <w:pPr>
        <w:pStyle w:val="NormalWeb"/>
        <w:numPr>
          <w:ilvl w:val="0"/>
          <w:numId w:val="27"/>
        </w:numPr>
      </w:pPr>
      <w:r>
        <w:rPr>
          <w:b/>
          <w:bCs/>
        </w:rPr>
        <w:t>Objective:</w:t>
      </w:r>
      <w:r>
        <w:t xml:space="preserve"> Establish a high-level baseline of retail health.</w:t>
      </w:r>
    </w:p>
    <w:p w:rsidR="002D08C8" w:rsidRDefault="002D08C8" w:rsidP="002D08C8">
      <w:pPr>
        <w:pStyle w:val="NormalWeb"/>
        <w:numPr>
          <w:ilvl w:val="0"/>
          <w:numId w:val="27"/>
        </w:numPr>
      </w:pPr>
      <w:r>
        <w:rPr>
          <w:b/>
          <w:bCs/>
        </w:rPr>
        <w:t>Visualization Used:</w:t>
      </w:r>
      <w:r>
        <w:t xml:space="preserve"> KPI Cards (Top Dashboard Row)</w:t>
      </w:r>
    </w:p>
    <w:p w:rsidR="002D08C8" w:rsidRDefault="002D08C8" w:rsidP="002D08C8">
      <w:pPr>
        <w:pStyle w:val="NormalWeb"/>
        <w:numPr>
          <w:ilvl w:val="0"/>
          <w:numId w:val="27"/>
        </w:numPr>
      </w:pPr>
      <w:r>
        <w:rPr>
          <w:b/>
          <w:bCs/>
        </w:rPr>
        <w:t>Insight Goal:</w:t>
      </w:r>
      <w:r>
        <w:t xml:space="preserve"> Immediate visibility into Total Revenue, Total Volume, Average Price Gap, and Overall Promotional Lift.</w:t>
      </w:r>
    </w:p>
    <w:p w:rsidR="002D08C8" w:rsidRDefault="002D08C8" w:rsidP="002D08C8">
      <w:pPr>
        <w:pStyle w:val="NormalWeb"/>
        <w:numPr>
          <w:ilvl w:val="0"/>
          <w:numId w:val="27"/>
        </w:numPr>
      </w:pPr>
      <w:r>
        <w:rPr>
          <w:i/>
          <w:iCs/>
        </w:rPr>
        <w:t>[Paste Screenshot of Top KPI Row Here]</w:t>
      </w:r>
    </w:p>
    <w:p w:rsidR="002D08C8" w:rsidRDefault="002D08C8" w:rsidP="002D08C8">
      <w:pPr>
        <w:pStyle w:val="NormalWeb"/>
      </w:pPr>
      <w:r>
        <w:rPr>
          <w:b/>
          <w:bCs/>
        </w:rPr>
        <w:t>Q2. Which product category drives the highest volume vs. margin?</w:t>
      </w:r>
    </w:p>
    <w:p w:rsidR="002D08C8" w:rsidRDefault="002D08C8" w:rsidP="002D08C8">
      <w:pPr>
        <w:pStyle w:val="NormalWeb"/>
        <w:numPr>
          <w:ilvl w:val="0"/>
          <w:numId w:val="28"/>
        </w:numPr>
      </w:pPr>
      <w:r>
        <w:rPr>
          <w:b/>
          <w:bCs/>
        </w:rPr>
        <w:t>Objective:</w:t>
      </w:r>
      <w:r>
        <w:t xml:space="preserve"> Understand the retail mix and category dependencies.</w:t>
      </w:r>
    </w:p>
    <w:p w:rsidR="002D08C8" w:rsidRDefault="002D08C8" w:rsidP="002D08C8">
      <w:pPr>
        <w:pStyle w:val="NormalWeb"/>
        <w:numPr>
          <w:ilvl w:val="0"/>
          <w:numId w:val="28"/>
        </w:numPr>
      </w:pPr>
      <w:r>
        <w:rPr>
          <w:b/>
          <w:bCs/>
        </w:rPr>
        <w:t>Visualization Used:</w:t>
      </w:r>
      <w:r>
        <w:t xml:space="preserve"> Donut Chart / Pie Chart</w:t>
      </w:r>
    </w:p>
    <w:p w:rsidR="002D08C8" w:rsidRDefault="002D08C8" w:rsidP="002D08C8">
      <w:pPr>
        <w:pStyle w:val="NormalWeb"/>
        <w:numPr>
          <w:ilvl w:val="0"/>
          <w:numId w:val="28"/>
        </w:numPr>
      </w:pPr>
      <w:r>
        <w:rPr>
          <w:b/>
          <w:bCs/>
        </w:rPr>
        <w:t>Insight Goal:</w:t>
      </w:r>
      <w:r>
        <w:t xml:space="preserve"> Highlight that while Clothing drives unit volume, Electronics dominates high-margin revenue generation.</w:t>
      </w:r>
    </w:p>
    <w:p w:rsidR="002D08C8" w:rsidRDefault="002D08C8" w:rsidP="002D08C8">
      <w:pPr>
        <w:pStyle w:val="NormalWeb"/>
        <w:numPr>
          <w:ilvl w:val="0"/>
          <w:numId w:val="28"/>
        </w:numPr>
      </w:pPr>
      <w:r>
        <w:rPr>
          <w:i/>
          <w:iCs/>
        </w:rPr>
        <w:t>[Paste Screenshot of Category Donut Chart Here]</w:t>
      </w:r>
    </w:p>
    <w:p w:rsidR="002D08C8" w:rsidRDefault="002D08C8" w:rsidP="002D08C8">
      <w:pPr>
        <w:pStyle w:val="NormalWeb"/>
      </w:pPr>
      <w:r>
        <w:rPr>
          <w:b/>
          <w:bCs/>
        </w:rPr>
        <w:t>Q3. Does premium shelf placement (End-cap) generate a positive ROI?</w:t>
      </w:r>
    </w:p>
    <w:p w:rsidR="002D08C8" w:rsidRDefault="002D08C8" w:rsidP="002D08C8">
      <w:pPr>
        <w:pStyle w:val="NormalWeb"/>
        <w:numPr>
          <w:ilvl w:val="0"/>
          <w:numId w:val="29"/>
        </w:numPr>
      </w:pPr>
      <w:r>
        <w:rPr>
          <w:b/>
          <w:bCs/>
        </w:rPr>
        <w:t>Objective:</w:t>
      </w:r>
      <w:r>
        <w:t xml:space="preserve"> Evaluate the effectiveness of physical product positioning.</w:t>
      </w:r>
    </w:p>
    <w:p w:rsidR="002D08C8" w:rsidRDefault="002D08C8" w:rsidP="002D08C8">
      <w:pPr>
        <w:pStyle w:val="NormalWeb"/>
        <w:numPr>
          <w:ilvl w:val="0"/>
          <w:numId w:val="29"/>
        </w:numPr>
      </w:pPr>
      <w:r>
        <w:rPr>
          <w:b/>
          <w:bCs/>
        </w:rPr>
        <w:t>Visualization Used:</w:t>
      </w:r>
      <w:r>
        <w:t xml:space="preserve"> Horizontal Bar Chart</w:t>
      </w:r>
    </w:p>
    <w:p w:rsidR="002D08C8" w:rsidRDefault="002D08C8" w:rsidP="002D08C8">
      <w:pPr>
        <w:pStyle w:val="NormalWeb"/>
        <w:numPr>
          <w:ilvl w:val="0"/>
          <w:numId w:val="29"/>
        </w:numPr>
      </w:pPr>
      <w:r>
        <w:rPr>
          <w:b/>
          <w:bCs/>
        </w:rPr>
        <w:t>Insight Goal:</w:t>
      </w:r>
      <w:r>
        <w:t xml:space="preserve"> Compare the average revenue of items placed on End-caps versus standard Aisles.</w:t>
      </w:r>
    </w:p>
    <w:p w:rsidR="002D08C8" w:rsidRDefault="002D08C8" w:rsidP="002D08C8">
      <w:pPr>
        <w:pStyle w:val="NormalWeb"/>
        <w:numPr>
          <w:ilvl w:val="0"/>
          <w:numId w:val="29"/>
        </w:numPr>
      </w:pPr>
      <w:r>
        <w:rPr>
          <w:i/>
          <w:iCs/>
        </w:rPr>
        <w:t>[Paste Screenshot of Placement Impact Bar Chart Here]</w:t>
      </w:r>
    </w:p>
    <w:p w:rsidR="002D08C8" w:rsidRDefault="002D08C8" w:rsidP="002D08C8">
      <w:pPr>
        <w:pStyle w:val="NormalWeb"/>
      </w:pPr>
      <w:r>
        <w:rPr>
          <w:b/>
          <w:bCs/>
        </w:rPr>
        <w:t>Q4. How sensitive are our customers to price increases?</w:t>
      </w:r>
    </w:p>
    <w:p w:rsidR="002D08C8" w:rsidRDefault="002D08C8" w:rsidP="002D08C8">
      <w:pPr>
        <w:pStyle w:val="NormalWeb"/>
        <w:numPr>
          <w:ilvl w:val="0"/>
          <w:numId w:val="30"/>
        </w:numPr>
      </w:pPr>
      <w:r>
        <w:rPr>
          <w:b/>
          <w:bCs/>
        </w:rPr>
        <w:t>Objective:</w:t>
      </w:r>
      <w:r>
        <w:t xml:space="preserve"> Determine price elasticity and competitive pricing thresholds.</w:t>
      </w:r>
    </w:p>
    <w:p w:rsidR="002D08C8" w:rsidRDefault="002D08C8" w:rsidP="002D08C8">
      <w:pPr>
        <w:pStyle w:val="NormalWeb"/>
        <w:numPr>
          <w:ilvl w:val="0"/>
          <w:numId w:val="30"/>
        </w:numPr>
      </w:pPr>
      <w:r>
        <w:rPr>
          <w:b/>
          <w:bCs/>
        </w:rPr>
        <w:t>Visualization Used:</w:t>
      </w:r>
      <w:r>
        <w:t xml:space="preserve"> Scatter Plot with Trend Line</w:t>
      </w:r>
    </w:p>
    <w:p w:rsidR="002D08C8" w:rsidRDefault="002D08C8" w:rsidP="002D08C8">
      <w:pPr>
        <w:pStyle w:val="NormalWeb"/>
        <w:numPr>
          <w:ilvl w:val="0"/>
          <w:numId w:val="30"/>
        </w:numPr>
      </w:pPr>
      <w:r>
        <w:rPr>
          <w:b/>
          <w:bCs/>
        </w:rPr>
        <w:t>Insight Goal:</w:t>
      </w:r>
      <w:r>
        <w:t xml:space="preserve"> Map the </w:t>
      </w:r>
      <w:r>
        <w:rPr>
          <w:rStyle w:val="HTMLCode"/>
        </w:rPr>
        <w:t>Price Gap %</w:t>
      </w:r>
      <w:r>
        <w:t xml:space="preserve"> against </w:t>
      </w:r>
      <w:r>
        <w:rPr>
          <w:rStyle w:val="HTMLCode"/>
        </w:rPr>
        <w:t>Sales Volume</w:t>
      </w:r>
      <w:r>
        <w:t xml:space="preserve"> to see if higher prices drastically reduce unit sales.</w:t>
      </w:r>
    </w:p>
    <w:p w:rsidR="002D08C8" w:rsidRDefault="002D08C8" w:rsidP="002D08C8">
      <w:pPr>
        <w:pStyle w:val="NormalWeb"/>
        <w:numPr>
          <w:ilvl w:val="0"/>
          <w:numId w:val="30"/>
        </w:numPr>
      </w:pPr>
      <w:r>
        <w:rPr>
          <w:i/>
          <w:iCs/>
        </w:rPr>
        <w:t>[Paste Screenshot of Price Sensitivity Scatter Plot Here]</w:t>
      </w:r>
    </w:p>
    <w:p w:rsidR="002D08C8" w:rsidRDefault="002D08C8" w:rsidP="002D08C8">
      <w:pPr>
        <w:pStyle w:val="NormalWeb"/>
      </w:pPr>
      <w:r>
        <w:rPr>
          <w:b/>
          <w:bCs/>
        </w:rPr>
        <w:t>Q5. Do promotions significantly lift sales volume?</w:t>
      </w:r>
    </w:p>
    <w:p w:rsidR="002D08C8" w:rsidRDefault="002D08C8" w:rsidP="002D08C8">
      <w:pPr>
        <w:pStyle w:val="NormalWeb"/>
        <w:numPr>
          <w:ilvl w:val="0"/>
          <w:numId w:val="31"/>
        </w:numPr>
      </w:pPr>
      <w:r>
        <w:rPr>
          <w:b/>
          <w:bCs/>
        </w:rPr>
        <w:t>Objective:</w:t>
      </w:r>
      <w:r>
        <w:t xml:space="preserve"> Measure the effectiveness of discount campaigns.</w:t>
      </w:r>
    </w:p>
    <w:p w:rsidR="002D08C8" w:rsidRDefault="002D08C8" w:rsidP="002D08C8">
      <w:pPr>
        <w:pStyle w:val="NormalWeb"/>
        <w:numPr>
          <w:ilvl w:val="0"/>
          <w:numId w:val="31"/>
        </w:numPr>
      </w:pPr>
      <w:r>
        <w:rPr>
          <w:b/>
          <w:bCs/>
        </w:rPr>
        <w:t>Visualization Used:</w:t>
      </w:r>
      <w:r>
        <w:t xml:space="preserve"> Side-by-Side Bar Chart / Aggregated KPI</w:t>
      </w:r>
    </w:p>
    <w:p w:rsidR="002D08C8" w:rsidRDefault="002D08C8" w:rsidP="002D08C8">
      <w:pPr>
        <w:pStyle w:val="NormalWeb"/>
        <w:numPr>
          <w:ilvl w:val="0"/>
          <w:numId w:val="31"/>
        </w:numPr>
      </w:pPr>
      <w:r>
        <w:rPr>
          <w:b/>
          <w:bCs/>
        </w:rPr>
        <w:lastRenderedPageBreak/>
        <w:t>Insight Goal:</w:t>
      </w:r>
      <w:r>
        <w:t xml:space="preserve"> Compare average sales volume of SKUs with active promotions against those without.</w:t>
      </w:r>
    </w:p>
    <w:p w:rsidR="002D08C8" w:rsidRDefault="002D08C8" w:rsidP="002D08C8">
      <w:pPr>
        <w:pStyle w:val="NormalWeb"/>
        <w:numPr>
          <w:ilvl w:val="0"/>
          <w:numId w:val="31"/>
        </w:numPr>
      </w:pPr>
      <w:r>
        <w:rPr>
          <w:i/>
          <w:iCs/>
        </w:rPr>
        <w:t>[Paste Screenshot of Promotion Chart/Data Here]</w:t>
      </w:r>
    </w:p>
    <w:p w:rsidR="002D08C8" w:rsidRDefault="002D08C8" w:rsidP="002D08C8">
      <w:pPr>
        <w:pStyle w:val="NormalWeb"/>
      </w:pPr>
      <w:r>
        <w:rPr>
          <w:b/>
          <w:bCs/>
        </w:rPr>
        <w:t>Q6. Which target demographic dominates high-margin purchases?</w:t>
      </w:r>
    </w:p>
    <w:p w:rsidR="002D08C8" w:rsidRDefault="002D08C8" w:rsidP="002D08C8">
      <w:pPr>
        <w:pStyle w:val="NormalWeb"/>
        <w:numPr>
          <w:ilvl w:val="0"/>
          <w:numId w:val="32"/>
        </w:numPr>
      </w:pPr>
      <w:r>
        <w:rPr>
          <w:b/>
          <w:bCs/>
        </w:rPr>
        <w:t>Objective:</w:t>
      </w:r>
      <w:r>
        <w:t xml:space="preserve"> Identify the primary consumer base for the most profitable items.</w:t>
      </w:r>
    </w:p>
    <w:p w:rsidR="002D08C8" w:rsidRDefault="002D08C8" w:rsidP="002D08C8">
      <w:pPr>
        <w:pStyle w:val="NormalWeb"/>
        <w:numPr>
          <w:ilvl w:val="0"/>
          <w:numId w:val="32"/>
        </w:numPr>
      </w:pPr>
      <w:r>
        <w:rPr>
          <w:b/>
          <w:bCs/>
        </w:rPr>
        <w:t>Visualization Used:</w:t>
      </w:r>
      <w:r>
        <w:t xml:space="preserve"> Tooltip Bar Chart (Hidden in Donut Chart)</w:t>
      </w:r>
    </w:p>
    <w:p w:rsidR="002D08C8" w:rsidRDefault="002D08C8" w:rsidP="002D08C8">
      <w:pPr>
        <w:pStyle w:val="NormalWeb"/>
        <w:numPr>
          <w:ilvl w:val="0"/>
          <w:numId w:val="32"/>
        </w:numPr>
      </w:pPr>
      <w:r>
        <w:rPr>
          <w:b/>
          <w:bCs/>
        </w:rPr>
        <w:t>Insight Goal:</w:t>
      </w:r>
      <w:r>
        <w:t xml:space="preserve"> Break down the Electronics category to show demographic distribution.</w:t>
      </w:r>
    </w:p>
    <w:p w:rsidR="002D08C8" w:rsidRDefault="002D08C8" w:rsidP="002D08C8">
      <w:pPr>
        <w:pStyle w:val="NormalWeb"/>
        <w:numPr>
          <w:ilvl w:val="0"/>
          <w:numId w:val="32"/>
        </w:numPr>
      </w:pPr>
      <w:r>
        <w:rPr>
          <w:i/>
          <w:iCs/>
        </w:rPr>
        <w:t>[Paste Screenshot of Demographic Tooltip Hovering Here]</w:t>
      </w:r>
    </w:p>
    <w:p w:rsidR="002D08C8" w:rsidRDefault="002D08C8" w:rsidP="002D08C8">
      <w:pPr>
        <w:pStyle w:val="NormalWeb"/>
      </w:pPr>
      <w:r>
        <w:rPr>
          <w:b/>
          <w:bCs/>
        </w:rPr>
        <w:t>Q7. What is the correlation between baseline price and total revenue?</w:t>
      </w:r>
    </w:p>
    <w:p w:rsidR="002D08C8" w:rsidRDefault="002D08C8" w:rsidP="002D08C8">
      <w:pPr>
        <w:pStyle w:val="NormalWeb"/>
        <w:numPr>
          <w:ilvl w:val="0"/>
          <w:numId w:val="33"/>
        </w:numPr>
      </w:pPr>
      <w:r>
        <w:rPr>
          <w:b/>
          <w:bCs/>
        </w:rPr>
        <w:t>Objective:</w:t>
      </w:r>
      <w:r>
        <w:t xml:space="preserve"> Identify if cheap volume items or expensive low-volume items drive the most cash flow.</w:t>
      </w:r>
    </w:p>
    <w:p w:rsidR="002D08C8" w:rsidRDefault="002D08C8" w:rsidP="002D08C8">
      <w:pPr>
        <w:pStyle w:val="NormalWeb"/>
        <w:numPr>
          <w:ilvl w:val="0"/>
          <w:numId w:val="33"/>
        </w:numPr>
      </w:pPr>
      <w:r>
        <w:rPr>
          <w:b/>
          <w:bCs/>
        </w:rPr>
        <w:t>Visualization Used:</w:t>
      </w:r>
      <w:r>
        <w:t xml:space="preserve"> Integrated into the Scatter Plot analysis.</w:t>
      </w:r>
    </w:p>
    <w:p w:rsidR="002D08C8" w:rsidRDefault="002D08C8" w:rsidP="002D08C8">
      <w:pPr>
        <w:pStyle w:val="NormalWeb"/>
        <w:numPr>
          <w:ilvl w:val="0"/>
          <w:numId w:val="33"/>
        </w:numPr>
      </w:pPr>
      <w:r>
        <w:rPr>
          <w:b/>
          <w:bCs/>
        </w:rPr>
        <w:t>Insight Goal:</w:t>
      </w:r>
      <w:r>
        <w:t xml:space="preserve"> Understand unit economics per category.</w:t>
      </w:r>
    </w:p>
    <w:p w:rsidR="002D08C8" w:rsidRDefault="002D08C8" w:rsidP="002D08C8">
      <w:pPr>
        <w:pStyle w:val="NormalWeb"/>
        <w:numPr>
          <w:ilvl w:val="0"/>
          <w:numId w:val="33"/>
        </w:numPr>
      </w:pPr>
      <w:r>
        <w:rPr>
          <w:i/>
          <w:iCs/>
        </w:rPr>
        <w:t>[Paste Screenshot of Main Dashboard highlighting Revenue distribution Here]</w:t>
      </w:r>
    </w:p>
    <w:p w:rsidR="002D08C8" w:rsidRDefault="002D08C8" w:rsidP="002D08C8">
      <w:pPr>
        <w:pStyle w:val="NormalWeb"/>
      </w:pPr>
      <w:r>
        <w:rPr>
          <w:b/>
          <w:bCs/>
        </w:rPr>
        <w:t>Q8. What is the holistic view of our retail strategy?</w:t>
      </w:r>
    </w:p>
    <w:p w:rsidR="002D08C8" w:rsidRDefault="002D08C8" w:rsidP="002D08C8">
      <w:pPr>
        <w:pStyle w:val="NormalWeb"/>
        <w:numPr>
          <w:ilvl w:val="0"/>
          <w:numId w:val="34"/>
        </w:numPr>
      </w:pPr>
      <w:r>
        <w:rPr>
          <w:b/>
          <w:bCs/>
        </w:rPr>
        <w:t>Objective:</w:t>
      </w:r>
      <w:r>
        <w:t xml:space="preserve"> Provide an executive summary of all interacting variables.</w:t>
      </w:r>
    </w:p>
    <w:p w:rsidR="002D08C8" w:rsidRDefault="002D08C8" w:rsidP="002D08C8">
      <w:pPr>
        <w:pStyle w:val="NormalWeb"/>
        <w:numPr>
          <w:ilvl w:val="0"/>
          <w:numId w:val="34"/>
        </w:numPr>
      </w:pPr>
      <w:r>
        <w:rPr>
          <w:b/>
          <w:bCs/>
        </w:rPr>
        <w:t>Visualization Used:</w:t>
      </w:r>
      <w:r>
        <w:t xml:space="preserve"> Interactive Master Dashboard</w:t>
      </w:r>
    </w:p>
    <w:p w:rsidR="002D08C8" w:rsidRDefault="002D08C8" w:rsidP="002D08C8">
      <w:pPr>
        <w:pStyle w:val="NormalWeb"/>
        <w:numPr>
          <w:ilvl w:val="0"/>
          <w:numId w:val="34"/>
        </w:numPr>
      </w:pPr>
      <w:r>
        <w:rPr>
          <w:b/>
          <w:bCs/>
        </w:rPr>
        <w:t>Insight Goal:</w:t>
      </w:r>
      <w:r>
        <w:t xml:space="preserve"> Combine categories, placement, pricing, and KPIs into a single, filterable view for management.</w:t>
      </w:r>
    </w:p>
    <w:p w:rsidR="002D08C8" w:rsidRDefault="002D08C8" w:rsidP="002D08C8">
      <w:pPr>
        <w:pStyle w:val="NormalWeb"/>
        <w:numPr>
          <w:ilvl w:val="0"/>
          <w:numId w:val="34"/>
        </w:numPr>
      </w:pPr>
      <w:r>
        <w:rPr>
          <w:i/>
          <w:iCs/>
        </w:rPr>
        <w:t>[Paste Screenshot of your COMPLETE Main Dashboard Here]</w:t>
      </w:r>
    </w:p>
    <w:p w:rsidR="002D08C8" w:rsidRDefault="002D08C8" w:rsidP="002D08C8">
      <w:pPr>
        <w:pStyle w:val="Heading3"/>
      </w:pPr>
      <w:r>
        <w:t>5. Key Insights Summary</w:t>
      </w:r>
    </w:p>
    <w:p w:rsidR="002D08C8" w:rsidRDefault="002D08C8" w:rsidP="002D08C8">
      <w:pPr>
        <w:pStyle w:val="NormalWeb"/>
        <w:numPr>
          <w:ilvl w:val="0"/>
          <w:numId w:val="35"/>
        </w:numPr>
      </w:pPr>
      <w:r>
        <w:rPr>
          <w:b/>
          <w:bCs/>
        </w:rPr>
        <w:t>Placement ROI is Minimal:</w:t>
      </w:r>
      <w:r>
        <w:t xml:space="preserve"> End-cap placements provide only a marginal ~2.8% revenue lift compared to standard aisles, indicating our consumers are destination shoppers rather than impulse buyers.</w:t>
      </w:r>
    </w:p>
    <w:p w:rsidR="002D08C8" w:rsidRDefault="002D08C8" w:rsidP="002D08C8">
      <w:pPr>
        <w:pStyle w:val="NormalWeb"/>
        <w:numPr>
          <w:ilvl w:val="0"/>
          <w:numId w:val="35"/>
        </w:numPr>
      </w:pPr>
      <w:r>
        <w:rPr>
          <w:b/>
          <w:bCs/>
        </w:rPr>
        <w:t>Highly Inelastic Demand:</w:t>
      </w:r>
      <w:r>
        <w:t xml:space="preserve"> The correlation between our price gap and sales volume is near zero (-0.02). Customers are not highly sensitive to competitive pricing differences.</w:t>
      </w:r>
    </w:p>
    <w:p w:rsidR="002D08C8" w:rsidRDefault="002D08C8" w:rsidP="002D08C8">
      <w:pPr>
        <w:pStyle w:val="NormalWeb"/>
        <w:numPr>
          <w:ilvl w:val="0"/>
          <w:numId w:val="35"/>
        </w:numPr>
      </w:pPr>
      <w:r>
        <w:rPr>
          <w:b/>
          <w:bCs/>
        </w:rPr>
        <w:t>Category Discrepancy:</w:t>
      </w:r>
      <w:r>
        <w:t xml:space="preserve"> The 'Clothing' category is responsible for the highest unit volume, but 'Electronics' drives the highest overall profit margins.</w:t>
      </w:r>
    </w:p>
    <w:p w:rsidR="002D08C8" w:rsidRDefault="002D08C8" w:rsidP="002D08C8">
      <w:pPr>
        <w:pStyle w:val="NormalWeb"/>
        <w:numPr>
          <w:ilvl w:val="0"/>
          <w:numId w:val="35"/>
        </w:numPr>
      </w:pPr>
      <w:r>
        <w:rPr>
          <w:b/>
          <w:bCs/>
        </w:rPr>
        <w:t>Demographic Concentration:</w:t>
      </w:r>
      <w:r>
        <w:t xml:space="preserve"> Young Adults are the primary drivers of the high-margin Electronics category.</w:t>
      </w:r>
    </w:p>
    <w:p w:rsidR="002D08C8" w:rsidRDefault="002D08C8" w:rsidP="002D08C8">
      <w:pPr>
        <w:pStyle w:val="NormalWeb"/>
        <w:numPr>
          <w:ilvl w:val="0"/>
          <w:numId w:val="35"/>
        </w:numPr>
      </w:pPr>
      <w:r>
        <w:rPr>
          <w:b/>
          <w:bCs/>
        </w:rPr>
        <w:t>Ineffective Blanket Promotions:</w:t>
      </w:r>
      <w:r>
        <w:t xml:space="preserve"> General promotional tagging provides a weak volume lift, suggesting marketing </w:t>
      </w:r>
      <w:proofErr w:type="gramStart"/>
      <w:r>
        <w:t>spend</w:t>
      </w:r>
      <w:proofErr w:type="gramEnd"/>
      <w:r>
        <w:t xml:space="preserve"> should be reallocated to targeted campaigns.</w:t>
      </w:r>
    </w:p>
    <w:p w:rsidR="002D08C8" w:rsidRDefault="002D08C8" w:rsidP="002D08C8">
      <w:pPr>
        <w:pStyle w:val="Heading3"/>
      </w:pPr>
      <w:r>
        <w:t>6. Conclusion</w:t>
      </w:r>
    </w:p>
    <w:p w:rsidR="002D08C8" w:rsidRDefault="002D08C8" w:rsidP="002D08C8">
      <w:pPr>
        <w:pStyle w:val="NormalWeb"/>
      </w:pPr>
      <w:r>
        <w:t>The analysis reveals that the current strategy of relying on premium shelf space and matching competitor pricing is sub-optimal.</w:t>
      </w:r>
    </w:p>
    <w:p w:rsidR="002D08C8" w:rsidRDefault="002D08C8" w:rsidP="002D08C8">
      <w:pPr>
        <w:pStyle w:val="NormalWeb"/>
      </w:pPr>
      <w:r>
        <w:rPr>
          <w:b/>
          <w:bCs/>
        </w:rPr>
        <w:lastRenderedPageBreak/>
        <w:t>Recommended Optimization Strategy:</w:t>
      </w:r>
    </w:p>
    <w:p w:rsidR="002D08C8" w:rsidRDefault="002D08C8" w:rsidP="002D08C8">
      <w:pPr>
        <w:pStyle w:val="NormalWeb"/>
        <w:numPr>
          <w:ilvl w:val="0"/>
          <w:numId w:val="36"/>
        </w:numPr>
      </w:pPr>
      <w:r>
        <w:rPr>
          <w:b/>
          <w:bCs/>
        </w:rPr>
        <w:t>Optimize End-Caps:</w:t>
      </w:r>
      <w:r>
        <w:t xml:space="preserve"> Cease placing low-margin or highly promoted items on End-caps. Reserve these premium spots exclusively for high-margin 'Electronics' to maximize the 2.8% placement lift.</w:t>
      </w:r>
    </w:p>
    <w:p w:rsidR="002D08C8" w:rsidRDefault="002D08C8" w:rsidP="002D08C8">
      <w:pPr>
        <w:pStyle w:val="NormalWeb"/>
        <w:numPr>
          <w:ilvl w:val="0"/>
          <w:numId w:val="36"/>
        </w:numPr>
      </w:pPr>
      <w:r>
        <w:rPr>
          <w:b/>
          <w:bCs/>
        </w:rPr>
        <w:t>Implement Strategic Price Hikes:</w:t>
      </w:r>
      <w:r>
        <w:t xml:space="preserve"> Because demand is largely inelastic, we should immediately test a 3-5% price increase on top-selling non-promotional items to boost profit margins with minimal risk to volume.</w:t>
      </w:r>
    </w:p>
    <w:p w:rsidR="002D08C8" w:rsidRDefault="002D08C8" w:rsidP="002D08C8">
      <w:pPr>
        <w:pStyle w:val="NormalWeb"/>
        <w:numPr>
          <w:ilvl w:val="0"/>
          <w:numId w:val="36"/>
        </w:numPr>
      </w:pPr>
      <w:r>
        <w:rPr>
          <w:b/>
          <w:bCs/>
        </w:rPr>
        <w:t>Shift Marketing Spend:</w:t>
      </w:r>
      <w:r>
        <w:t xml:space="preserve"> Move away from blanket discounts and pivot toward digital marketing targeting the 'Young Adult' demographic for Electronics</w:t>
      </w:r>
    </w:p>
    <w:p w:rsidR="00DC215F" w:rsidRPr="002D08C8" w:rsidRDefault="00DC215F" w:rsidP="002D08C8"/>
    <w:sectPr w:rsidR="00DC215F" w:rsidRPr="002D08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3413B"/>
    <w:multiLevelType w:val="multilevel"/>
    <w:tmpl w:val="47BA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811630"/>
    <w:multiLevelType w:val="multilevel"/>
    <w:tmpl w:val="CE3E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D8115C"/>
    <w:multiLevelType w:val="multilevel"/>
    <w:tmpl w:val="6862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9E41E88"/>
    <w:multiLevelType w:val="multilevel"/>
    <w:tmpl w:val="1AC45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2B574A"/>
    <w:multiLevelType w:val="multilevel"/>
    <w:tmpl w:val="EBC8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C7B0C78"/>
    <w:multiLevelType w:val="multilevel"/>
    <w:tmpl w:val="FE9AF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EE52BE4"/>
    <w:multiLevelType w:val="multilevel"/>
    <w:tmpl w:val="12E4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1B4F2B"/>
    <w:multiLevelType w:val="multilevel"/>
    <w:tmpl w:val="DA06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0562AB"/>
    <w:multiLevelType w:val="multilevel"/>
    <w:tmpl w:val="0E4E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B1B182F"/>
    <w:multiLevelType w:val="multilevel"/>
    <w:tmpl w:val="FBDE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E450664"/>
    <w:multiLevelType w:val="multilevel"/>
    <w:tmpl w:val="BFE8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A6D48AC"/>
    <w:multiLevelType w:val="multilevel"/>
    <w:tmpl w:val="5A24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F3A7563"/>
    <w:multiLevelType w:val="multilevel"/>
    <w:tmpl w:val="4422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CDB4AFA"/>
    <w:multiLevelType w:val="multilevel"/>
    <w:tmpl w:val="4408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D726D70"/>
    <w:multiLevelType w:val="multilevel"/>
    <w:tmpl w:val="489C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2A57CBA"/>
    <w:multiLevelType w:val="multilevel"/>
    <w:tmpl w:val="88D00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6BB312B"/>
    <w:multiLevelType w:val="multilevel"/>
    <w:tmpl w:val="1974D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B0E0E6D"/>
    <w:multiLevelType w:val="multilevel"/>
    <w:tmpl w:val="355ED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C9A63F4"/>
    <w:multiLevelType w:val="multilevel"/>
    <w:tmpl w:val="83222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18E0555"/>
    <w:multiLevelType w:val="multilevel"/>
    <w:tmpl w:val="6DF49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30C2F78"/>
    <w:multiLevelType w:val="multilevel"/>
    <w:tmpl w:val="8B0A8B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54B03829"/>
    <w:multiLevelType w:val="multilevel"/>
    <w:tmpl w:val="70CE1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7A0521E"/>
    <w:multiLevelType w:val="multilevel"/>
    <w:tmpl w:val="093A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7F1098F"/>
    <w:multiLevelType w:val="multilevel"/>
    <w:tmpl w:val="B974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D681D09"/>
    <w:multiLevelType w:val="multilevel"/>
    <w:tmpl w:val="48CA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0CE7833"/>
    <w:multiLevelType w:val="multilevel"/>
    <w:tmpl w:val="251E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1890DE2"/>
    <w:multiLevelType w:val="multilevel"/>
    <w:tmpl w:val="ACE2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62B8021E"/>
    <w:multiLevelType w:val="multilevel"/>
    <w:tmpl w:val="C250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62BE4C27"/>
    <w:multiLevelType w:val="multilevel"/>
    <w:tmpl w:val="6A34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635C15D8"/>
    <w:multiLevelType w:val="multilevel"/>
    <w:tmpl w:val="84C0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64F006CF"/>
    <w:multiLevelType w:val="multilevel"/>
    <w:tmpl w:val="EAD8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0EF5F0C"/>
    <w:multiLevelType w:val="multilevel"/>
    <w:tmpl w:val="3B5A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1F7734B"/>
    <w:multiLevelType w:val="multilevel"/>
    <w:tmpl w:val="87E49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58248A0"/>
    <w:multiLevelType w:val="multilevel"/>
    <w:tmpl w:val="A7447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B0C5F45"/>
    <w:multiLevelType w:val="multilevel"/>
    <w:tmpl w:val="6060AD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7D493EC7"/>
    <w:multiLevelType w:val="multilevel"/>
    <w:tmpl w:val="1C7C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20"/>
  </w:num>
  <w:num w:numId="3">
    <w:abstractNumId w:val="26"/>
  </w:num>
  <w:num w:numId="4">
    <w:abstractNumId w:val="28"/>
  </w:num>
  <w:num w:numId="5">
    <w:abstractNumId w:val="2"/>
  </w:num>
  <w:num w:numId="6">
    <w:abstractNumId w:val="27"/>
  </w:num>
  <w:num w:numId="7">
    <w:abstractNumId w:val="29"/>
  </w:num>
  <w:num w:numId="8">
    <w:abstractNumId w:val="9"/>
  </w:num>
  <w:num w:numId="9">
    <w:abstractNumId w:val="12"/>
  </w:num>
  <w:num w:numId="10">
    <w:abstractNumId w:val="4"/>
  </w:num>
  <w:num w:numId="11">
    <w:abstractNumId w:val="15"/>
  </w:num>
  <w:num w:numId="12">
    <w:abstractNumId w:val="16"/>
  </w:num>
  <w:num w:numId="13">
    <w:abstractNumId w:val="32"/>
  </w:num>
  <w:num w:numId="14">
    <w:abstractNumId w:val="33"/>
  </w:num>
  <w:num w:numId="15">
    <w:abstractNumId w:val="1"/>
  </w:num>
  <w:num w:numId="16">
    <w:abstractNumId w:val="11"/>
  </w:num>
  <w:num w:numId="17">
    <w:abstractNumId w:val="14"/>
  </w:num>
  <w:num w:numId="18">
    <w:abstractNumId w:val="10"/>
  </w:num>
  <w:num w:numId="19">
    <w:abstractNumId w:val="24"/>
  </w:num>
  <w:num w:numId="20">
    <w:abstractNumId w:val="30"/>
  </w:num>
  <w:num w:numId="21">
    <w:abstractNumId w:val="8"/>
  </w:num>
  <w:num w:numId="22">
    <w:abstractNumId w:val="13"/>
  </w:num>
  <w:num w:numId="23">
    <w:abstractNumId w:val="5"/>
  </w:num>
  <w:num w:numId="24">
    <w:abstractNumId w:val="17"/>
  </w:num>
  <w:num w:numId="25">
    <w:abstractNumId w:val="19"/>
  </w:num>
  <w:num w:numId="26">
    <w:abstractNumId w:val="3"/>
  </w:num>
  <w:num w:numId="27">
    <w:abstractNumId w:val="25"/>
  </w:num>
  <w:num w:numId="28">
    <w:abstractNumId w:val="7"/>
  </w:num>
  <w:num w:numId="29">
    <w:abstractNumId w:val="22"/>
  </w:num>
  <w:num w:numId="30">
    <w:abstractNumId w:val="31"/>
  </w:num>
  <w:num w:numId="31">
    <w:abstractNumId w:val="0"/>
  </w:num>
  <w:num w:numId="32">
    <w:abstractNumId w:val="23"/>
  </w:num>
  <w:num w:numId="33">
    <w:abstractNumId w:val="35"/>
  </w:num>
  <w:num w:numId="34">
    <w:abstractNumId w:val="6"/>
  </w:num>
  <w:num w:numId="35">
    <w:abstractNumId w:val="21"/>
  </w:num>
  <w:num w:numId="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5CD9"/>
    <w:rsid w:val="002D08C8"/>
    <w:rsid w:val="007E5CD9"/>
    <w:rsid w:val="00DC215F"/>
    <w:rsid w:val="00EA0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E5CD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7E5CD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CD9"/>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7E5CD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E5CD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E5CD9"/>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E5CD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7E5CD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CD9"/>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7E5CD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E5CD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E5CD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9062388">
      <w:bodyDiv w:val="1"/>
      <w:marLeft w:val="0"/>
      <w:marRight w:val="0"/>
      <w:marTop w:val="0"/>
      <w:marBottom w:val="0"/>
      <w:divBdr>
        <w:top w:val="none" w:sz="0" w:space="0" w:color="auto"/>
        <w:left w:val="none" w:sz="0" w:space="0" w:color="auto"/>
        <w:bottom w:val="none" w:sz="0" w:space="0" w:color="auto"/>
        <w:right w:val="none" w:sz="0" w:space="0" w:color="auto"/>
      </w:divBdr>
    </w:div>
    <w:div w:id="1886916161">
      <w:bodyDiv w:val="1"/>
      <w:marLeft w:val="0"/>
      <w:marRight w:val="0"/>
      <w:marTop w:val="0"/>
      <w:marBottom w:val="0"/>
      <w:divBdr>
        <w:top w:val="none" w:sz="0" w:space="0" w:color="auto"/>
        <w:left w:val="none" w:sz="0" w:space="0" w:color="auto"/>
        <w:bottom w:val="none" w:sz="0" w:space="0" w:color="auto"/>
        <w:right w:val="none" w:sz="0" w:space="0" w:color="auto"/>
      </w:divBdr>
    </w:div>
    <w:div w:id="2035688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245</TotalTime>
  <Pages>4</Pages>
  <Words>959</Words>
  <Characters>5472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2026-02-23T11:08:00Z</dcterms:created>
  <dcterms:modified xsi:type="dcterms:W3CDTF">2026-02-23T15:32:00Z</dcterms:modified>
</cp:coreProperties>
</file>