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33E" w:rsidRDefault="002F26B8">
      <w:pPr>
        <w:pStyle w:val="Title"/>
      </w:pPr>
      <w:r>
        <w:t>Synthetic Deceased Advisor Process – Demo Safe Version</w:t>
      </w:r>
    </w:p>
    <w:p w:rsidR="0052033E" w:rsidRDefault="002F26B8">
      <w:r>
        <w:br/>
        <w:t>NOTE: This document is a fully anonymized and synthetic version of the deceased advisor handling process.</w:t>
      </w:r>
      <w:r>
        <w:br/>
        <w:t xml:space="preserve">All system names, identifiers, and internal references have been generalized for safe demo </w:t>
      </w:r>
      <w:r>
        <w:t>usage.</w:t>
      </w:r>
      <w:r>
        <w:br/>
      </w:r>
    </w:p>
    <w:p w:rsidR="0052033E" w:rsidRDefault="002F26B8">
      <w:pPr>
        <w:pStyle w:val="Heading1"/>
      </w:pPr>
      <w:r>
        <w:t>Overview</w:t>
      </w:r>
    </w:p>
    <w:p w:rsidR="0052033E" w:rsidRDefault="002F26B8">
      <w:r>
        <w:br/>
        <w:t>This process handles account updates and closure activities when an advisor is reported deceased.</w:t>
      </w:r>
      <w:r>
        <w:br/>
        <w:t>It ensures proper handling of records, payments, and system access in a compliant manner.</w:t>
      </w:r>
      <w:r>
        <w:br/>
      </w:r>
    </w:p>
    <w:p w:rsidR="0052033E" w:rsidRDefault="002F26B8">
      <w:pPr>
        <w:pStyle w:val="Heading1"/>
      </w:pPr>
      <w:r>
        <w:t>Step 1: Advisor Identification</w:t>
      </w:r>
    </w:p>
    <w:p w:rsidR="0052033E" w:rsidRDefault="002F26B8">
      <w:r>
        <w:br/>
        <w:t>- Search across i</w:t>
      </w:r>
      <w:r>
        <w:t>nternal systems to locate all advisor records (active and inactive)</w:t>
      </w:r>
      <w:r>
        <w:br/>
        <w:t>- List all associated advisor IDs</w:t>
      </w:r>
      <w:r>
        <w:br/>
        <w:t>- If group-related records exist, notify the respective team</w:t>
      </w:r>
      <w:r>
        <w:br/>
        <w:t>- Create separate case entries for each active record</w:t>
      </w:r>
      <w:r>
        <w:br/>
      </w:r>
    </w:p>
    <w:p w:rsidR="0052033E" w:rsidRPr="002F26B8" w:rsidRDefault="002F26B8">
      <w:pPr>
        <w:pStyle w:val="Heading1"/>
        <w:rPr>
          <w:highlight w:val="yellow"/>
        </w:rPr>
      </w:pPr>
      <w:r w:rsidRPr="002F26B8">
        <w:rPr>
          <w:highlight w:val="yellow"/>
        </w:rPr>
        <w:t>Step 2: Business Validation</w:t>
      </w:r>
      <w:bookmarkStart w:id="0" w:name="_GoBack"/>
      <w:bookmarkEnd w:id="0"/>
    </w:p>
    <w:p w:rsidR="0052033E" w:rsidRDefault="002F26B8">
      <w:r w:rsidRPr="002F26B8">
        <w:rPr>
          <w:highlight w:val="yellow"/>
        </w:rPr>
        <w:br/>
        <w:t>- Generat</w:t>
      </w:r>
      <w:r w:rsidRPr="002F26B8">
        <w:rPr>
          <w:highlight w:val="yellow"/>
        </w:rPr>
        <w:t>e client activity reports for all active advisor records</w:t>
      </w:r>
      <w:r w:rsidRPr="002F26B8">
        <w:rPr>
          <w:highlight w:val="yellow"/>
        </w:rPr>
        <w:br/>
        <w:t>- If no business exists:</w:t>
      </w:r>
      <w:r w:rsidRPr="002F26B8">
        <w:rPr>
          <w:highlight w:val="yellow"/>
        </w:rPr>
        <w:br/>
        <w:t xml:space="preserve">  • Terminate records</w:t>
      </w:r>
      <w:r w:rsidRPr="002F26B8">
        <w:rPr>
          <w:highlight w:val="yellow"/>
        </w:rPr>
        <w:br/>
        <w:t xml:space="preserve">  • Close case</w:t>
      </w:r>
      <w:r w:rsidRPr="002F26B8">
        <w:rPr>
          <w:highlight w:val="yellow"/>
        </w:rPr>
        <w:br/>
        <w:t>- If business exists:</w:t>
      </w:r>
      <w:r w:rsidRPr="002F26B8">
        <w:rPr>
          <w:highlight w:val="yellow"/>
        </w:rPr>
        <w:br/>
        <w:t xml:space="preserve">  • Proceed with further processing for each record</w:t>
      </w:r>
      <w:r w:rsidRPr="002F26B8">
        <w:rPr>
          <w:highlight w:val="yellow"/>
        </w:rPr>
        <w:br/>
        <w:t>- Save reports for documentation</w:t>
      </w:r>
      <w:r>
        <w:br/>
      </w:r>
    </w:p>
    <w:p w:rsidR="0052033E" w:rsidRDefault="002F26B8">
      <w:pPr>
        <w:pStyle w:val="Heading1"/>
      </w:pPr>
      <w:r>
        <w:lastRenderedPageBreak/>
        <w:t>Step 3: Documentation &amp; Proof</w:t>
      </w:r>
    </w:p>
    <w:p w:rsidR="0052033E" w:rsidRDefault="002F26B8">
      <w:r>
        <w:br/>
        <w:t>For each active record:</w:t>
      </w:r>
      <w:r>
        <w:br/>
        <w:t>- Capture outstanding payable balance</w:t>
      </w:r>
      <w:r>
        <w:br/>
        <w:t>- Capture current deduction/payment status</w:t>
      </w:r>
      <w:r>
        <w:br/>
        <w:t>- Save screenshots or system proof for audit purposes</w:t>
      </w:r>
      <w:r>
        <w:br/>
      </w:r>
    </w:p>
    <w:p w:rsidR="0052033E" w:rsidRDefault="002F26B8">
      <w:pPr>
        <w:pStyle w:val="Heading1"/>
      </w:pPr>
      <w:r>
        <w:t>Step 4: Update Account Details</w:t>
      </w:r>
    </w:p>
    <w:p w:rsidR="0052033E" w:rsidRDefault="002F26B8">
      <w:r>
        <w:br/>
        <w:t>- Update account holder details to associated branch or handli</w:t>
      </w:r>
      <w:r>
        <w:t>ng unit</w:t>
      </w:r>
      <w:r>
        <w:br/>
        <w:t>- Capture before and after proof of changes</w:t>
      </w:r>
      <w:r>
        <w:br/>
        <w:t>- Ensure all linked records are updated consistently</w:t>
      </w:r>
      <w:r>
        <w:br/>
      </w:r>
    </w:p>
    <w:p w:rsidR="0052033E" w:rsidRDefault="002F26B8">
      <w:pPr>
        <w:pStyle w:val="Heading1"/>
      </w:pPr>
      <w:r>
        <w:t>Step 5: Create Estate Record</w:t>
      </w:r>
    </w:p>
    <w:p w:rsidR="0052033E" w:rsidRDefault="002F26B8">
      <w:r>
        <w:br/>
        <w:t>- Create a new entity: "Estate of [Advisor]"</w:t>
      </w:r>
      <w:r>
        <w:br/>
        <w:t>- Copy relevant details such as identification and address</w:t>
      </w:r>
      <w:r>
        <w:br/>
        <w:t>- Ensure it is c</w:t>
      </w:r>
      <w:r>
        <w:t>reated as an individual record, not a corporate entity</w:t>
      </w:r>
      <w:r>
        <w:br/>
      </w:r>
    </w:p>
    <w:p w:rsidR="0052033E" w:rsidRDefault="002F26B8">
      <w:pPr>
        <w:pStyle w:val="Heading1"/>
      </w:pPr>
      <w:r>
        <w:t>Step 6: Update Payment Routing</w:t>
      </w:r>
    </w:p>
    <w:p w:rsidR="0052033E" w:rsidRDefault="002F26B8">
      <w:r>
        <w:br/>
        <w:t>- Redirect payments to the estate record</w:t>
      </w:r>
      <w:r>
        <w:br/>
        <w:t>- Update payment status to closed or controlled</w:t>
      </w:r>
      <w:r>
        <w:br/>
        <w:t>- Modify payment frequency if required</w:t>
      </w:r>
      <w:r>
        <w:br/>
      </w:r>
    </w:p>
    <w:p w:rsidR="0052033E" w:rsidRDefault="002F26B8">
      <w:pPr>
        <w:pStyle w:val="Heading1"/>
      </w:pPr>
      <w:r>
        <w:t>Step 7: Access Revocation</w:t>
      </w:r>
    </w:p>
    <w:p w:rsidR="0052033E" w:rsidRDefault="002F26B8">
      <w:r>
        <w:br/>
        <w:t>- Revoke all</w:t>
      </w:r>
      <w:r>
        <w:t xml:space="preserve"> system access associated with the advisor</w:t>
      </w:r>
      <w:r>
        <w:br/>
        <w:t>- Disable any commission or client data access</w:t>
      </w:r>
      <w:r>
        <w:br/>
      </w:r>
    </w:p>
    <w:p w:rsidR="0052033E" w:rsidRDefault="002F26B8">
      <w:pPr>
        <w:pStyle w:val="Heading1"/>
      </w:pPr>
      <w:r>
        <w:t>Step 8: System Updates</w:t>
      </w:r>
    </w:p>
    <w:p w:rsidR="0052033E" w:rsidRDefault="002F26B8">
      <w:r>
        <w:br/>
        <w:t>- Update tracking sheets or logs</w:t>
      </w:r>
      <w:r>
        <w:br/>
      </w:r>
      <w:r>
        <w:lastRenderedPageBreak/>
        <w:t>- Record all changes in audit systems</w:t>
      </w:r>
      <w:r>
        <w:br/>
      </w:r>
    </w:p>
    <w:p w:rsidR="0052033E" w:rsidRDefault="002F26B8">
      <w:pPr>
        <w:pStyle w:val="Heading1"/>
      </w:pPr>
      <w:r>
        <w:t>Step 9: Finalization</w:t>
      </w:r>
    </w:p>
    <w:p w:rsidR="0052033E" w:rsidRDefault="002F26B8">
      <w:r>
        <w:br/>
        <w:t>- Attach all supporting documents</w:t>
      </w:r>
      <w:r>
        <w:br/>
        <w:t>- Add final c</w:t>
      </w:r>
      <w:r>
        <w:t>omments such as "Deceased advisor processed"</w:t>
      </w:r>
      <w:r>
        <w:br/>
        <w:t>- Close case</w:t>
      </w:r>
      <w:r>
        <w:br/>
      </w:r>
    </w:p>
    <w:p w:rsidR="0052033E" w:rsidRDefault="002F26B8">
      <w:pPr>
        <w:pStyle w:val="Heading1"/>
      </w:pPr>
      <w:r>
        <w:t>Notes</w:t>
      </w:r>
    </w:p>
    <w:p w:rsidR="0052033E" w:rsidRDefault="002F26B8">
      <w:r>
        <w:br/>
        <w:t>- If request is received from external or internal teams, process and notify relevant stakeholders</w:t>
      </w:r>
      <w:r>
        <w:br/>
        <w:t>- If outstanding balance exists without active business, escalate for investigation</w:t>
      </w:r>
      <w:r>
        <w:br/>
      </w:r>
    </w:p>
    <w:sectPr w:rsidR="005203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6B8"/>
    <w:rsid w:val="00326F90"/>
    <w:rsid w:val="005203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B21BF7-4122-4548-A97D-6F559E12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8FBAA-2B69-44EE-B913-C3A5EE4D6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2026-03-19T08:39:00Z</dcterms:modified>
  <cp:category/>
</cp:coreProperties>
</file>