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Build Handover: The Selection Dashboard (MVP)</w:t>
      </w:r>
    </w:p>
    <w:p>
      <w:pPr>
        <w:spacing w:after="120"/>
      </w:pPr>
      <w:r>
        <w:rPr>
          <w:i/>
          <w:iCs/>
          <w:color w:val="595959"/>
        </w:rPr>
        <w:t xml:space="preserve">A step-by-step brief for building the MVP. Assumes no prior context. Read top to bottom.</w:t>
      </w:r>
    </w:p>
    <w:p>
      <w:pPr>
        <w:pStyle w:val="Heading1"/>
      </w:pPr>
      <w:r>
        <w:t xml:space="preserve">0.  How to read this</w:t>
      </w:r>
    </w:p>
    <w:p>
      <w:pPr>
        <w:spacing w:after="120"/>
      </w:pPr>
      <w:r>
        <w:t xml:space="preserve">You are building a small, good-looking web page (a “dashboard”) that compares two food-delivery apps, DoorDash and Uber Eats, across US cities, and shows how the picture changes each month. This document gives you the what, the why, the exact numbers, a picture of the result, real sample data, and the simplest way to build it. You do not need to know this industry.</w:t>
      </w:r>
    </w:p>
    <w:p>
      <w:pPr>
        <w:spacing w:after="120"/>
      </w:pPr>
      <w:r>
        <w:t xml:space="preserve">Companion files: </w:t>
      </w:r>
      <w:r>
        <w:rPr>
          <w:b/>
          <w:bCs/>
        </w:rPr>
        <w:t xml:space="preserve">Dashboard_Sample_Data.xlsx</w:t>
      </w:r>
      <w:r>
        <w:t xml:space="preserve"> (open first: real scrape rows + the finished table, with two months of data), and </w:t>
      </w:r>
      <w:r>
        <w:rPr>
          <w:b/>
          <w:bCs/>
        </w:rPr>
        <w:t xml:space="preserve">app.py</w:t>
      </w:r>
      <w:r>
        <w:t xml:space="preserve"> (a working, branded starter you can run in minutes).</w:t>
      </w:r>
    </w:p>
    <w:p>
      <w:pPr>
        <w:pStyle w:val="Heading1"/>
      </w:pPr>
      <w:r>
        <w:t xml:space="preserve">1.  The 30-second version</w:t>
      </w:r>
    </w:p>
    <w:p>
      <w:pPr>
        <w:spacing w:after="120"/>
      </w:pPr>
      <w:r>
        <w:t xml:space="preserve">For every US metro, count how many restaurants each app offers (more = more “choice”). The dashboard shows, for three kinds of metro (DoorDash leads / close / Uber Eats leads), three toggle-able things: </w:t>
      </w:r>
      <w:r>
        <w:rPr>
          <w:b/>
          <w:bCs/>
        </w:rPr>
        <w:t xml:space="preserve">the choice gap (Selection), how many restaurants are on one app only (Exclusives), and how the delivery fees compare</w:t>
      </w:r>
      <w:r>
        <w:t xml:space="preserve"> — plus, for each, </w:t>
      </w:r>
      <w:r>
        <w:rPr>
          <w:b/>
          <w:bCs/>
        </w:rPr>
        <w:t xml:space="preserve">how it moved since last month.</w:t>
      </w:r>
      <w:r>
        <w:t xml:space="preserve"> It refreshes monthly.</w:t>
      </w:r>
    </w:p>
    <w:p>
      <w:pPr>
        <w:pStyle w:val="Heading1"/>
      </w:pPr>
      <w:r>
        <w:t xml:space="preserve">2.  Why we are building it</w:t>
      </w:r>
    </w:p>
    <w:p>
      <w:pPr>
        <w:spacing w:after="120"/>
      </w:pPr>
      <w:r>
        <w:t xml:space="preserve">Our client invests based on which app is winning. “Winning” mostly means: which app offers more restaurant choice in a city, and whether that lead is growing. The dashboard is the monthly scoreboard, and the month-over-month movement is the part the client cares about most.</w:t>
      </w:r>
    </w:p>
    <w:p>
      <w:pPr>
        <w:pStyle w:val="Heading1"/>
      </w:pPr>
      <w:r>
        <w:t xml:space="preserve">3.  Words you must know (plain English)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/ app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DoorDash or Uber Eats.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Restaurant listing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 restaurant available on one app. “Listed” = available there.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Metro / CBSA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city area (e.g. “Austin, TX”). Treat CBSA = one city market.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How many restaurants an app offers in a metro. Higher = more choice.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Dominant vs Battleground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Dominant = one app clearly leads. Battleground = close. This label is GIVEN to you.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Exclusive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restaurant on only ONE app.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Delivery fee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 the customer pays for delivery. Lower = cheaper. We compare the average per app.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Period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 month of data (e.g. 2026-06). Each refresh adds a new period so we can compare months.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Estimated / dummy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flagged stand-in number used where live data is thin, so the dashboard looks complete.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MVP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Minimum Viable Product. Simplest version that works and looks decent.</w:t>
            </w:r>
          </w:p>
        </w:tc>
      </w:tr>
    </w:tbl>
    <w:p>
      <w:pPr>
        <w:pStyle w:val="Heading1"/>
      </w:pPr>
      <w:r>
        <w:t xml:space="preserve">4.  The data you will use</w:t>
      </w:r>
    </w:p>
    <w:p>
      <w:pPr>
        <w:spacing w:after="120"/>
      </w:pPr>
      <w:r>
        <w:t xml:space="preserve">Three files exist already. You do not scrape anything; you read what is there.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DoorDash data</w:t>
      </w:r>
      <w:r>
        <w:t xml:space="preserve">  (~250,000 rows). One row = one restaurant seen from one address. Clean and reliable.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Uber Eats data</w:t>
      </w:r>
      <w:r>
        <w:t xml:space="preserve">  (similar size). Same idea, but needs a clean-up step first (gotcha 1) and its live coverage is currently thin.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Addresses list</w:t>
      </w:r>
      <w:r>
        <w:t xml:space="preserve">  (786 addresses across 262 metros). Tells you which metro each address belongs to.</w:t>
      </w:r>
    </w:p>
    <w:p>
      <w:pPr>
        <w:spacing w:after="120"/>
      </w:pPr>
      <w:r>
        <w:t xml:space="preserve">Open </w:t>
      </w:r>
      <w:r>
        <w:rPr>
          <w:b/>
          <w:bCs/>
        </w:rPr>
        <w:t xml:space="preserve">Dashboard_Sample_Data.xlsx → tab “raw_data_sample”</w:t>
      </w:r>
      <w:r>
        <w:t xml:space="preserve"> to see REAL rows. Note the real quirks: DoorDash fees are text like </w:t>
      </w:r>
      <w:r>
        <w:rPr>
          <w:rFonts w:ascii="Courier New" w:cs="Courier New" w:eastAsia="Courier New" w:hAnsi="Courier New"/>
          <w:sz w:val="18"/>
          <w:szCs w:val="18"/>
        </w:rPr>
        <w:t xml:space="preserve">$0 delivery fee over $12</w:t>
      </w:r>
      <w:r>
        <w:t xml:space="preserve">, eta can be </w:t>
      </w:r>
      <w:r>
        <w:rPr>
          <w:rFonts w:ascii="Courier New" w:cs="Courier New" w:eastAsia="Courier New" w:hAnsi="Courier New"/>
          <w:sz w:val="18"/>
          <w:szCs w:val="18"/>
        </w:rPr>
        <w:t xml:space="preserve">Closed</w:t>
      </w:r>
      <w:r>
        <w:t xml:space="preserve">, and Uber’s </w:t>
      </w:r>
      <w:r>
        <w:rPr>
          <w:rFonts w:ascii="Courier New" w:cs="Courier New" w:eastAsia="Courier New" w:hAnsi="Courier New"/>
          <w:sz w:val="18"/>
          <w:szCs w:val="18"/>
        </w:rPr>
        <w:t xml:space="preserve">review_count</w:t>
      </w:r>
      <w:r>
        <w:t xml:space="preserve"> is banded (“3,000+”, “500+”). We are NOT using Google reviews for now.</w:t>
      </w:r>
    </w:p>
    <w:p>
      <w:pPr>
        <w:pStyle w:val="Heading1"/>
      </w:pPr>
      <w:r>
        <w:t xml:space="preserve">5.  What you are building: the 3-view dashboard</w:t>
      </w:r>
    </w:p>
    <w:p>
      <w:pPr>
        <w:spacing w:after="120"/>
      </w:pPr>
      <w:r>
        <w:t xml:space="preserve">Three columns = the three kinds of metro. A toggle switches between three measures. Each metro shows the two apps and a small arrow for how it moved since last month. Mock of the finished MVP (numbers illustrative, colors real):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595959"/>
        </w:rPr>
        <w:t xml:space="preserve">Columns (given): DoorDash-dominant, Battleground, Uber Eats-dominant. Toggle (you calculate): Selection, Exclusives, Delivery fee. Red = DoorDash, Green = Uber Eats. Arrows = change vs last month.</w:t>
      </w:r>
    </w:p>
    <w:p>
      <w:pPr>
        <w:pStyle w:val="Heading1"/>
      </w:pPr>
      <w:r>
        <w:t xml:space="preserve">6.  The three measures, with worked examples</w:t>
      </w:r>
    </w:p>
    <w:p>
      <w:pPr>
        <w:pStyle w:val="Heading2"/>
      </w:pPr>
      <w:r>
        <w:t xml:space="preserve">6a. Selection (the main one)</w:t>
      </w:r>
    </w:p>
    <w:p>
      <w:pPr>
        <w:spacing w:after="120"/>
      </w:pPr>
      <w:r>
        <w:t xml:space="preserve">Count how many DIFFERENT restaurants each app has in the metro (same restaurant seen at 3 addresses still counts once). Austin: 520 vs 500, DoorDash leads by 20. Charlotte: 724 vs 260, leads by 464. The gap (DoorDash minus Uber Eats) is the headline.</w:t>
      </w:r>
    </w:p>
    <w:p>
      <w:pPr>
        <w:pStyle w:val="Heading2"/>
      </w:pPr>
      <w:r>
        <w:t xml:space="preserve">6b. Exclusives</w:t>
      </w:r>
    </w:p>
    <w:p>
      <w:pPr>
        <w:spacing w:after="120"/>
      </w:pPr>
      <w:r>
        <w:t xml:space="preserve">Restaurants on ONE app only. Match restaurants across the apps (by name + metro). A metro of 300: 220 on both, 80 DoorDash-only, so DoorDash exclusives = 80. Track whether that shifts month to month.</w:t>
      </w:r>
    </w:p>
    <w:p>
      <w:pPr>
        <w:pStyle w:val="Heading2"/>
      </w:pPr>
      <w:r>
        <w:t xml:space="preserve">6c. Delivery fee</w:t>
      </w:r>
    </w:p>
    <w:p>
      <w:pPr>
        <w:spacing w:after="120"/>
      </w:pPr>
      <w:r>
        <w:t xml:space="preserve">Average the delivery fee each app charges. LOWER is better (cheaper), so read these bars the opposite way. Akron: DoorDash $0.90 vs Uber Eats $2.40. The fee text needs light parsing (“$0 delivery fee” → 0, “$1.99” → 1.99).</w:t>
      </w:r>
    </w:p>
    <w:p>
      <w:pPr>
        <w:pStyle w:val="Heading1"/>
      </w:pPr>
      <w:r>
        <w:t xml:space="preserve">7.  Showing movement over time (this is what David asked for)</w:t>
      </w:r>
    </w:p>
    <w:p>
      <w:pPr>
        <w:spacing w:after="120"/>
      </w:pPr>
      <w:r>
        <w:t xml:space="preserve">David does not just want this month’s snapshot; he wants to see it MOVE: is DoorDash’s lead widening, are exclusives shifting, are fees creeping up. The dashboard handles this with one simple idea: one refresh = one month.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month you re-run the numbers and ADD rows with a new </w:t>
      </w:r>
      <w:r>
        <w:rPr>
          <w:rFonts w:ascii="Courier New" w:cs="Courier New" w:eastAsia="Courier New" w:hAnsi="Courier New"/>
          <w:sz w:val="18"/>
          <w:szCs w:val="18"/>
        </w:rPr>
        <w:t xml:space="preserve">period</w:t>
      </w:r>
      <w:r>
        <w:t xml:space="preserve"> (2026-05, 2026-06, ...). Nothing is overwritten; the months stack 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dashboard shows the latest month, and next to each metro a small arrow: how the gap changed vs the previous month. In the mock, Charlotte reads “+464 gap, ▲ 19 vs May” — the lead grew by 19.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month picker at the top lets you view any month and compare to the one before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answers David’s three movement questions directly: is the selection lead widening or narrowing, are exclusives rising, are fees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you have three or more months, add a small trend line per group. For the MVP, this-month-vs-last-month is enough. The sample already has two months (May and June) so the comparison works the moment you run it.</w:t>
      </w:r>
    </w:p>
    <w:p>
      <w:pPr>
        <w:spacing w:after="120"/>
      </w:pPr>
      <w:r>
        <w:rPr>
          <w:i/>
          <w:iCs/>
          <w:color w:val="595959"/>
        </w:rPr>
        <w:t xml:space="preserve">Not the same thing: David also mentioned a one-time “restaurant tenure” study (using each restaurant’s earliest review date). That is a separate standalone analysis, NOT part of this dashboard.</w:t>
      </w:r>
    </w:p>
    <w:p>
      <w:pPr>
        <w:pStyle w:val="Heading1"/>
      </w:pPr>
      <w:r>
        <w:t xml:space="preserve">8.  Make it look like a product (this matters)</w:t>
      </w:r>
    </w:p>
    <w:p>
      <w:pPr>
        <w:spacing w:after="120"/>
      </w:pPr>
      <w:r>
        <w:t xml:space="preserve">The client was clear: not a college project. Aim for clean and calm, like a real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the brands’ own colors. </w:t>
      </w:r>
      <w:r>
        <w:t xml:space="preserve">DoorDash = red (</w:t>
      </w:r>
      <w:r>
        <w:rPr>
          <w:rFonts w:ascii="Courier New" w:cs="Courier New" w:eastAsia="Courier New" w:hAnsi="Courier New"/>
          <w:sz w:val="18"/>
          <w:szCs w:val="18"/>
        </w:rPr>
        <w:t xml:space="preserve">#FF3008</w:t>
      </w:r>
      <w:r>
        <w:t xml:space="preserve">), Uber Eats = green (</w:t>
      </w:r>
      <w:r>
        <w:rPr>
          <w:rFonts w:ascii="Courier New" w:cs="Courier New" w:eastAsia="Courier New" w:hAnsi="Courier New"/>
          <w:sz w:val="18"/>
          <w:szCs w:val="18"/>
        </w:rPr>
        <w:t xml:space="preserve">#06C167</w:t>
      </w:r>
      <w:r>
        <w:t xml:space="preserve">). Every bar, dot and label follows this.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White cards, generous spacing, rounded corners, soft shadows, a few headline numbers (KPI tiles) up top. One accent per app, lots of white space. No rainbow colors, no clutter.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starter </w:t>
      </w:r>
      <w:r>
        <w:rPr>
          <w:rFonts w:ascii="Courier New" w:cs="Courier New" w:eastAsia="Courier New" w:hAnsi="Courier New"/>
          <w:sz w:val="18"/>
          <w:szCs w:val="18"/>
        </w:rPr>
        <w:t xml:space="preserve">app.py</w:t>
      </w:r>
      <w:r>
        <w:t xml:space="preserve"> already has these colors and styling built in. Match it.</w:t>
      </w:r>
    </w:p>
    <w:p>
      <w:pPr>
        <w:pStyle w:val="Heading2"/>
      </w:pPr>
      <w:r>
        <w:t xml:space="preserve">Dummy data for the MVP</w:t>
      </w:r>
    </w:p>
    <w:p>
      <w:pPr>
        <w:spacing w:after="120"/>
      </w:pPr>
      <w:r>
        <w:t xml:space="preserve">The MVP should look complete. Where live data is thin (mostly Uber Eats), fill a realistic </w:t>
      </w:r>
      <w:r>
        <w:rPr>
          <w:b/>
          <w:bCs/>
        </w:rPr>
        <w:t xml:space="preserve">dummy</w:t>
      </w:r>
      <w:r>
        <w:t xml:space="preserve"> number so the picture is whole, and always flag it: the sample uses a </w:t>
      </w:r>
      <w:r>
        <w:rPr>
          <w:rFonts w:ascii="Courier New" w:cs="Courier New" w:eastAsia="Courier New" w:hAnsi="Courier New"/>
          <w:sz w:val="18"/>
          <w:szCs w:val="18"/>
        </w:rPr>
        <w:t xml:space="preserve">ue_data</w:t>
      </w:r>
      <w:r>
        <w:t xml:space="preserve"> column (“live” / “estimated”) and the screen shows “est.” on those rows. Never pass dummy off as real.</w:t>
      </w:r>
    </w:p>
    <w:p>
      <w:pPr>
        <w:pStyle w:val="Heading1"/>
      </w:pPr>
      <w:r>
        <w:t xml:space="preserve">9.  How the numbers get made (the pipeline)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Start with raw rows</w:t>
      </w:r>
      <w:r>
        <w:t xml:space="preserve"> (one restaurant at one address).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Roll up to one row per metro per app</w:t>
      </w:r>
      <w:r>
        <w:t xml:space="preserve">: unique restaurants (Selection), match across apps (Exclusives), average the fee (Delivery fee).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Fill and flag</w:t>
      </w:r>
      <w:r>
        <w:t xml:space="preserve"> thin metros with a realistic dummy value marked “estimated.”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Stamp the month and APPEND</w:t>
      </w:r>
      <w:r>
        <w:t xml:space="preserve">: add a </w:t>
      </w:r>
      <w:r>
        <w:rPr>
          <w:rFonts w:ascii="Courier New" w:cs="Courier New" w:eastAsia="Courier New" w:hAnsi="Courier New"/>
          <w:sz w:val="18"/>
          <w:szCs w:val="18"/>
        </w:rPr>
        <w:t xml:space="preserve">period</w:t>
      </w:r>
      <w:r>
        <w:t xml:space="preserve"> value (e.g. 2026-06) and add the rows to the table. Never overwrite past months.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Attach the group label</w:t>
      </w:r>
      <w:r>
        <w:t xml:space="preserve"> (dominant / battleground / Uber-dominant) from the team’s mapping.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 dashboard reads that table</w:t>
      </w:r>
      <w:r>
        <w:t xml:space="preserve">, draws the bars, and compares the latest month to the previous one automatically.</w:t>
      </w:r>
    </w:p>
    <w:p>
      <w:pPr>
        <w:spacing w:after="120"/>
      </w:pPr>
      <w:r>
        <w:t xml:space="preserve">The finished table looks exactly like </w:t>
      </w:r>
      <w:r>
        <w:rPr>
          <w:b/>
          <w:bCs/>
        </w:rPr>
        <w:t xml:space="preserve">Dashboard_Sample_Data.xlsx → tab “dashboard_table”</w:t>
      </w:r>
      <w:r>
        <w:t xml:space="preserve"> (note the </w:t>
      </w:r>
      <w:r>
        <w:rPr>
          <w:rFonts w:ascii="Courier New" w:cs="Courier New" w:eastAsia="Courier New" w:hAnsi="Courier New"/>
          <w:sz w:val="18"/>
          <w:szCs w:val="18"/>
        </w:rPr>
        <w:t xml:space="preserve">period</w:t>
      </w:r>
      <w:r>
        <w:t xml:space="preserve"> column and the two months).</w:t>
      </w:r>
    </w:p>
    <w:p>
      <w:pPr>
        <w:pStyle w:val="Heading1"/>
      </w:pPr>
      <w:r>
        <w:t xml:space="preserve">10.  The simplest way to build it</w:t>
      </w:r>
    </w:p>
    <w:p>
      <w:pPr>
        <w:spacing w:after="120"/>
      </w:pPr>
      <w:r>
        <w:t xml:space="preserve">Use </w:t>
      </w:r>
      <w:r>
        <w:rPr>
          <w:b/>
          <w:bCs/>
        </w:rPr>
        <w:t xml:space="preserve">Streamlit</w:t>
      </w:r>
      <w:r>
        <w:t xml:space="preserve">. You already have a working, branded starter: </w:t>
      </w:r>
      <w:r>
        <w:rPr>
          <w:b/>
          <w:bCs/>
        </w:rPr>
        <w:t xml:space="preserve">app.py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Install: </w:t>
      </w:r>
    </w:p>
    <w:p>
      <w:pPr>
        <w:shd w:fill="F3F5F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streamlit pandas openpyxl altair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Put </w:t>
      </w:r>
      <w:r>
        <w:rPr>
          <w:rFonts w:ascii="Courier New" w:cs="Courier New" w:eastAsia="Courier New" w:hAnsi="Courier New"/>
          <w:sz w:val="18"/>
          <w:szCs w:val="18"/>
        </w:rPr>
        <w:t xml:space="preserve">app.py</w:t>
      </w:r>
      <w:r>
        <w:t xml:space="preserve"> and </w:t>
      </w:r>
      <w:r>
        <w:rPr>
          <w:rFonts w:ascii="Courier New" w:cs="Courier New" w:eastAsia="Courier New" w:hAnsi="Courier New"/>
          <w:sz w:val="18"/>
          <w:szCs w:val="18"/>
        </w:rPr>
        <w:t xml:space="preserve">Dashboard_Sample_Data.xlsx</w:t>
      </w:r>
      <w:r>
        <w:t xml:space="preserve"> in the same folder.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Run: </w:t>
      </w:r>
    </w:p>
    <w:p>
      <w:pPr>
        <w:shd w:fill="F3F5F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streamlit run app.py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web page opens by itself, already showing the 3 groups, the toggle, the month picker, and brand colors.</w:t>
      </w:r>
    </w:p>
    <w:p>
      <w:pPr>
        <w:spacing w:after="120"/>
      </w:pPr>
      <w:r>
        <w:t xml:space="preserve">Share online later (David said Render is fine): free render.com account, connect the folder, it hosts the page at a link. Do this LAST.</w:t>
      </w:r>
    </w:p>
    <w:p>
      <w:pPr>
        <w:pStyle w:val="Heading1"/>
      </w:pPr>
      <w:r>
        <w:t xml:space="preserve">11.  Step-by-step plan (in order)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starter app. Confirm the 3 columns, the toggle, the month picker, the vs-last-month arrows, and the red/green colors. (30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real dashboard_table for DoorDash for ONE month: unique restaurants, exclusives, average fee per metro, with a period value. (half a day)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Clean the Uber Eats file (gotcha 1), add its numbers; fill thin metros with flagged dummy values. (half a day)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a second month so the comparison is real; append it with a new period.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Point the app at your real table (same columns). It should just work.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Polish to match the mock, then deploy to Render and send the link.</w:t>
      </w:r>
    </w:p>
    <w:p>
      <w:pPr>
        <w:pStyle w:val="Heading1"/>
      </w:pPr>
      <w:r>
        <w:t xml:space="preserve">12.  What “done” looks like (MVP acceptance)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clean page shows three metro groups in DoorDash red and Uber Eats green.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toggle switches Selection / Exclusives / Delivery fee; a month picker switches the period.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metro shows both apps and an arrow for how it moved vs last month.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data where available; thin spots filled with clearly-flagged dummy values.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looks like a product, not a college project. Rough edges fine; we iterate.</w:t>
      </w:r>
    </w:p>
    <w:p>
      <w:pPr>
        <w:pStyle w:val="Heading1"/>
      </w:pPr>
      <w:r>
        <w:t xml:space="preserve">13.  Gotchas (read before you trust any number)</w:t>
      </w:r>
    </w:p>
    <w:p>
      <w:pPr>
        <w:spacing w:after="120"/>
      </w:pPr>
      <w:r>
        <w:rPr>
          <w:b/>
          <w:bCs/>
          <w:color w:val="B00020"/>
        </w:rPr>
        <w:t xml:space="preserve">1) Clean the Uber Eats file first. </w:t>
      </w:r>
      <w:r>
        <w:t xml:space="preserve">It repeats national brands and shops (Walgreens, 7-Eleven, Home Depot, CVS) across hundreds of cities. Drop any store that shows up in many unrelated cities before counting. Ask the team for the “localization filter” guide. You can see a CVS example in the sample raw rows.</w:t>
      </w:r>
    </w:p>
    <w:p>
      <w:pPr>
        <w:spacing w:after="120"/>
      </w:pPr>
      <w:r>
        <w:rPr>
          <w:b/>
          <w:bCs/>
        </w:rPr>
        <w:t xml:space="preserve">2) The group labels are an input. </w:t>
      </w:r>
      <w:r>
        <w:t xml:space="preserve">Dominant vs battleground comes from the team’s mapping. Ask for that file; do not invent it from the counts.</w:t>
      </w:r>
    </w:p>
    <w:p>
      <w:pPr>
        <w:spacing w:after="120"/>
      </w:pPr>
      <w:r>
        <w:rPr>
          <w:b/>
          <w:bCs/>
        </w:rPr>
        <w:t xml:space="preserve">3) Count restaurants once. </w:t>
      </w:r>
      <w:r>
        <w:t xml:space="preserve">The same restaurant appears at several addresses on purpose. Count unique per metro, not raw rows.</w:t>
      </w:r>
    </w:p>
    <w:p>
      <w:pPr>
        <w:spacing w:after="120"/>
      </w:pPr>
      <w:r>
        <w:rPr>
          <w:b/>
          <w:bCs/>
        </w:rPr>
        <w:t xml:space="preserve">4) “Closed” is normal. </w:t>
      </w:r>
      <w:r>
        <w:t xml:space="preserve">About 30% show as closed at scrape time (just their hours). Still count them as listed.</w:t>
      </w:r>
    </w:p>
    <w:p>
      <w:pPr>
        <w:spacing w:after="120"/>
      </w:pPr>
      <w:r>
        <w:rPr>
          <w:b/>
          <w:bCs/>
        </w:rPr>
        <w:t xml:space="preserve">5) Keep every month. </w:t>
      </w:r>
      <w:r>
        <w:t xml:space="preserve">Never overwrite past periods; the whole point is comparison over time.</w:t>
      </w:r>
    </w:p>
    <w:p>
      <w:pPr>
        <w:spacing w:after="120"/>
      </w:pPr>
      <w:r>
        <w:rPr>
          <w:b/>
          <w:bCs/>
        </w:rPr>
        <w:t xml:space="preserve">6) Dummy is allowed, but always flagged. </w:t>
      </w:r>
      <w:r>
        <w:t xml:space="preserve">Fill thin data to keep the picture whole, and mark it “estimated.”</w:t>
      </w:r>
    </w:p>
    <w:p>
      <w:pPr>
        <w:pStyle w:val="Heading1"/>
      </w:pPr>
      <w:r>
        <w:t xml:space="preserve">14.  Questions to ask before you start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is the metro group mapping (dominant vs battleground)?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we have the Uber Eats localization filter guide?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exclusives, is name + metro matching good enough for the MVP?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months of data do we already have, and how thin is Uber Eats in each?</w:t>
      </w:r>
    </w:p>
    <w:p>
      <w:pPr>
        <w:spacing w:after="60"/>
      </w:pPr>
    </w:p>
    <w:p>
      <w:pPr>
        <w:spacing w:after="120"/>
      </w:pPr>
      <w:r>
        <w:rPr>
          <w:i/>
          <w:iCs/>
          <w:color w:val="595959"/>
        </w:rPr>
        <w:t xml:space="preserve">Start with step 1: run the starter app and watch the month comparison work. Then replace the sample with real numbers, one measure and one month at a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38d224d3ba8caa25b7bbd642af8b63b2a0c6cd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2026-07-03T14:11:34.096Z</dcterms:created>
  <dcterms:modified xsi:type="dcterms:W3CDTF">2026-07-03T14:11:34.105Z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