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11E43" w14:textId="2BB17BEE" w:rsidR="003675D7" w:rsidRDefault="006C3A60" w:rsidP="006C3A60">
      <w:pPr>
        <w:jc w:val="right"/>
      </w:pPr>
      <w:r>
        <w:t>Name: Nikhil Lohar</w:t>
      </w:r>
    </w:p>
    <w:p w14:paraId="52EC1C99" w14:textId="4A6E10EA" w:rsidR="006C3A60" w:rsidRDefault="006C3A60" w:rsidP="006C3A60">
      <w:pPr>
        <w:jc w:val="right"/>
      </w:pPr>
      <w:r>
        <w:t>Subject: Data &amp; Decisions</w:t>
      </w:r>
    </w:p>
    <w:p w14:paraId="7B8BAEDB" w14:textId="09AE3191" w:rsidR="006C3A60" w:rsidRPr="006C3A60" w:rsidRDefault="006C3A60" w:rsidP="006C3A60">
      <w:pPr>
        <w:jc w:val="center"/>
        <w:rPr>
          <w:b/>
          <w:bCs/>
          <w:sz w:val="24"/>
          <w:szCs w:val="24"/>
        </w:rPr>
      </w:pPr>
      <w:r w:rsidRPr="006C3A60">
        <w:rPr>
          <w:b/>
          <w:bCs/>
          <w:sz w:val="24"/>
          <w:szCs w:val="24"/>
        </w:rPr>
        <w:t>Assignment For R- Programming</w:t>
      </w:r>
    </w:p>
    <w:p w14:paraId="4F50C2F4" w14:textId="16509CB6" w:rsidR="00EC7737" w:rsidRPr="00EC7737" w:rsidRDefault="005C7B8C" w:rsidP="00EC773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&gt;</w:t>
      </w:r>
      <w:r w:rsidR="00EC7737" w:rsidRPr="00EC7737">
        <w:rPr>
          <w:rFonts w:ascii="Calibri" w:eastAsia="Times New Roman" w:hAnsi="Calibri" w:cs="Calibri"/>
          <w:color w:val="000000"/>
        </w:rPr>
        <w:t>library(</w:t>
      </w:r>
      <w:proofErr w:type="spellStart"/>
      <w:r w:rsidR="00EC7737" w:rsidRPr="00EC7737">
        <w:rPr>
          <w:rFonts w:ascii="Calibri" w:eastAsia="Times New Roman" w:hAnsi="Calibri" w:cs="Calibri"/>
          <w:color w:val="000000"/>
        </w:rPr>
        <w:t>readxl</w:t>
      </w:r>
      <w:proofErr w:type="spellEnd"/>
      <w:r w:rsidR="00EC7737" w:rsidRPr="00EC7737">
        <w:rPr>
          <w:rFonts w:ascii="Calibri" w:eastAsia="Times New Roman" w:hAnsi="Calibri" w:cs="Calibri"/>
          <w:color w:val="000000"/>
        </w:rPr>
        <w:t>)</w:t>
      </w:r>
    </w:p>
    <w:p w14:paraId="6853D80A" w14:textId="2D98A751" w:rsidR="00EC7737" w:rsidRPr="00EC7737" w:rsidRDefault="005C7B8C" w:rsidP="00EC773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&gt;</w:t>
      </w:r>
      <w:proofErr w:type="spellStart"/>
      <w:r w:rsidR="00EC7737" w:rsidRPr="00EC7737">
        <w:rPr>
          <w:rFonts w:ascii="Calibri" w:eastAsia="Times New Roman" w:hAnsi="Calibri" w:cs="Calibri"/>
          <w:color w:val="000000"/>
        </w:rPr>
        <w:t>fidelityfunds</w:t>
      </w:r>
      <w:proofErr w:type="spellEnd"/>
      <w:r w:rsidR="00EC7737" w:rsidRPr="00EC7737">
        <w:rPr>
          <w:rFonts w:ascii="Calibri" w:eastAsia="Times New Roman" w:hAnsi="Calibri" w:cs="Calibri"/>
          <w:color w:val="000000"/>
        </w:rPr>
        <w:t xml:space="preserve"> &lt;- </w:t>
      </w:r>
      <w:proofErr w:type="spellStart"/>
      <w:r w:rsidR="00EC7737" w:rsidRPr="00EC7737">
        <w:rPr>
          <w:rFonts w:ascii="Calibri" w:eastAsia="Times New Roman" w:hAnsi="Calibri" w:cs="Calibri"/>
          <w:color w:val="000000"/>
        </w:rPr>
        <w:t>read_excel</w:t>
      </w:r>
      <w:proofErr w:type="spellEnd"/>
      <w:r w:rsidR="00EC7737" w:rsidRPr="00EC7737">
        <w:rPr>
          <w:rFonts w:ascii="Calibri" w:eastAsia="Times New Roman" w:hAnsi="Calibri" w:cs="Calibri"/>
          <w:color w:val="000000"/>
        </w:rPr>
        <w:t>("C:/Users/nikhi/Desktop/fidelityfunds.xlsx",</w:t>
      </w:r>
    </w:p>
    <w:p w14:paraId="2513DB3B" w14:textId="5457A6EA" w:rsidR="003675D7" w:rsidRPr="00EC7737" w:rsidRDefault="005C7B8C" w:rsidP="00EC773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&gt;</w:t>
      </w:r>
      <w:r w:rsidR="00EC7737" w:rsidRPr="00EC7737">
        <w:rPr>
          <w:rFonts w:ascii="Calibri" w:eastAsia="Times New Roman" w:hAnsi="Calibri" w:cs="Calibri"/>
          <w:color w:val="000000"/>
        </w:rPr>
        <w:t>View(</w:t>
      </w:r>
      <w:proofErr w:type="spellStart"/>
      <w:r w:rsidR="00EC7737" w:rsidRPr="00EC7737">
        <w:rPr>
          <w:rFonts w:ascii="Calibri" w:eastAsia="Times New Roman" w:hAnsi="Calibri" w:cs="Calibri"/>
          <w:color w:val="000000"/>
        </w:rPr>
        <w:t>fidelityfunds</w:t>
      </w:r>
      <w:proofErr w:type="spellEnd"/>
      <w:r w:rsidR="00EC7737" w:rsidRPr="00EC7737">
        <w:rPr>
          <w:rFonts w:ascii="Calibri" w:eastAsia="Times New Roman" w:hAnsi="Calibri" w:cs="Calibri"/>
          <w:color w:val="000000"/>
        </w:rPr>
        <w:t>)</w:t>
      </w:r>
    </w:p>
    <w:p w14:paraId="38B1DFB4" w14:textId="4AE012E0" w:rsidR="001B2C86" w:rsidRPr="003675D7" w:rsidRDefault="001B2C86" w:rsidP="00F5353F">
      <w:pPr>
        <w:pStyle w:val="ListParagraph"/>
        <w:numPr>
          <w:ilvl w:val="0"/>
          <w:numId w:val="2"/>
        </w:numPr>
        <w:ind w:left="360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3675D7">
        <w:rPr>
          <w:b/>
          <w:bCs/>
          <w:sz w:val="24"/>
          <w:szCs w:val="24"/>
        </w:rPr>
        <w:t>Descriptive Statistics for</w:t>
      </w:r>
      <w:r w:rsidR="00574AEE" w:rsidRPr="003675D7">
        <w:rPr>
          <w:b/>
          <w:bCs/>
          <w:sz w:val="24"/>
          <w:szCs w:val="24"/>
        </w:rPr>
        <w:t xml:space="preserve"> </w:t>
      </w:r>
      <w:r w:rsidR="00574AEE" w:rsidRPr="003675D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Fidelity® Low-Priced Stock Fund</w:t>
      </w:r>
      <w:r w:rsidR="00B13FE1" w:rsidRPr="003675D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and Fidelity® Floating Rate High Income Fund</w:t>
      </w:r>
    </w:p>
    <w:p w14:paraId="552A3D98" w14:textId="7D1633E2" w:rsidR="001B2C86" w:rsidRDefault="001B2C86" w:rsidP="007F0F2C">
      <w:pPr>
        <w:pStyle w:val="ListParagraph"/>
        <w:numPr>
          <w:ilvl w:val="0"/>
          <w:numId w:val="6"/>
        </w:numPr>
        <w:ind w:left="720" w:hanging="360"/>
      </w:pPr>
      <w:r>
        <w:t>Code</w:t>
      </w:r>
      <w:r w:rsidR="006C3A60">
        <w:t>:</w:t>
      </w:r>
      <w:r>
        <w:t xml:space="preserve"> </w:t>
      </w:r>
      <w:r w:rsidR="005C7B8C">
        <w:t>&gt;</w:t>
      </w:r>
      <w:r w:rsidRPr="001B2C86">
        <w:t>summary(</w:t>
      </w:r>
      <w:proofErr w:type="spellStart"/>
      <w:r w:rsidRPr="001B2C86">
        <w:t>fidelityfunds$FLPSX</w:t>
      </w:r>
      <w:proofErr w:type="spellEnd"/>
      <w:r w:rsidRPr="001B2C86">
        <w:t>)</w:t>
      </w:r>
    </w:p>
    <w:p w14:paraId="45B9FD4B" w14:textId="57D15FAF" w:rsidR="00574AEE" w:rsidRDefault="00574AEE" w:rsidP="007F0F2C">
      <w:pPr>
        <w:pStyle w:val="ListParagraph"/>
        <w:numPr>
          <w:ilvl w:val="0"/>
          <w:numId w:val="6"/>
        </w:numPr>
        <w:ind w:left="720" w:hanging="360"/>
      </w:pPr>
      <w:r>
        <w:t>Code</w:t>
      </w:r>
      <w:r w:rsidR="006C3A60">
        <w:t xml:space="preserve">: </w:t>
      </w:r>
      <w:r w:rsidR="005C7B8C">
        <w:t>&gt;</w:t>
      </w:r>
      <w:r w:rsidRPr="00574AEE">
        <w:t>summary(</w:t>
      </w:r>
      <w:proofErr w:type="spellStart"/>
      <w:r w:rsidRPr="00574AEE">
        <w:t>fidelityfunds$FFRHX</w:t>
      </w:r>
      <w:proofErr w:type="spellEnd"/>
      <w:r w:rsidRPr="00574AEE">
        <w:t>)</w:t>
      </w:r>
    </w:p>
    <w:p w14:paraId="624BC035" w14:textId="3D111295" w:rsidR="006D3CB2" w:rsidRDefault="00574AEE" w:rsidP="003675D7">
      <w:pPr>
        <w:jc w:val="center"/>
      </w:pPr>
      <w:r w:rsidRPr="00574AEE">
        <w:rPr>
          <w:noProof/>
        </w:rPr>
        <w:drawing>
          <wp:inline distT="0" distB="0" distL="0" distR="0" wp14:anchorId="76FFFA71" wp14:editId="0A2CD6CC">
            <wp:extent cx="4387215" cy="191751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7447" cy="197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A4DC" w14:textId="054EB2D0" w:rsidR="00B13FE1" w:rsidRPr="003675D7" w:rsidRDefault="00B13FE1" w:rsidP="00F5353F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3675D7">
        <w:rPr>
          <w:b/>
          <w:bCs/>
          <w:sz w:val="24"/>
          <w:szCs w:val="24"/>
        </w:rPr>
        <w:t>Histogram for</w:t>
      </w:r>
      <w:r w:rsidRPr="003675D7">
        <w:rPr>
          <w:sz w:val="24"/>
          <w:szCs w:val="24"/>
        </w:rPr>
        <w:t xml:space="preserve"> </w:t>
      </w:r>
      <w:r w:rsidRPr="003675D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Fidelity® Low-Priced Stock Fund and Fidelity® Floating Rate High Income Fund</w:t>
      </w:r>
    </w:p>
    <w:p w14:paraId="372E8A03" w14:textId="19CD893A" w:rsidR="003675D7" w:rsidRPr="006C3A60" w:rsidRDefault="003675D7" w:rsidP="00E323A5">
      <w:pPr>
        <w:pStyle w:val="ListParagraph"/>
        <w:numPr>
          <w:ilvl w:val="0"/>
          <w:numId w:val="3"/>
        </w:numPr>
        <w:ind w:left="720" w:hanging="360"/>
      </w:pPr>
      <w:r w:rsidRPr="006C3A60">
        <w:t>Code</w:t>
      </w:r>
      <w:r w:rsidR="006C3A60">
        <w:t>:</w:t>
      </w:r>
      <w:r w:rsidRPr="006C3A60">
        <w:t xml:space="preserve"> </w:t>
      </w:r>
      <w:r w:rsidR="005C7B8C">
        <w:t>&gt;</w:t>
      </w:r>
      <w:r w:rsidRPr="006C3A60">
        <w:t>hist(</w:t>
      </w:r>
      <w:proofErr w:type="spellStart"/>
      <w:r w:rsidRPr="006C3A60">
        <w:t>fidelityfunds$FLPSX</w:t>
      </w:r>
      <w:proofErr w:type="spellEnd"/>
      <w:r w:rsidRPr="006C3A60">
        <w:t xml:space="preserve">, breaks=4, main="Histogram for Low-priced stock Fund", </w:t>
      </w:r>
      <w:proofErr w:type="spellStart"/>
      <w:r w:rsidRPr="006C3A60">
        <w:t>xlab</w:t>
      </w:r>
      <w:proofErr w:type="spellEnd"/>
      <w:r w:rsidRPr="006C3A60">
        <w:t>="Fidelity Funds")</w:t>
      </w:r>
    </w:p>
    <w:p w14:paraId="3B0A572E" w14:textId="47DF8017" w:rsidR="003675D7" w:rsidRPr="003675D7" w:rsidRDefault="003675D7" w:rsidP="003675D7">
      <w:pPr>
        <w:jc w:val="center"/>
        <w:rPr>
          <w:b/>
          <w:bCs/>
        </w:rPr>
      </w:pPr>
      <w:r w:rsidRPr="003675D7">
        <w:rPr>
          <w:b/>
          <w:bCs/>
        </w:rPr>
        <w:t>Low-Priced Stock Fund</w:t>
      </w:r>
    </w:p>
    <w:p w14:paraId="12D50DDF" w14:textId="7061A967" w:rsidR="00B13FE1" w:rsidRDefault="00F5353F" w:rsidP="003675D7">
      <w:pPr>
        <w:jc w:val="center"/>
      </w:pPr>
      <w:r w:rsidRPr="00F5353F">
        <w:rPr>
          <w:noProof/>
        </w:rPr>
        <w:drawing>
          <wp:inline distT="0" distB="0" distL="0" distR="0" wp14:anchorId="6DACBAEB" wp14:editId="475BED4A">
            <wp:extent cx="4118610" cy="262258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858" cy="265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2CC9" w14:textId="7BCA4532" w:rsidR="00F5353F" w:rsidRPr="00E323A5" w:rsidRDefault="00F5353F" w:rsidP="00E323A5">
      <w:pPr>
        <w:pStyle w:val="ListParagraph"/>
        <w:numPr>
          <w:ilvl w:val="0"/>
          <w:numId w:val="3"/>
        </w:numPr>
        <w:ind w:left="720" w:hanging="360"/>
        <w:rPr>
          <w:rFonts w:ascii="Calibri" w:eastAsia="Times New Roman" w:hAnsi="Calibri" w:cs="Calibri"/>
          <w:color w:val="000000"/>
        </w:rPr>
      </w:pPr>
      <w:r w:rsidRPr="00E323A5">
        <w:rPr>
          <w:rFonts w:ascii="Calibri" w:eastAsia="Times New Roman" w:hAnsi="Calibri" w:cs="Calibri"/>
          <w:color w:val="000000"/>
        </w:rPr>
        <w:lastRenderedPageBreak/>
        <w:t>Code</w:t>
      </w:r>
      <w:r w:rsidR="006C3A60">
        <w:rPr>
          <w:rFonts w:ascii="Calibri" w:eastAsia="Times New Roman" w:hAnsi="Calibri" w:cs="Calibri"/>
          <w:color w:val="000000"/>
        </w:rPr>
        <w:t>:</w:t>
      </w:r>
      <w:r w:rsidRPr="00F5353F">
        <w:t xml:space="preserve"> </w:t>
      </w:r>
      <w:r w:rsidR="005C7B8C">
        <w:t>&gt;</w:t>
      </w:r>
      <w:r w:rsidRPr="00E323A5">
        <w:rPr>
          <w:rFonts w:ascii="Calibri" w:eastAsia="Times New Roman" w:hAnsi="Calibri" w:cs="Calibri"/>
          <w:color w:val="000000"/>
        </w:rPr>
        <w:t>hist(</w:t>
      </w:r>
      <w:proofErr w:type="spellStart"/>
      <w:r w:rsidRPr="00E323A5">
        <w:rPr>
          <w:rFonts w:ascii="Calibri" w:eastAsia="Times New Roman" w:hAnsi="Calibri" w:cs="Calibri"/>
          <w:color w:val="000000"/>
        </w:rPr>
        <w:t>fidelityfunds$FFRHX</w:t>
      </w:r>
      <w:proofErr w:type="spellEnd"/>
      <w:r w:rsidRPr="00E323A5">
        <w:rPr>
          <w:rFonts w:ascii="Calibri" w:eastAsia="Times New Roman" w:hAnsi="Calibri" w:cs="Calibri"/>
          <w:color w:val="000000"/>
        </w:rPr>
        <w:t xml:space="preserve">, breaks=4, main="Histogram for Floating Rate High Income Fund", </w:t>
      </w:r>
      <w:proofErr w:type="spellStart"/>
      <w:r w:rsidRPr="00E323A5">
        <w:rPr>
          <w:rFonts w:ascii="Calibri" w:eastAsia="Times New Roman" w:hAnsi="Calibri" w:cs="Calibri"/>
          <w:color w:val="000000"/>
        </w:rPr>
        <w:t>xlab</w:t>
      </w:r>
      <w:proofErr w:type="spellEnd"/>
      <w:r w:rsidRPr="00E323A5">
        <w:rPr>
          <w:rFonts w:ascii="Calibri" w:eastAsia="Times New Roman" w:hAnsi="Calibri" w:cs="Calibri"/>
          <w:color w:val="000000"/>
        </w:rPr>
        <w:t>="Floating Rate High Income Fund")</w:t>
      </w:r>
    </w:p>
    <w:p w14:paraId="698481B8" w14:textId="18D2697A" w:rsidR="00F5353F" w:rsidRPr="00F5353F" w:rsidRDefault="00F5353F" w:rsidP="003675D7">
      <w:pPr>
        <w:jc w:val="center"/>
      </w:pPr>
      <w:r w:rsidRPr="00F5353F">
        <w:rPr>
          <w:rFonts w:ascii="Calibri" w:eastAsia="Times New Roman" w:hAnsi="Calibri" w:cs="Calibri"/>
          <w:b/>
          <w:bCs/>
          <w:color w:val="000000"/>
        </w:rPr>
        <w:t>Floating Rate High Income Fund</w:t>
      </w:r>
    </w:p>
    <w:p w14:paraId="24A9B8ED" w14:textId="1CA65929" w:rsidR="003675D7" w:rsidRDefault="00F5353F" w:rsidP="00F5353F">
      <w:pPr>
        <w:jc w:val="center"/>
      </w:pPr>
      <w:r w:rsidRPr="00F5353F">
        <w:rPr>
          <w:noProof/>
        </w:rPr>
        <w:drawing>
          <wp:inline distT="0" distB="0" distL="0" distR="0" wp14:anchorId="7EC58655" wp14:editId="08A2EC18">
            <wp:extent cx="4167505" cy="282550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061" cy="28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4CB1" w14:textId="77777777" w:rsidR="00E323A5" w:rsidRDefault="00E323A5" w:rsidP="00F5353F">
      <w:pPr>
        <w:jc w:val="center"/>
      </w:pPr>
    </w:p>
    <w:p w14:paraId="6C0CD53C" w14:textId="5C503727" w:rsidR="00F5353F" w:rsidRDefault="00E323A5" w:rsidP="0075210F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</w:rPr>
      </w:pPr>
      <w:r w:rsidRPr="00E323A5">
        <w:rPr>
          <w:b/>
          <w:bCs/>
          <w:sz w:val="24"/>
          <w:szCs w:val="24"/>
        </w:rPr>
        <w:t>Boxplot for Stock and Bond</w:t>
      </w:r>
    </w:p>
    <w:p w14:paraId="0C60A884" w14:textId="003E9442" w:rsidR="00E323A5" w:rsidRDefault="006C3A60" w:rsidP="00E323A5">
      <w:pPr>
        <w:pStyle w:val="ListParagraph"/>
        <w:numPr>
          <w:ilvl w:val="0"/>
          <w:numId w:val="5"/>
        </w:numPr>
        <w:ind w:left="720" w:hanging="360"/>
      </w:pPr>
      <w:r>
        <w:t>Code:</w:t>
      </w:r>
      <w:r w:rsidR="005C7B8C">
        <w:t xml:space="preserve"> &gt;</w:t>
      </w:r>
      <w:r w:rsidR="00E323A5" w:rsidRPr="00E323A5">
        <w:t>boxplot(</w:t>
      </w:r>
      <w:proofErr w:type="spellStart"/>
      <w:r w:rsidR="00E323A5" w:rsidRPr="00E323A5">
        <w:t>fidelityfunds$FLPSX</w:t>
      </w:r>
      <w:proofErr w:type="spellEnd"/>
      <w:r w:rsidR="00E323A5" w:rsidRPr="00E323A5">
        <w:t xml:space="preserve">, </w:t>
      </w:r>
      <w:proofErr w:type="spellStart"/>
      <w:r w:rsidR="00E323A5" w:rsidRPr="00E323A5">
        <w:t>fidelityfunds$FFRHX</w:t>
      </w:r>
      <w:proofErr w:type="spellEnd"/>
      <w:r w:rsidR="00E323A5" w:rsidRPr="00E323A5">
        <w:t xml:space="preserve">, </w:t>
      </w:r>
      <w:r w:rsidR="008E5D53">
        <w:t>main=</w:t>
      </w:r>
      <w:r w:rsidR="008E5D53" w:rsidRPr="00E323A5">
        <w:t>"</w:t>
      </w:r>
      <w:r w:rsidR="008E5D53">
        <w:t>Boxplot</w:t>
      </w:r>
      <w:r w:rsidR="008E5D53" w:rsidRPr="00E323A5">
        <w:t>",</w:t>
      </w:r>
      <w:r w:rsidR="00955129">
        <w:t xml:space="preserve"> </w:t>
      </w:r>
      <w:r w:rsidR="00E323A5" w:rsidRPr="00E323A5">
        <w:t>names=c("</w:t>
      </w:r>
      <w:proofErr w:type="spellStart"/>
      <w:r w:rsidR="00E323A5" w:rsidRPr="00E323A5">
        <w:t>Stock","Bond</w:t>
      </w:r>
      <w:proofErr w:type="spellEnd"/>
      <w:r w:rsidR="00E323A5" w:rsidRPr="00E323A5">
        <w:t>"))</w:t>
      </w:r>
    </w:p>
    <w:p w14:paraId="5489EC2D" w14:textId="7AE68F56" w:rsidR="00E323A5" w:rsidRDefault="00E323A5" w:rsidP="00E323A5">
      <w:pPr>
        <w:ind w:left="360"/>
        <w:jc w:val="center"/>
      </w:pPr>
      <w:r w:rsidRPr="00E323A5">
        <w:rPr>
          <w:noProof/>
        </w:rPr>
        <w:drawing>
          <wp:inline distT="0" distB="0" distL="0" distR="0" wp14:anchorId="7B5730DF" wp14:editId="28986EFC">
            <wp:extent cx="4278630" cy="3330516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364" cy="335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D59E" w14:textId="77777777" w:rsidR="00AA4756" w:rsidRDefault="00AA4756" w:rsidP="00E323A5">
      <w:pPr>
        <w:ind w:left="360"/>
        <w:jc w:val="center"/>
      </w:pPr>
    </w:p>
    <w:p w14:paraId="7911730C" w14:textId="653AD0A0" w:rsidR="00E323A5" w:rsidRDefault="00E323A5" w:rsidP="00955129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</w:rPr>
      </w:pPr>
      <w:r w:rsidRPr="00E323A5">
        <w:rPr>
          <w:b/>
          <w:bCs/>
          <w:sz w:val="24"/>
          <w:szCs w:val="24"/>
        </w:rPr>
        <w:lastRenderedPageBreak/>
        <w:t>Diversification of Funds and Stock</w:t>
      </w:r>
    </w:p>
    <w:p w14:paraId="1C62695D" w14:textId="19F18A12" w:rsidR="007F0F2C" w:rsidRDefault="007F0F2C" w:rsidP="00955129">
      <w:pPr>
        <w:pStyle w:val="ListParagraph"/>
        <w:numPr>
          <w:ilvl w:val="0"/>
          <w:numId w:val="7"/>
        </w:numPr>
        <w:ind w:left="720" w:hanging="360"/>
      </w:pPr>
      <w:r>
        <w:t xml:space="preserve">Code: </w:t>
      </w:r>
      <w:r w:rsidR="005C7B8C">
        <w:t>&gt;</w:t>
      </w:r>
      <w:proofErr w:type="spellStart"/>
      <w:r w:rsidRPr="007F0F2C">
        <w:t>cor</w:t>
      </w:r>
      <w:proofErr w:type="spellEnd"/>
      <w:r w:rsidRPr="007F0F2C">
        <w:t>(</w:t>
      </w:r>
      <w:proofErr w:type="spellStart"/>
      <w:r w:rsidRPr="007F0F2C">
        <w:t>fidelityfunds$FLPSX</w:t>
      </w:r>
      <w:proofErr w:type="spellEnd"/>
      <w:r w:rsidRPr="007F0F2C">
        <w:t xml:space="preserve">, </w:t>
      </w:r>
      <w:proofErr w:type="spellStart"/>
      <w:r w:rsidRPr="007F0F2C">
        <w:t>fidelityfunds$FFRHX</w:t>
      </w:r>
      <w:proofErr w:type="spellEnd"/>
      <w:r w:rsidRPr="007F0F2C">
        <w:t>)</w:t>
      </w:r>
    </w:p>
    <w:p w14:paraId="1699F19B" w14:textId="77777777" w:rsidR="00EC7737" w:rsidRDefault="007F0F2C" w:rsidP="00EC7737">
      <w:r>
        <w:t>Result:</w:t>
      </w:r>
      <w:r w:rsidR="00EC7737">
        <w:t xml:space="preserve"> &gt; </w:t>
      </w:r>
      <w:proofErr w:type="spellStart"/>
      <w:r w:rsidR="00EC7737">
        <w:t>cor</w:t>
      </w:r>
      <w:proofErr w:type="spellEnd"/>
      <w:r w:rsidR="00EC7737">
        <w:t>(</w:t>
      </w:r>
      <w:proofErr w:type="spellStart"/>
      <w:r w:rsidR="00EC7737">
        <w:t>fidelityfunds$FLPSX</w:t>
      </w:r>
      <w:proofErr w:type="spellEnd"/>
      <w:r w:rsidR="00EC7737">
        <w:t xml:space="preserve">, </w:t>
      </w:r>
      <w:proofErr w:type="spellStart"/>
      <w:r w:rsidR="00EC7737">
        <w:t>fidelityfunds$FFRHX</w:t>
      </w:r>
      <w:proofErr w:type="spellEnd"/>
      <w:r w:rsidR="00EC7737">
        <w:t>)</w:t>
      </w:r>
    </w:p>
    <w:p w14:paraId="7880D62E" w14:textId="091ADDA2" w:rsidR="007F0F2C" w:rsidRDefault="00EC7737" w:rsidP="00EC7737">
      <w:r>
        <w:t xml:space="preserve">[1] </w:t>
      </w:r>
      <w:r w:rsidRPr="006C3A60">
        <w:rPr>
          <w:highlight w:val="yellow"/>
        </w:rPr>
        <w:t>0.8645521</w:t>
      </w:r>
    </w:p>
    <w:p w14:paraId="187994C2" w14:textId="0B4C8CBA" w:rsidR="001C1958" w:rsidRDefault="001C1958" w:rsidP="00EC7737"/>
    <w:p w14:paraId="12BF8288" w14:textId="256710C6" w:rsidR="001C1958" w:rsidRPr="007F0F2C" w:rsidRDefault="001C1958" w:rsidP="00AC2FD2">
      <w:pPr>
        <w:pStyle w:val="ListParagraph"/>
        <w:numPr>
          <w:ilvl w:val="0"/>
          <w:numId w:val="7"/>
        </w:numPr>
        <w:ind w:left="720" w:hanging="360"/>
      </w:pPr>
      <w:r>
        <w:t>Code: plot(</w:t>
      </w:r>
      <w:proofErr w:type="spellStart"/>
      <w:r w:rsidRPr="007F0F2C">
        <w:t>fidelityfunds$FLPSX</w:t>
      </w:r>
      <w:proofErr w:type="spellEnd"/>
      <w:r w:rsidRPr="007F0F2C">
        <w:t xml:space="preserve">, </w:t>
      </w:r>
      <w:proofErr w:type="spellStart"/>
      <w:r w:rsidRPr="007F0F2C">
        <w:t>fidelityfunds$FFRHX</w:t>
      </w:r>
      <w:proofErr w:type="spellEnd"/>
      <w:r>
        <w:t>, main=</w:t>
      </w:r>
      <w:r w:rsidRPr="00E323A5">
        <w:t>"</w:t>
      </w:r>
      <w:r>
        <w:t>Scatterplot</w:t>
      </w:r>
      <w:r w:rsidRPr="00E323A5">
        <w:t>",</w:t>
      </w:r>
      <w:r>
        <w:t xml:space="preserve"> </w:t>
      </w:r>
      <w:proofErr w:type="spellStart"/>
      <w:r>
        <w:t>ylab</w:t>
      </w:r>
      <w:proofErr w:type="spellEnd"/>
      <w:r>
        <w:t>=</w:t>
      </w:r>
      <w:r w:rsidRPr="00E323A5">
        <w:t>"</w:t>
      </w:r>
      <w:r>
        <w:t>Percent Return Of FLPSX</w:t>
      </w:r>
      <w:r w:rsidRPr="00E323A5">
        <w:t>",</w:t>
      </w:r>
      <w:r>
        <w:t xml:space="preserve"> </w:t>
      </w:r>
      <w:proofErr w:type="spellStart"/>
      <w:r>
        <w:t>xlab</w:t>
      </w:r>
      <w:proofErr w:type="spellEnd"/>
      <w:r>
        <w:t>=</w:t>
      </w:r>
      <w:r w:rsidRPr="00E323A5">
        <w:t>"</w:t>
      </w:r>
      <w:r>
        <w:t>Percent Return of FFRHX</w:t>
      </w:r>
      <w:r w:rsidRPr="00E323A5">
        <w:t>"</w:t>
      </w:r>
      <w:r>
        <w:t>)</w:t>
      </w:r>
    </w:p>
    <w:p w14:paraId="5F0AD864" w14:textId="6791E7EB" w:rsidR="00E323A5" w:rsidRPr="00E323A5" w:rsidRDefault="006C3A60" w:rsidP="006C3A60">
      <w:pPr>
        <w:jc w:val="center"/>
        <w:rPr>
          <w:b/>
          <w:bCs/>
          <w:sz w:val="24"/>
          <w:szCs w:val="24"/>
        </w:rPr>
      </w:pPr>
      <w:r w:rsidRPr="006C3A60">
        <w:rPr>
          <w:b/>
          <w:bCs/>
          <w:noProof/>
          <w:sz w:val="24"/>
          <w:szCs w:val="24"/>
        </w:rPr>
        <w:drawing>
          <wp:inline distT="0" distB="0" distL="0" distR="0" wp14:anchorId="637B1D67" wp14:editId="51824BD7">
            <wp:extent cx="5010045" cy="346742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074" cy="34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3A5" w:rsidRPr="00E32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A6F7A"/>
    <w:multiLevelType w:val="hybridMultilevel"/>
    <w:tmpl w:val="6B807A12"/>
    <w:lvl w:ilvl="0" w:tplc="C0CE12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C0D52"/>
    <w:multiLevelType w:val="hybridMultilevel"/>
    <w:tmpl w:val="19DEC4A6"/>
    <w:lvl w:ilvl="0" w:tplc="79A04A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448E5"/>
    <w:multiLevelType w:val="hybridMultilevel"/>
    <w:tmpl w:val="AC9ED900"/>
    <w:lvl w:ilvl="0" w:tplc="4DA063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A5FBC"/>
    <w:multiLevelType w:val="hybridMultilevel"/>
    <w:tmpl w:val="82DE072A"/>
    <w:lvl w:ilvl="0" w:tplc="B8260E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3124E"/>
    <w:multiLevelType w:val="hybridMultilevel"/>
    <w:tmpl w:val="AE9AB534"/>
    <w:lvl w:ilvl="0" w:tplc="AC64ED7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B65314"/>
    <w:multiLevelType w:val="hybridMultilevel"/>
    <w:tmpl w:val="B8BED83C"/>
    <w:lvl w:ilvl="0" w:tplc="4CFA75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467C6"/>
    <w:multiLevelType w:val="hybridMultilevel"/>
    <w:tmpl w:val="3758B0C4"/>
    <w:lvl w:ilvl="0" w:tplc="223CB8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xtzA0Mjc0Nze0NDNU0lEKTi0uzszPAykwrgUATWM4viwAAAA="/>
  </w:docVars>
  <w:rsids>
    <w:rsidRoot w:val="001B2C86"/>
    <w:rsid w:val="001B2C86"/>
    <w:rsid w:val="001C1958"/>
    <w:rsid w:val="003675D7"/>
    <w:rsid w:val="004E7123"/>
    <w:rsid w:val="00574AEE"/>
    <w:rsid w:val="005C7B8C"/>
    <w:rsid w:val="006C3A60"/>
    <w:rsid w:val="006D3CB2"/>
    <w:rsid w:val="0075210F"/>
    <w:rsid w:val="007F0F2C"/>
    <w:rsid w:val="0086018C"/>
    <w:rsid w:val="008E5D53"/>
    <w:rsid w:val="00955129"/>
    <w:rsid w:val="00AA4756"/>
    <w:rsid w:val="00AC2FD2"/>
    <w:rsid w:val="00B13FE1"/>
    <w:rsid w:val="00E323A5"/>
    <w:rsid w:val="00EC7737"/>
    <w:rsid w:val="00F5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5E87"/>
  <w15:chartTrackingRefBased/>
  <w15:docId w15:val="{965B46C8-C2A8-48C9-9EED-F8454996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2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Lohar</dc:creator>
  <cp:keywords/>
  <dc:description/>
  <cp:lastModifiedBy>Nikhil Lohar</cp:lastModifiedBy>
  <cp:revision>9</cp:revision>
  <dcterms:created xsi:type="dcterms:W3CDTF">2020-11-22T00:22:00Z</dcterms:created>
  <dcterms:modified xsi:type="dcterms:W3CDTF">2020-11-22T04:52:00Z</dcterms:modified>
</cp:coreProperties>
</file>