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FE2E" w14:textId="77777777" w:rsidR="00E31A55" w:rsidRDefault="00CD5F15">
      <w:pPr>
        <w:pStyle w:val="Standard"/>
        <w:spacing w:line="360" w:lineRule="auto"/>
        <w:jc w:val="center"/>
        <w:rPr>
          <w:sz w:val="30"/>
          <w:szCs w:val="30"/>
          <w:u w:val="single"/>
          <w:lang w:val="en-GB"/>
        </w:rPr>
      </w:pPr>
      <w:proofErr w:type="gramStart"/>
      <w:r>
        <w:rPr>
          <w:sz w:val="30"/>
          <w:szCs w:val="30"/>
          <w:u w:val="single"/>
          <w:lang w:val="en-GB"/>
        </w:rPr>
        <w:t>Deployment  and</w:t>
      </w:r>
      <w:proofErr w:type="gramEnd"/>
      <w:r>
        <w:rPr>
          <w:sz w:val="30"/>
          <w:szCs w:val="30"/>
          <w:u w:val="single"/>
          <w:lang w:val="en-GB"/>
        </w:rPr>
        <w:t xml:space="preserve"> Release Note</w:t>
      </w:r>
    </w:p>
    <w:p w14:paraId="1F4CDEA3" w14:textId="77777777" w:rsidR="00E31A55" w:rsidRDefault="00E31A55">
      <w:pPr>
        <w:pStyle w:val="Standard"/>
        <w:spacing w:line="360" w:lineRule="auto"/>
        <w:jc w:val="center"/>
        <w:rPr>
          <w:sz w:val="20"/>
          <w:lang w:val="en-GB"/>
        </w:rPr>
      </w:pPr>
    </w:p>
    <w:p w14:paraId="6305E855" w14:textId="77777777" w:rsidR="00E31A55" w:rsidRDefault="00CD5F15">
      <w:pPr>
        <w:pStyle w:val="Standard"/>
        <w:spacing w:line="360" w:lineRule="auto"/>
        <w:rPr>
          <w:lang w:val="en-GB"/>
        </w:rPr>
      </w:pPr>
      <w:r>
        <w:rPr>
          <w:lang w:val="en-GB"/>
        </w:rPr>
        <w:t>Please enter the Deployment Details and Release Note as per below format</w:t>
      </w:r>
    </w:p>
    <w:p w14:paraId="7ACB615D" w14:textId="5483B092" w:rsidR="000D6769" w:rsidRDefault="00CD5F15" w:rsidP="000D6769">
      <w:pPr>
        <w:suppressAutoHyphens w:val="0"/>
      </w:pPr>
      <w:r>
        <w:rPr>
          <w:lang w:val="en-GB"/>
        </w:rPr>
        <w:t xml:space="preserve">CR No:  </w:t>
      </w:r>
      <w:r w:rsidR="00F91864" w:rsidRPr="00866205">
        <w:rPr>
          <w:highlight w:val="yellow"/>
        </w:rPr>
        <w:t>CR-2259-278963</w:t>
      </w:r>
    </w:p>
    <w:p w14:paraId="5FB10C9B" w14:textId="58622625" w:rsidR="00E31A55" w:rsidRDefault="00CD5F15" w:rsidP="000D6769">
      <w:pPr>
        <w:suppressAutoHyphens w:val="0"/>
        <w:rPr>
          <w:lang w:val="en-GB"/>
        </w:rPr>
      </w:pPr>
      <w:r>
        <w:rPr>
          <w:lang w:val="en-GB"/>
        </w:rPr>
        <w:t xml:space="preserve">Application Name: iMobile </w:t>
      </w:r>
      <w:r w:rsidR="00714B97">
        <w:rPr>
          <w:lang w:val="en-GB"/>
        </w:rPr>
        <w:t xml:space="preserve">Fanta </w:t>
      </w:r>
    </w:p>
    <w:p w14:paraId="263D8714" w14:textId="2B16F5E9" w:rsidR="00E31A55" w:rsidRDefault="00CD5F15">
      <w:pPr>
        <w:pStyle w:val="Standard"/>
        <w:spacing w:line="360" w:lineRule="auto"/>
        <w:rPr>
          <w:lang w:val="en-GB"/>
        </w:rPr>
      </w:pPr>
      <w:r>
        <w:rPr>
          <w:lang w:val="en-GB"/>
        </w:rPr>
        <w:t xml:space="preserve">Project </w:t>
      </w:r>
      <w:proofErr w:type="spellStart"/>
      <w:proofErr w:type="gramStart"/>
      <w:r>
        <w:rPr>
          <w:lang w:val="en-GB"/>
        </w:rPr>
        <w:t>Name:i</w:t>
      </w:r>
      <w:r w:rsidR="00714B97">
        <w:rPr>
          <w:lang w:val="en-GB"/>
        </w:rPr>
        <w:t>Mobile</w:t>
      </w:r>
      <w:proofErr w:type="spellEnd"/>
      <w:proofErr w:type="gramEnd"/>
      <w:r w:rsidR="00714B97">
        <w:rPr>
          <w:lang w:val="en-GB"/>
        </w:rPr>
        <w:t xml:space="preserve"> Fanta </w:t>
      </w:r>
    </w:p>
    <w:p w14:paraId="2173CBE8" w14:textId="77777777" w:rsidR="00E31A55" w:rsidRDefault="00CD5F15">
      <w:pPr>
        <w:pStyle w:val="Standard"/>
        <w:spacing w:line="360" w:lineRule="auto"/>
        <w:rPr>
          <w:lang w:val="en-GB"/>
        </w:rPr>
      </w:pPr>
      <w:r>
        <w:rPr>
          <w:lang w:val="en-GB"/>
        </w:rPr>
        <w:t xml:space="preserve">Application Backup to be </w:t>
      </w:r>
      <w:proofErr w:type="spellStart"/>
      <w:proofErr w:type="gramStart"/>
      <w:r>
        <w:rPr>
          <w:lang w:val="en-GB"/>
        </w:rPr>
        <w:t>taken:Yes</w:t>
      </w:r>
      <w:proofErr w:type="spellEnd"/>
      <w:proofErr w:type="gramEnd"/>
      <w:r>
        <w:rPr>
          <w:lang w:val="en-GB"/>
        </w:rPr>
        <w:t>/</w:t>
      </w:r>
      <w:proofErr w:type="gramStart"/>
      <w:r>
        <w:rPr>
          <w:lang w:val="en-GB"/>
        </w:rPr>
        <w:t>No  Yes</w:t>
      </w:r>
      <w:proofErr w:type="gramEnd"/>
    </w:p>
    <w:p w14:paraId="72623B40" w14:textId="77777777" w:rsidR="00E31A55" w:rsidRDefault="00CD5F15">
      <w:pPr>
        <w:pStyle w:val="Standard"/>
        <w:spacing w:line="360" w:lineRule="auto"/>
        <w:rPr>
          <w:lang w:val="en-GB"/>
        </w:rPr>
      </w:pPr>
      <w:r>
        <w:rPr>
          <w:lang w:val="en-GB"/>
        </w:rPr>
        <w:t>If Yes Path in which the backup of the application to be taken:</w:t>
      </w:r>
    </w:p>
    <w:p w14:paraId="3D87FA64" w14:textId="77777777" w:rsidR="00E31A55" w:rsidRDefault="00CD5F15">
      <w:pPr>
        <w:pStyle w:val="Standard"/>
        <w:spacing w:line="360" w:lineRule="auto"/>
        <w:rPr>
          <w:u w:val="single"/>
          <w:lang w:val="en-GB"/>
        </w:rPr>
      </w:pPr>
      <w:r>
        <w:rPr>
          <w:u w:val="single"/>
          <w:lang w:val="en-GB"/>
        </w:rPr>
        <w:t>Deployment note:</w:t>
      </w:r>
    </w:p>
    <w:p w14:paraId="14D0B933" w14:textId="3B1AD938" w:rsidR="00E31A55" w:rsidRPr="00866205" w:rsidRDefault="00F91864">
      <w:pPr>
        <w:widowControl/>
        <w:tabs>
          <w:tab w:val="left" w:pos="735"/>
          <w:tab w:val="left" w:pos="1470"/>
          <w:tab w:val="left" w:pos="2205"/>
          <w:tab w:val="left" w:pos="2940"/>
          <w:tab w:val="left" w:pos="3675"/>
          <w:tab w:val="left" w:pos="4410"/>
          <w:tab w:val="left" w:pos="5145"/>
          <w:tab w:val="left" w:pos="5880"/>
          <w:tab w:val="left" w:pos="6615"/>
          <w:tab w:val="left" w:pos="7350"/>
          <w:tab w:val="left" w:pos="8085"/>
          <w:tab w:val="left" w:pos="8820"/>
          <w:tab w:val="left" w:pos="9555"/>
          <w:tab w:val="left" w:pos="10290"/>
          <w:tab w:val="left" w:pos="11025"/>
          <w:tab w:val="left" w:pos="11760"/>
          <w:tab w:val="left" w:pos="12495"/>
          <w:tab w:val="left" w:pos="13230"/>
          <w:tab w:val="left" w:pos="13965"/>
          <w:tab w:val="left" w:pos="14700"/>
          <w:tab w:val="left" w:pos="15435"/>
          <w:tab w:val="left" w:pos="16170"/>
          <w:tab w:val="left" w:pos="16905"/>
          <w:tab w:val="left" w:pos="17640"/>
          <w:tab w:val="left" w:pos="18375"/>
          <w:tab w:val="left" w:pos="19110"/>
          <w:tab w:val="left" w:pos="19845"/>
          <w:tab w:val="left" w:pos="20580"/>
          <w:tab w:val="left" w:pos="21315"/>
          <w:tab w:val="left" w:pos="22050"/>
          <w:tab w:val="left" w:pos="22785"/>
          <w:tab w:val="left" w:pos="23520"/>
        </w:tabs>
        <w:suppressAutoHyphens w:val="0"/>
        <w:textAlignment w:val="auto"/>
        <w:rPr>
          <w:rFonts w:eastAsia="SimSun, 宋体"/>
          <w:highlight w:val="yellow"/>
          <w:lang w:val="en-US"/>
        </w:rPr>
      </w:pPr>
      <w:r w:rsidRPr="00866205">
        <w:rPr>
          <w:rFonts w:eastAsia="SimSun, 宋体"/>
          <w:highlight w:val="yellow"/>
          <w:lang w:val="en-US"/>
        </w:rPr>
        <w:t>IFA-5588 Send Money Hash implementation &amp; Replay attack protection</w:t>
      </w:r>
    </w:p>
    <w:p w14:paraId="37C7CC0D" w14:textId="77777777" w:rsidR="00F91864" w:rsidRPr="00866205" w:rsidRDefault="00F91864">
      <w:pPr>
        <w:widowControl/>
        <w:tabs>
          <w:tab w:val="left" w:pos="735"/>
          <w:tab w:val="left" w:pos="1470"/>
          <w:tab w:val="left" w:pos="2205"/>
          <w:tab w:val="left" w:pos="2940"/>
          <w:tab w:val="left" w:pos="3675"/>
          <w:tab w:val="left" w:pos="4410"/>
          <w:tab w:val="left" w:pos="5145"/>
          <w:tab w:val="left" w:pos="5880"/>
          <w:tab w:val="left" w:pos="6615"/>
          <w:tab w:val="left" w:pos="7350"/>
          <w:tab w:val="left" w:pos="8085"/>
          <w:tab w:val="left" w:pos="8820"/>
          <w:tab w:val="left" w:pos="9555"/>
          <w:tab w:val="left" w:pos="10290"/>
          <w:tab w:val="left" w:pos="11025"/>
          <w:tab w:val="left" w:pos="11760"/>
          <w:tab w:val="left" w:pos="12495"/>
          <w:tab w:val="left" w:pos="13230"/>
          <w:tab w:val="left" w:pos="13965"/>
          <w:tab w:val="left" w:pos="14700"/>
          <w:tab w:val="left" w:pos="15435"/>
          <w:tab w:val="left" w:pos="16170"/>
          <w:tab w:val="left" w:pos="16905"/>
          <w:tab w:val="left" w:pos="17640"/>
          <w:tab w:val="left" w:pos="18375"/>
          <w:tab w:val="left" w:pos="19110"/>
          <w:tab w:val="left" w:pos="19845"/>
          <w:tab w:val="left" w:pos="20580"/>
          <w:tab w:val="left" w:pos="21315"/>
          <w:tab w:val="left" w:pos="22050"/>
          <w:tab w:val="left" w:pos="22785"/>
          <w:tab w:val="left" w:pos="23520"/>
        </w:tabs>
        <w:suppressAutoHyphens w:val="0"/>
        <w:textAlignment w:val="auto"/>
        <w:rPr>
          <w:rFonts w:ascii="Courier New" w:hAnsi="Courier New" w:cs="Courier New"/>
          <w:kern w:val="0"/>
          <w:sz w:val="18"/>
          <w:szCs w:val="18"/>
          <w:highlight w:val="yellow"/>
          <w:lang w:val="en-US" w:bidi="ar-SA"/>
        </w:rPr>
      </w:pPr>
    </w:p>
    <w:p w14:paraId="30A3C2B0" w14:textId="77777777" w:rsidR="00F91864" w:rsidRPr="00866205" w:rsidRDefault="00F91864" w:rsidP="00F91864">
      <w:pPr>
        <w:rPr>
          <w:rFonts w:ascii="Mulish" w:hAnsi="Mulish"/>
          <w:highlight w:val="yellow"/>
        </w:rPr>
      </w:pPr>
      <w:r w:rsidRPr="00866205">
        <w:rPr>
          <w:rFonts w:ascii="Mulish" w:hAnsi="Mulish"/>
          <w:highlight w:val="yellow"/>
        </w:rPr>
        <w:t xml:space="preserve">To enhance the security posture of the iMobile, RNB, CNB, Mobile net banking (MNB), and </w:t>
      </w:r>
      <w:proofErr w:type="spellStart"/>
      <w:r w:rsidRPr="00866205">
        <w:rPr>
          <w:rFonts w:ascii="Mulish" w:hAnsi="Mulish"/>
          <w:highlight w:val="yellow"/>
        </w:rPr>
        <w:t>InstaBiz</w:t>
      </w:r>
      <w:proofErr w:type="spellEnd"/>
      <w:r w:rsidRPr="00866205">
        <w:rPr>
          <w:rFonts w:ascii="Mulish" w:hAnsi="Mulish"/>
          <w:highlight w:val="yellow"/>
        </w:rPr>
        <w:t xml:space="preserve"> application and align with RBI’s Authentication Mechanism Guidelines, a Hash-Based (Nonce)</w:t>
      </w:r>
      <w:r w:rsidRPr="00866205">
        <w:rPr>
          <w:rFonts w:ascii="Mulish" w:hAnsi="Mulish"/>
          <w:color w:val="000000" w:themeColor="text1"/>
          <w:sz w:val="32"/>
          <w:szCs w:val="32"/>
          <w:highlight w:val="yellow"/>
        </w:rPr>
        <w:t xml:space="preserve"> </w:t>
      </w:r>
      <w:r w:rsidRPr="00866205">
        <w:rPr>
          <w:rFonts w:ascii="Mulish" w:hAnsi="Mulish"/>
          <w:highlight w:val="yellow"/>
        </w:rPr>
        <w:t>cryptographic validation mechanism is required for all financial transactions, ensuring tamper-proof transaction-specific authentication.</w:t>
      </w:r>
    </w:p>
    <w:p w14:paraId="157099B4" w14:textId="77777777" w:rsidR="00F91864" w:rsidRPr="00866205" w:rsidRDefault="00F91864" w:rsidP="00F91864">
      <w:pPr>
        <w:rPr>
          <w:rFonts w:ascii="Mulish" w:hAnsi="Mulish"/>
          <w:highlight w:val="yellow"/>
        </w:rPr>
      </w:pPr>
      <w:r w:rsidRPr="00866205">
        <w:rPr>
          <w:rFonts w:ascii="Mulish" w:hAnsi="Mulish"/>
          <w:highlight w:val="yellow"/>
        </w:rPr>
        <w:t>The objective is to introduce a mandatory Hash-Based (Nonce) + cryptographic hashing layer for every financial transaction, binding critical transaction details with device attributes. This ensures that only transactions whose Hash-Based (Nonce) hash is correctly computed and validated can be processed. Above ₹1 lakh, existing GCA flows will continue as an additional layer. The Hash-Based (Nonce) serves as the primary dynamic authentication mechanism.</w:t>
      </w:r>
    </w:p>
    <w:p w14:paraId="1BC557F9" w14:textId="77777777" w:rsidR="00F91864" w:rsidRPr="00971225" w:rsidRDefault="00F91864" w:rsidP="00F91864">
      <w:pPr>
        <w:rPr>
          <w:rFonts w:ascii="Mulish" w:hAnsi="Mulish"/>
        </w:rPr>
      </w:pPr>
      <w:r w:rsidRPr="00866205">
        <w:rPr>
          <w:rFonts w:ascii="Mulish" w:hAnsi="Mulish"/>
          <w:highlight w:val="yellow"/>
        </w:rPr>
        <w:t xml:space="preserve">Currently, iMobile, RNB, CNB, Mobile net banking (MNB), and </w:t>
      </w:r>
      <w:proofErr w:type="spellStart"/>
      <w:r w:rsidRPr="00866205">
        <w:rPr>
          <w:rFonts w:ascii="Mulish" w:hAnsi="Mulish"/>
          <w:highlight w:val="yellow"/>
        </w:rPr>
        <w:t>InstaBiz</w:t>
      </w:r>
      <w:proofErr w:type="spellEnd"/>
      <w:r w:rsidRPr="00866205">
        <w:rPr>
          <w:rFonts w:ascii="Mulish" w:hAnsi="Mulish"/>
          <w:highlight w:val="yellow"/>
        </w:rPr>
        <w:t xml:space="preserve"> already implements Hash-Based (Nonce) hashing for a subset of transactions; this requirement seeks to standardize the same mechanism across every financial flow to ensure consistent security.</w:t>
      </w:r>
    </w:p>
    <w:p w14:paraId="3018771E" w14:textId="77777777" w:rsidR="00F91864" w:rsidRDefault="00F91864">
      <w:pPr>
        <w:widowControl/>
        <w:tabs>
          <w:tab w:val="left" w:pos="735"/>
          <w:tab w:val="left" w:pos="1470"/>
          <w:tab w:val="left" w:pos="2205"/>
          <w:tab w:val="left" w:pos="2940"/>
          <w:tab w:val="left" w:pos="3675"/>
          <w:tab w:val="left" w:pos="4410"/>
          <w:tab w:val="left" w:pos="5145"/>
          <w:tab w:val="left" w:pos="5880"/>
          <w:tab w:val="left" w:pos="6615"/>
          <w:tab w:val="left" w:pos="7350"/>
          <w:tab w:val="left" w:pos="8085"/>
          <w:tab w:val="left" w:pos="8820"/>
          <w:tab w:val="left" w:pos="9555"/>
          <w:tab w:val="left" w:pos="10290"/>
          <w:tab w:val="left" w:pos="11025"/>
          <w:tab w:val="left" w:pos="11760"/>
          <w:tab w:val="left" w:pos="12495"/>
          <w:tab w:val="left" w:pos="13230"/>
          <w:tab w:val="left" w:pos="13965"/>
          <w:tab w:val="left" w:pos="14700"/>
          <w:tab w:val="left" w:pos="15435"/>
          <w:tab w:val="left" w:pos="16170"/>
          <w:tab w:val="left" w:pos="16905"/>
          <w:tab w:val="left" w:pos="17640"/>
          <w:tab w:val="left" w:pos="18375"/>
          <w:tab w:val="left" w:pos="19110"/>
          <w:tab w:val="left" w:pos="19845"/>
          <w:tab w:val="left" w:pos="20580"/>
          <w:tab w:val="left" w:pos="21315"/>
          <w:tab w:val="left" w:pos="22050"/>
          <w:tab w:val="left" w:pos="22785"/>
          <w:tab w:val="left" w:pos="23520"/>
        </w:tabs>
        <w:suppressAutoHyphens w:val="0"/>
        <w:textAlignment w:val="auto"/>
        <w:rPr>
          <w:rFonts w:ascii="Courier New" w:hAnsi="Courier New" w:cs="Courier New"/>
          <w:kern w:val="0"/>
          <w:sz w:val="18"/>
          <w:szCs w:val="18"/>
          <w:lang w:val="en-US" w:bidi="ar-SA"/>
        </w:rPr>
      </w:pPr>
    </w:p>
    <w:p w14:paraId="1E013D92" w14:textId="77777777" w:rsidR="00F91864" w:rsidRDefault="00F91864">
      <w:pPr>
        <w:widowControl/>
        <w:tabs>
          <w:tab w:val="left" w:pos="735"/>
          <w:tab w:val="left" w:pos="1470"/>
          <w:tab w:val="left" w:pos="2205"/>
          <w:tab w:val="left" w:pos="2940"/>
          <w:tab w:val="left" w:pos="3675"/>
          <w:tab w:val="left" w:pos="4410"/>
          <w:tab w:val="left" w:pos="5145"/>
          <w:tab w:val="left" w:pos="5880"/>
          <w:tab w:val="left" w:pos="6615"/>
          <w:tab w:val="left" w:pos="7350"/>
          <w:tab w:val="left" w:pos="8085"/>
          <w:tab w:val="left" w:pos="8820"/>
          <w:tab w:val="left" w:pos="9555"/>
          <w:tab w:val="left" w:pos="10290"/>
          <w:tab w:val="left" w:pos="11025"/>
          <w:tab w:val="left" w:pos="11760"/>
          <w:tab w:val="left" w:pos="12495"/>
          <w:tab w:val="left" w:pos="13230"/>
          <w:tab w:val="left" w:pos="13965"/>
          <w:tab w:val="left" w:pos="14700"/>
          <w:tab w:val="left" w:pos="15435"/>
          <w:tab w:val="left" w:pos="16170"/>
          <w:tab w:val="left" w:pos="16905"/>
          <w:tab w:val="left" w:pos="17640"/>
          <w:tab w:val="left" w:pos="18375"/>
          <w:tab w:val="left" w:pos="19110"/>
          <w:tab w:val="left" w:pos="19845"/>
          <w:tab w:val="left" w:pos="20580"/>
          <w:tab w:val="left" w:pos="21315"/>
          <w:tab w:val="left" w:pos="22050"/>
          <w:tab w:val="left" w:pos="22785"/>
          <w:tab w:val="left" w:pos="23520"/>
        </w:tabs>
        <w:suppressAutoHyphens w:val="0"/>
        <w:textAlignment w:val="auto"/>
        <w:rPr>
          <w:rFonts w:ascii="Courier New" w:hAnsi="Courier New" w:cs="Courier New"/>
          <w:kern w:val="0"/>
          <w:sz w:val="18"/>
          <w:szCs w:val="18"/>
          <w:lang w:val="en-US" w:bidi="ar-SA"/>
        </w:rPr>
      </w:pPr>
    </w:p>
    <w:p w14:paraId="265D9685" w14:textId="77777777" w:rsidR="00E31A55" w:rsidRDefault="00CD5F15">
      <w:pPr>
        <w:pStyle w:val="Standard"/>
        <w:spacing w:line="360" w:lineRule="auto"/>
      </w:pPr>
      <w:r>
        <w:rPr>
          <w:u w:val="single"/>
          <w:lang w:val="en-GB"/>
        </w:rPr>
        <w:t>Release note:</w:t>
      </w:r>
    </w:p>
    <w:p w14:paraId="6F64409C" w14:textId="77777777" w:rsidR="00E31A55" w:rsidRDefault="00CD5F15">
      <w:pPr>
        <w:pStyle w:val="Standard"/>
        <w:spacing w:line="360" w:lineRule="auto"/>
      </w:pPr>
      <w:r>
        <w:rPr>
          <w:lang w:val="en-GB"/>
        </w:rPr>
        <w:t>Attached.</w:t>
      </w:r>
    </w:p>
    <w:sectPr w:rsidR="00E31A55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Zurich Blk BT">
    <w:altName w:val="Cambria"/>
    <w:panose1 w:val="020B0604020202020204"/>
    <w:charset w:val="00"/>
    <w:family w:val="roman"/>
    <w:pitch w:val="variable"/>
  </w:font>
  <w:font w:name="SimSun, 宋体">
    <w:panose1 w:val="020B0604020202020204"/>
    <w:charset w:val="80"/>
    <w:family w:val="roman"/>
    <w:notTrueType/>
    <w:pitch w:val="default"/>
  </w:font>
  <w:font w:name="Zurich Lt BT">
    <w:altName w:val="Corbel"/>
    <w:panose1 w:val="020B0604020202020204"/>
    <w:charset w:val="00"/>
    <w:family w:val="roman"/>
    <w:pitch w:val="variable"/>
  </w:font>
  <w:font w:name="StarSymbol">
    <w:altName w:val="Times New Roman"/>
    <w:panose1 w:val="020B06040202020202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ulish">
    <w:altName w:val="Calibri"/>
    <w:panose1 w:val="020B0604020202020204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E0C5F"/>
    <w:multiLevelType w:val="multilevel"/>
    <w:tmpl w:val="B59810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7E51411"/>
    <w:multiLevelType w:val="multilevel"/>
    <w:tmpl w:val="0D98F5B2"/>
    <w:lvl w:ilvl="0">
      <w:start w:val="1"/>
      <w:numFmt w:val="decimal"/>
      <w:pStyle w:val="H4Bullet3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2" w15:restartNumberingAfterBreak="0">
    <w:nsid w:val="777D4A80"/>
    <w:multiLevelType w:val="multilevel"/>
    <w:tmpl w:val="89FE43B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96168750">
    <w:abstractNumId w:val="1"/>
  </w:num>
  <w:num w:numId="2" w16cid:durableId="1501894094">
    <w:abstractNumId w:val="2"/>
  </w:num>
  <w:num w:numId="3" w16cid:durableId="1690525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408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A55"/>
    <w:rsid w:val="0002688E"/>
    <w:rsid w:val="000D6769"/>
    <w:rsid w:val="00191E2B"/>
    <w:rsid w:val="00215510"/>
    <w:rsid w:val="00245EA4"/>
    <w:rsid w:val="003425EA"/>
    <w:rsid w:val="00385852"/>
    <w:rsid w:val="003C601E"/>
    <w:rsid w:val="00463151"/>
    <w:rsid w:val="0053755F"/>
    <w:rsid w:val="00592EDB"/>
    <w:rsid w:val="005E1134"/>
    <w:rsid w:val="005F7903"/>
    <w:rsid w:val="00645A30"/>
    <w:rsid w:val="00690163"/>
    <w:rsid w:val="00714B97"/>
    <w:rsid w:val="007407E7"/>
    <w:rsid w:val="00740CA8"/>
    <w:rsid w:val="007815E9"/>
    <w:rsid w:val="007B2AA3"/>
    <w:rsid w:val="007E40EE"/>
    <w:rsid w:val="00802D1A"/>
    <w:rsid w:val="00821C45"/>
    <w:rsid w:val="00866205"/>
    <w:rsid w:val="00867436"/>
    <w:rsid w:val="00876F9F"/>
    <w:rsid w:val="00882C41"/>
    <w:rsid w:val="0098034E"/>
    <w:rsid w:val="00A00633"/>
    <w:rsid w:val="00A7272A"/>
    <w:rsid w:val="00BC6D5C"/>
    <w:rsid w:val="00C6184C"/>
    <w:rsid w:val="00C77340"/>
    <w:rsid w:val="00C92A89"/>
    <w:rsid w:val="00CD5F15"/>
    <w:rsid w:val="00D863A1"/>
    <w:rsid w:val="00E31A55"/>
    <w:rsid w:val="00EE450E"/>
    <w:rsid w:val="00EF64CF"/>
    <w:rsid w:val="00F84469"/>
    <w:rsid w:val="00F91864"/>
    <w:rsid w:val="00FE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AAB74"/>
  <w15:docId w15:val="{4A84537B-C9F4-401D-BF78-15BF55EB0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extAlignment w:val="baseline"/>
    </w:pPr>
  </w:style>
  <w:style w:type="paragraph" w:styleId="Heading1">
    <w:name w:val="heading 1"/>
    <w:basedOn w:val="Standard"/>
    <w:next w:val="Standard"/>
    <w:qFormat/>
    <w:pPr>
      <w:keepNext/>
      <w:spacing w:before="240" w:after="60"/>
      <w:outlineLvl w:val="0"/>
    </w:pPr>
    <w:rPr>
      <w:rFonts w:ascii="Zurich Blk BT" w:eastAsia="Zurich Blk BT" w:hAnsi="Zurich Blk BT" w:cs="Zurich Blk BT"/>
      <w:sz w:val="28"/>
    </w:rPr>
  </w:style>
  <w:style w:type="paragraph" w:styleId="Heading2">
    <w:name w:val="heading 2"/>
    <w:basedOn w:val="Standard"/>
    <w:next w:val="Standard"/>
    <w:qFormat/>
    <w:pPr>
      <w:keepNext/>
      <w:spacing w:before="240" w:after="60"/>
      <w:outlineLvl w:val="1"/>
    </w:pPr>
    <w:rPr>
      <w:rFonts w:ascii="Zurich Blk BT" w:eastAsia="Zurich Blk BT" w:hAnsi="Zurich Blk BT" w:cs="Zurich Blk BT"/>
      <w:i/>
    </w:rPr>
  </w:style>
  <w:style w:type="paragraph" w:styleId="Heading3">
    <w:name w:val="heading 3"/>
    <w:basedOn w:val="Standard"/>
    <w:next w:val="Standard"/>
    <w:qFormat/>
    <w:pPr>
      <w:keepNext/>
      <w:spacing w:before="240" w:after="60"/>
      <w:outlineLvl w:val="2"/>
    </w:pPr>
  </w:style>
  <w:style w:type="paragraph" w:styleId="Heading4">
    <w:name w:val="heading 4"/>
    <w:basedOn w:val="Standard"/>
    <w:next w:val="Standard"/>
    <w:qFormat/>
    <w:pPr>
      <w:keepNext/>
      <w:ind w:left="1440"/>
      <w:outlineLvl w:val="3"/>
    </w:pPr>
    <w:rPr>
      <w:b/>
      <w:color w:val="000000"/>
    </w:rPr>
  </w:style>
  <w:style w:type="paragraph" w:styleId="Heading5">
    <w:name w:val="heading 5"/>
    <w:basedOn w:val="Standard"/>
    <w:next w:val="Standard"/>
    <w:qFormat/>
    <w:pPr>
      <w:keepNext/>
      <w:outlineLvl w:val="4"/>
    </w:pPr>
    <w:rPr>
      <w:b/>
      <w:color w:val="000000"/>
    </w:rPr>
  </w:style>
  <w:style w:type="paragraph" w:styleId="Heading6">
    <w:name w:val="heading 6"/>
    <w:basedOn w:val="Standard"/>
    <w:next w:val="Standard"/>
    <w:qFormat/>
    <w:pPr>
      <w:keepNext/>
      <w:suppressAutoHyphens w:val="0"/>
      <w:spacing w:before="100" w:after="100"/>
      <w:ind w:left="720"/>
      <w:jc w:val="center"/>
      <w:outlineLvl w:val="5"/>
    </w:pPr>
    <w:rPr>
      <w:color w:val="000000"/>
    </w:rPr>
  </w:style>
  <w:style w:type="paragraph" w:styleId="Heading7">
    <w:name w:val="heading 7"/>
    <w:basedOn w:val="Standard"/>
    <w:next w:val="Standard"/>
    <w:qFormat/>
    <w:pPr>
      <w:keepNext/>
      <w:jc w:val="center"/>
      <w:outlineLvl w:val="6"/>
    </w:pPr>
    <w:rPr>
      <w:b/>
      <w:bCs/>
      <w:sz w:val="20"/>
      <w:lang w:val="en-GB"/>
    </w:rPr>
  </w:style>
  <w:style w:type="paragraph" w:styleId="Heading8">
    <w:name w:val="heading 8"/>
    <w:basedOn w:val="Standard"/>
    <w:next w:val="Standard"/>
    <w:qFormat/>
    <w:pPr>
      <w:keepNext/>
      <w:outlineLvl w:val="7"/>
    </w:pPr>
    <w:rPr>
      <w:b/>
      <w:bCs/>
      <w:i/>
      <w:iCs/>
      <w:sz w:val="18"/>
    </w:rPr>
  </w:style>
  <w:style w:type="paragraph" w:styleId="Heading9">
    <w:name w:val="heading 9"/>
    <w:basedOn w:val="Standard"/>
    <w:next w:val="Standard"/>
    <w:qFormat/>
    <w:pPr>
      <w:keepNext/>
      <w:suppressAutoHyphens w:val="0"/>
      <w:jc w:val="center"/>
      <w:outlineLvl w:val="8"/>
    </w:pPr>
    <w:rPr>
      <w:rFonts w:ascii="Zurich Lt BT" w:eastAsia="Zurich Lt BT" w:hAnsi="Zurich Lt BT" w:cs="Zurich Lt BT"/>
      <w:b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WW-DefaultParagraphFont"/>
    <w:qFormat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character" w:customStyle="1" w:styleId="StrongEmphasis">
    <w:name w:val="Strong Emphasis"/>
    <w:basedOn w:val="WW-DefaultParagraphFont"/>
    <w:qFormat/>
    <w:rPr>
      <w:b/>
      <w:bCs/>
    </w:rPr>
  </w:style>
  <w:style w:type="character" w:customStyle="1" w:styleId="WW8Num4z0">
    <w:name w:val="WW8Num4z0"/>
    <w:qFormat/>
    <w:rPr>
      <w:rFonts w:ascii="Symbol" w:eastAsia="Symbol" w:hAnsi="Symbol" w:cs="Symbol"/>
    </w:r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8Num4z1">
    <w:name w:val="WW8Num4z1"/>
    <w:qFormat/>
    <w:rPr>
      <w:rFonts w:ascii="Courier New" w:eastAsia="Courier New" w:hAnsi="Courier New" w:cs="Courier New"/>
    </w:rPr>
  </w:style>
  <w:style w:type="character" w:customStyle="1" w:styleId="WW8Num4z2">
    <w:name w:val="WW8Num4z2"/>
    <w:qFormat/>
    <w:rPr>
      <w:rFonts w:ascii="Wingdings" w:eastAsia="Wingdings" w:hAnsi="Wingdings" w:cs="Wingdings"/>
    </w:rPr>
  </w:style>
  <w:style w:type="character" w:customStyle="1" w:styleId="WW8Num5z0">
    <w:name w:val="WW8Num5z0"/>
    <w:qFormat/>
    <w:rPr>
      <w:rFonts w:ascii="Times New Roman" w:eastAsia="Times New Roman" w:hAnsi="Times New Roman" w:cs="Times New Roman"/>
    </w:rPr>
  </w:style>
  <w:style w:type="character" w:customStyle="1" w:styleId="WW8Num7z0">
    <w:name w:val="WW8Num7z0"/>
    <w:qFormat/>
    <w:rPr>
      <w:rFonts w:ascii="Symbol" w:eastAsia="Symbol" w:hAnsi="Symbol" w:cs="Symbol"/>
    </w:rPr>
  </w:style>
  <w:style w:type="character" w:customStyle="1" w:styleId="WW8Num2z0">
    <w:name w:val="WW8Num2z0"/>
    <w:qFormat/>
    <w:rPr>
      <w:rFonts w:ascii="Symbol" w:eastAsia="Symbol" w:hAnsi="Symbol" w:cs="Symbol"/>
    </w:rPr>
  </w:style>
  <w:style w:type="character" w:customStyle="1" w:styleId="WW8Num3z0">
    <w:name w:val="WW8Num3z0"/>
    <w:qFormat/>
    <w:rPr>
      <w:rFonts w:ascii="Symbol" w:eastAsia="Symbol" w:hAnsi="Symbol" w:cs="Symbol"/>
    </w:rPr>
  </w:style>
  <w:style w:type="character" w:customStyle="1" w:styleId="WW8Num9z0">
    <w:name w:val="WW8Num9z0"/>
    <w:qFormat/>
    <w:rPr>
      <w:rFonts w:ascii="Symbol" w:eastAsia="Symbol" w:hAnsi="Symbol" w:cs="Symbol"/>
    </w:rPr>
  </w:style>
  <w:style w:type="character" w:customStyle="1" w:styleId="WW8Num10z0">
    <w:name w:val="WW8Num10z0"/>
    <w:qFormat/>
    <w:rPr>
      <w:rFonts w:ascii="Wingdings" w:eastAsia="Wingdings" w:hAnsi="Wingdings" w:cs="Wingdings"/>
    </w:rPr>
  </w:style>
  <w:style w:type="character" w:customStyle="1" w:styleId="WW8Num13z0">
    <w:name w:val="WW8Num13z0"/>
    <w:qFormat/>
    <w:rPr>
      <w:rFonts w:ascii="Symbol" w:eastAsia="Symbol" w:hAnsi="Symbol" w:cs="Symbol"/>
    </w:rPr>
  </w:style>
  <w:style w:type="character" w:customStyle="1" w:styleId="WW8Num14z0">
    <w:name w:val="WW8Num14z0"/>
    <w:qFormat/>
    <w:rPr>
      <w:rFonts w:ascii="Symbol" w:eastAsia="Symbol" w:hAnsi="Symbol" w:cs="Symbol"/>
    </w:rPr>
  </w:style>
  <w:style w:type="character" w:customStyle="1" w:styleId="WW8Num17z0">
    <w:name w:val="WW8Num17z0"/>
    <w:qFormat/>
    <w:rPr>
      <w:rFonts w:ascii="Symbol" w:eastAsia="Symbol" w:hAnsi="Symbol" w:cs="Symbol"/>
    </w:rPr>
  </w:style>
  <w:style w:type="character" w:customStyle="1" w:styleId="WW8Num20z0">
    <w:name w:val="WW8Num20z0"/>
    <w:qFormat/>
    <w:rPr>
      <w:rFonts w:ascii="Wingdings" w:eastAsia="Wingdings" w:hAnsi="Wingdings" w:cs="Wingdings"/>
    </w:rPr>
  </w:style>
  <w:style w:type="character" w:customStyle="1" w:styleId="WW8Num20z1">
    <w:name w:val="WW8Num20z1"/>
    <w:qFormat/>
    <w:rPr>
      <w:rFonts w:ascii="Courier New" w:eastAsia="Courier New" w:hAnsi="Courier New" w:cs="Courier New"/>
    </w:rPr>
  </w:style>
  <w:style w:type="character" w:customStyle="1" w:styleId="WW8Num20z3">
    <w:name w:val="WW8Num20z3"/>
    <w:qFormat/>
    <w:rPr>
      <w:rFonts w:ascii="Symbol" w:eastAsia="Symbol" w:hAnsi="Symbol" w:cs="Symbol"/>
    </w:rPr>
  </w:style>
  <w:style w:type="character" w:customStyle="1" w:styleId="WW8Num21z0">
    <w:name w:val="WW8Num21z0"/>
    <w:qFormat/>
    <w:rPr>
      <w:rFonts w:ascii="Symbol" w:eastAsia="Symbol" w:hAnsi="Symbol" w:cs="Symbol"/>
    </w:rPr>
  </w:style>
  <w:style w:type="character" w:customStyle="1" w:styleId="WW8Num25z0">
    <w:name w:val="WW8Num25z0"/>
    <w:qFormat/>
    <w:rPr>
      <w:rFonts w:ascii="Symbol" w:eastAsia="Symbol" w:hAnsi="Symbol" w:cs="Symbol"/>
    </w:rPr>
  </w:style>
  <w:style w:type="character" w:customStyle="1" w:styleId="WW8Num27z0">
    <w:name w:val="WW8Num27z0"/>
    <w:qFormat/>
    <w:rPr>
      <w:rFonts w:ascii="Wingdings" w:eastAsia="Wingdings" w:hAnsi="Wingdings" w:cs="Wingdings"/>
    </w:rPr>
  </w:style>
  <w:style w:type="character" w:customStyle="1" w:styleId="WW8Num28z0">
    <w:name w:val="WW8Num28z0"/>
    <w:qFormat/>
    <w:rPr>
      <w:rFonts w:ascii="Symbol" w:eastAsia="Symbol" w:hAnsi="Symbol" w:cs="Symbol"/>
    </w:rPr>
  </w:style>
  <w:style w:type="character" w:customStyle="1" w:styleId="WW8Num29z0">
    <w:name w:val="WW8Num29z0"/>
    <w:qFormat/>
    <w:rPr>
      <w:rFonts w:ascii="Wingdings" w:eastAsia="Wingdings" w:hAnsi="Wingdings" w:cs="Wingdings"/>
    </w:rPr>
  </w:style>
  <w:style w:type="character" w:customStyle="1" w:styleId="WW8Num31z0">
    <w:name w:val="WW8Num31z0"/>
    <w:qFormat/>
    <w:rPr>
      <w:rFonts w:ascii="Wingdings" w:eastAsia="Wingdings" w:hAnsi="Wingdings" w:cs="Wingdings"/>
    </w:rPr>
  </w:style>
  <w:style w:type="character" w:customStyle="1" w:styleId="WW8Num31z1">
    <w:name w:val="WW8Num31z1"/>
    <w:qFormat/>
    <w:rPr>
      <w:rFonts w:ascii="Courier New" w:eastAsia="Courier New" w:hAnsi="Courier New" w:cs="Courier New"/>
    </w:rPr>
  </w:style>
  <w:style w:type="character" w:customStyle="1" w:styleId="WW8Num31z3">
    <w:name w:val="WW8Num31z3"/>
    <w:qFormat/>
    <w:rPr>
      <w:rFonts w:ascii="Symbol" w:eastAsia="Symbol" w:hAnsi="Symbol" w:cs="Symbol"/>
    </w:rPr>
  </w:style>
  <w:style w:type="character" w:customStyle="1" w:styleId="WW8Num32z0">
    <w:name w:val="WW8Num32z0"/>
    <w:qFormat/>
    <w:rPr>
      <w:rFonts w:ascii="Wingdings" w:eastAsia="Wingdings" w:hAnsi="Wingdings" w:cs="Wingdings"/>
      <w:sz w:val="16"/>
    </w:rPr>
  </w:style>
  <w:style w:type="character" w:customStyle="1" w:styleId="WW8Num34z0">
    <w:name w:val="WW8Num34z0"/>
    <w:qFormat/>
    <w:rPr>
      <w:rFonts w:ascii="Symbol" w:eastAsia="Symbol" w:hAnsi="Symbol" w:cs="Symbol"/>
    </w:rPr>
  </w:style>
  <w:style w:type="character" w:customStyle="1" w:styleId="WW8Num35z0">
    <w:name w:val="WW8Num35z0"/>
    <w:qFormat/>
    <w:rPr>
      <w:rFonts w:ascii="Symbol" w:eastAsia="Symbol" w:hAnsi="Symbol" w:cs="Symbol"/>
    </w:rPr>
  </w:style>
  <w:style w:type="character" w:customStyle="1" w:styleId="WW8Num40z0">
    <w:name w:val="WW8Num40z0"/>
    <w:qFormat/>
    <w:rPr>
      <w:rFonts w:ascii="Wingdings" w:eastAsia="Wingdings" w:hAnsi="Wingdings" w:cs="Wingdings"/>
    </w:rPr>
  </w:style>
  <w:style w:type="character" w:customStyle="1" w:styleId="WW8Num43z0">
    <w:name w:val="WW8Num43z0"/>
    <w:qFormat/>
    <w:rPr>
      <w:rFonts w:ascii="Wingdings" w:eastAsia="Wingdings" w:hAnsi="Wingdings" w:cs="Wingdings"/>
    </w:rPr>
  </w:style>
  <w:style w:type="character" w:customStyle="1" w:styleId="WW8Num45z0">
    <w:name w:val="WW8Num45z0"/>
    <w:qFormat/>
    <w:rPr>
      <w:rFonts w:ascii="Symbol" w:eastAsia="Symbol" w:hAnsi="Symbol" w:cs="Symbol"/>
    </w:rPr>
  </w:style>
  <w:style w:type="character" w:customStyle="1" w:styleId="WW8Num47z0">
    <w:name w:val="WW8Num47z0"/>
    <w:qFormat/>
    <w:rPr>
      <w:rFonts w:ascii="Symbol" w:eastAsia="Symbol" w:hAnsi="Symbol" w:cs="Symbol"/>
    </w:rPr>
  </w:style>
  <w:style w:type="character" w:customStyle="1" w:styleId="WW8Num48z0">
    <w:name w:val="WW8Num48z0"/>
    <w:qFormat/>
    <w:rPr>
      <w:rFonts w:ascii="Symbol" w:eastAsia="Symbol" w:hAnsi="Symbol" w:cs="Symbol"/>
    </w:rPr>
  </w:style>
  <w:style w:type="character" w:customStyle="1" w:styleId="WW8Num48z1">
    <w:name w:val="WW8Num48z1"/>
    <w:qFormat/>
    <w:rPr>
      <w:rFonts w:ascii="Courier New" w:eastAsia="Courier New" w:hAnsi="Courier New" w:cs="Courier New"/>
    </w:rPr>
  </w:style>
  <w:style w:type="character" w:customStyle="1" w:styleId="WW8Num48z2">
    <w:name w:val="WW8Num48z2"/>
    <w:qFormat/>
    <w:rPr>
      <w:rFonts w:ascii="Wingdings" w:eastAsia="Wingdings" w:hAnsi="Wingdings" w:cs="Wingdings"/>
    </w:rPr>
  </w:style>
  <w:style w:type="character" w:customStyle="1" w:styleId="WW-DefaultParagraphFont">
    <w:name w:val="WW-Default Paragraph Font"/>
    <w:qFormat/>
  </w:style>
  <w:style w:type="character" w:customStyle="1" w:styleId="Hyperlink1">
    <w:name w:val="Hyperlink1"/>
    <w:qFormat/>
    <w:rPr>
      <w:color w:val="000080"/>
      <w:u w:val="single"/>
    </w:rPr>
  </w:style>
  <w:style w:type="character" w:customStyle="1" w:styleId="WW8NumSt1z0">
    <w:name w:val="WW8NumSt1z0"/>
    <w:qFormat/>
    <w:rPr>
      <w:rFonts w:ascii="Symbol" w:eastAsia="Symbol" w:hAnsi="Symbol" w:cs="Symbol"/>
    </w:rPr>
  </w:style>
  <w:style w:type="character" w:customStyle="1" w:styleId="WW8Num16z0">
    <w:name w:val="WW8Num16z0"/>
    <w:qFormat/>
    <w:rPr>
      <w:rFonts w:ascii="Symbol" w:eastAsia="Symbol" w:hAnsi="Symbol" w:cs="Symbol"/>
      <w:color w:val="auto"/>
      <w:sz w:val="28"/>
    </w:rPr>
  </w:style>
  <w:style w:type="character" w:customStyle="1" w:styleId="WW8Num15z0">
    <w:name w:val="WW8Num15z0"/>
    <w:qFormat/>
    <w:rPr>
      <w:rFonts w:ascii="Symbol" w:eastAsia="Symbol" w:hAnsi="Symbol" w:cs="Symbol"/>
      <w:color w:val="auto"/>
      <w:sz w:val="28"/>
    </w:rPr>
  </w:style>
  <w:style w:type="character" w:customStyle="1" w:styleId="WW8Num12z0">
    <w:name w:val="WW8Num12z0"/>
    <w:qFormat/>
    <w:rPr>
      <w:rFonts w:ascii="Symbol" w:eastAsia="Symbol" w:hAnsi="Symbol" w:cs="Symbol"/>
      <w:color w:val="auto"/>
      <w:sz w:val="28"/>
    </w:rPr>
  </w:style>
  <w:style w:type="character" w:customStyle="1" w:styleId="WW8Num11z0">
    <w:name w:val="WW8Num11z0"/>
    <w:qFormat/>
    <w:rPr>
      <w:rFonts w:ascii="Symbol" w:eastAsia="Symbol" w:hAnsi="Symbol" w:cs="Symbol"/>
      <w:color w:val="auto"/>
      <w:sz w:val="28"/>
    </w:rPr>
  </w:style>
  <w:style w:type="character" w:customStyle="1" w:styleId="WW8Num8z0">
    <w:name w:val="WW8Num8z0"/>
    <w:qFormat/>
    <w:rPr>
      <w:rFonts w:ascii="Symbol" w:eastAsia="Symbol" w:hAnsi="Symbol" w:cs="Symbol"/>
      <w:color w:val="auto"/>
      <w:sz w:val="28"/>
    </w:rPr>
  </w:style>
  <w:style w:type="character" w:customStyle="1" w:styleId="WW8Num6z0">
    <w:name w:val="WW8Num6z0"/>
    <w:qFormat/>
    <w:rPr>
      <w:rFonts w:ascii="Symbol" w:eastAsia="Symbol" w:hAnsi="Symbol" w:cs="Symbol"/>
    </w:rPr>
  </w:style>
  <w:style w:type="character" w:customStyle="1" w:styleId="WW8Num1z2">
    <w:name w:val="WW8Num1z2"/>
    <w:qFormat/>
    <w:rPr>
      <w:rFonts w:ascii="Zurich Blk BT" w:eastAsia="Zurich Blk BT" w:hAnsi="Zurich Blk BT" w:cs="Zurich Blk BT"/>
      <w:b w:val="0"/>
      <w:i w:val="0"/>
      <w:sz w:val="20"/>
    </w:rPr>
  </w:style>
  <w:style w:type="character" w:customStyle="1" w:styleId="WW8Num1z1">
    <w:name w:val="WW8Num1z1"/>
    <w:qFormat/>
    <w:rPr>
      <w:rFonts w:ascii="Zurich Blk BT" w:eastAsia="Zurich Blk BT" w:hAnsi="Zurich Blk BT" w:cs="Zurich Blk BT"/>
      <w:b w:val="0"/>
      <w:i w:val="0"/>
      <w:sz w:val="22"/>
    </w:rPr>
  </w:style>
  <w:style w:type="character" w:customStyle="1" w:styleId="WW8Num1z0">
    <w:name w:val="WW8Num1z0"/>
    <w:qFormat/>
    <w:rPr>
      <w:rFonts w:ascii="Zurich Blk BT" w:eastAsia="Zurich Blk BT" w:hAnsi="Zurich Blk BT" w:cs="Zurich Blk BT"/>
      <w:b w:val="0"/>
      <w:i w:val="0"/>
      <w:sz w:val="24"/>
    </w:rPr>
  </w:style>
  <w:style w:type="character" w:customStyle="1" w:styleId="Linenumbering">
    <w:name w:val="Line numbering"/>
    <w:basedOn w:val="DefaultParagraphFont"/>
    <w:qFormat/>
  </w:style>
  <w:style w:type="character" w:customStyle="1" w:styleId="FootnoteCharacters">
    <w:name w:val="Footnote Characters"/>
    <w:basedOn w:val="DefaultParagraphFont"/>
    <w:qFormat/>
    <w:rPr>
      <w:position w:val="0"/>
      <w:sz w:val="16"/>
      <w:vertAlign w:val="baseline"/>
    </w:rPr>
  </w:style>
  <w:style w:type="character" w:customStyle="1" w:styleId="HTMLPreformattedChar">
    <w:name w:val="HTML Preformatted Char"/>
    <w:basedOn w:val="DefaultParagraphFont"/>
    <w:qFormat/>
    <w:rPr>
      <w:rFonts w:ascii="Courier New" w:eastAsia="Times New Roman" w:hAnsi="Courier New" w:cs="Courier New"/>
      <w:kern w:val="0"/>
      <w:sz w:val="20"/>
      <w:szCs w:val="20"/>
      <w:lang w:val="en-US" w:eastAsia="en-US" w:bidi="ar-SA"/>
    </w:rPr>
  </w:style>
  <w:style w:type="character" w:customStyle="1" w:styleId="CITE">
    <w:name w:val="CITE"/>
    <w:qFormat/>
    <w:rPr>
      <w:i/>
    </w:rPr>
  </w:style>
  <w:style w:type="character" w:customStyle="1" w:styleId="CODE">
    <w:name w:val="CODE"/>
    <w:qFormat/>
    <w:rPr>
      <w:rFonts w:ascii="Courier New" w:eastAsia="Courier New" w:hAnsi="Courier New" w:cs="Courier New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Keyboard">
    <w:name w:val="Keyboard"/>
    <w:qFormat/>
    <w:rPr>
      <w:rFonts w:ascii="Courier New" w:eastAsia="Courier New" w:hAnsi="Courier New" w:cs="Courier New"/>
      <w:b/>
      <w:sz w:val="20"/>
    </w:rPr>
  </w:style>
  <w:style w:type="character" w:customStyle="1" w:styleId="Sample">
    <w:name w:val="Sample"/>
    <w:qFormat/>
    <w:rPr>
      <w:rFonts w:ascii="Courier New" w:eastAsia="Courier New" w:hAnsi="Courier New" w:cs="Courier New"/>
    </w:rPr>
  </w:style>
  <w:style w:type="character" w:styleId="Strong">
    <w:name w:val="Strong"/>
    <w:qFormat/>
    <w:rPr>
      <w:b/>
    </w:rPr>
  </w:style>
  <w:style w:type="character" w:customStyle="1" w:styleId="Typewriter">
    <w:name w:val="Typewriter"/>
    <w:qFormat/>
    <w:rPr>
      <w:rFonts w:ascii="Courier New" w:eastAsia="Courier New" w:hAnsi="Courier New" w:cs="Courier New"/>
      <w:sz w:val="20"/>
    </w:rPr>
  </w:style>
  <w:style w:type="character" w:customStyle="1" w:styleId="HTMLMarkup">
    <w:name w:val="HTML Markup"/>
    <w:qFormat/>
    <w:rPr>
      <w:vanish/>
      <w:color w:val="FF0000"/>
    </w:rPr>
  </w:style>
  <w:style w:type="character" w:customStyle="1" w:styleId="Comment">
    <w:name w:val="Comment"/>
    <w:qFormat/>
    <w:rPr>
      <w:vanish/>
    </w:rPr>
  </w:style>
  <w:style w:type="character" w:styleId="Hyperlink">
    <w:name w:val="Hyperlink"/>
    <w:basedOn w:val="DefaultParagraphFont"/>
    <w:uiPriority w:val="99"/>
    <w:unhideWhenUsed/>
    <w:rsid w:val="00F87A49"/>
    <w:rPr>
      <w:color w:val="0563C1" w:themeColor="hyperlink"/>
      <w:u w:val="single"/>
    </w:rPr>
  </w:style>
  <w:style w:type="character" w:customStyle="1" w:styleId="ListParagraphChar">
    <w:name w:val="List Paragraph Char"/>
    <w:link w:val="ListParagraph"/>
    <w:uiPriority w:val="34"/>
    <w:qFormat/>
    <w:locked/>
    <w:rsid w:val="00C965B2"/>
    <w:rPr>
      <w:rFonts w:eastAsia="SimSun, 宋体"/>
      <w:lang w:val="en-US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Standard"/>
    <w:qFormat/>
    <w:pPr>
      <w:suppressLineNumbers/>
    </w:pPr>
    <w:rPr>
      <w:rFonts w:cs="Tahoma"/>
    </w:r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Standard">
    <w:name w:val="Standard"/>
    <w:qFormat/>
    <w:pPr>
      <w:widowControl w:val="0"/>
      <w:textAlignment w:val="baseline"/>
    </w:pPr>
    <w:rPr>
      <w:rFonts w:eastAsia="SimSun, 宋体"/>
      <w:lang w:val="en-US"/>
    </w:rPr>
  </w:style>
  <w:style w:type="paragraph" w:customStyle="1" w:styleId="Textbody">
    <w:name w:val="Text body"/>
    <w:basedOn w:val="Standard"/>
    <w:qFormat/>
    <w:rPr>
      <w:rFonts w:ascii="Zurich Blk BT" w:eastAsia="Zurich Blk BT" w:hAnsi="Zurich Blk BT" w:cs="Zurich Blk BT"/>
    </w:rPr>
  </w:style>
  <w:style w:type="paragraph" w:customStyle="1" w:styleId="Textbodyindent">
    <w:name w:val="Text body indent"/>
    <w:basedOn w:val="Standard"/>
    <w:qFormat/>
    <w:pPr>
      <w:jc w:val="both"/>
    </w:pPr>
    <w:rPr>
      <w:rFonts w:ascii="Courier New" w:eastAsia="Courier New" w:hAnsi="Courier New" w:cs="Courier New"/>
    </w:rPr>
  </w:style>
  <w:style w:type="paragraph" w:customStyle="1" w:styleId="HeaderandFooter">
    <w:name w:val="Header and Footer"/>
    <w:basedOn w:val="Standard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Standard"/>
    <w:rPr>
      <w:i/>
    </w:rPr>
  </w:style>
  <w:style w:type="paragraph" w:styleId="Footer">
    <w:name w:val="footer"/>
    <w:basedOn w:val="Standard"/>
    <w:rPr>
      <w:rFonts w:ascii="Zurich Blk BT" w:eastAsia="Zurich Blk BT" w:hAnsi="Zurich Blk BT" w:cs="Zurich Blk BT"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  <w:i/>
      <w:iCs/>
    </w:rPr>
  </w:style>
  <w:style w:type="paragraph" w:customStyle="1" w:styleId="FrameContents">
    <w:name w:val="Frame Contents"/>
    <w:basedOn w:val="Textbody"/>
    <w:qFormat/>
  </w:style>
  <w:style w:type="paragraph" w:styleId="Title">
    <w:name w:val="Title"/>
    <w:basedOn w:val="Standard"/>
    <w:next w:val="Subtitle"/>
    <w:qFormat/>
    <w:pPr>
      <w:spacing w:before="141" w:after="72"/>
      <w:jc w:val="center"/>
    </w:pPr>
    <w:rPr>
      <w:b/>
      <w:sz w:val="36"/>
    </w:rPr>
  </w:style>
  <w:style w:type="paragraph" w:styleId="Subtitle">
    <w:name w:val="Subtitle"/>
    <w:basedOn w:val="Heading"/>
    <w:next w:val="Textbody"/>
    <w:qFormat/>
    <w:pPr>
      <w:jc w:val="center"/>
    </w:pPr>
    <w:rPr>
      <w:i/>
      <w:iCs/>
    </w:rPr>
  </w:style>
  <w:style w:type="paragraph" w:styleId="NormalWeb">
    <w:name w:val="Normal (Web)"/>
    <w:basedOn w:val="Standard"/>
    <w:qFormat/>
    <w:pPr>
      <w:suppressAutoHyphens w:val="0"/>
      <w:spacing w:before="100" w:after="100"/>
    </w:pPr>
  </w:style>
  <w:style w:type="paragraph" w:customStyle="1" w:styleId="BodySingle">
    <w:name w:val="Body Single"/>
    <w:basedOn w:val="Standard"/>
    <w:qFormat/>
  </w:style>
  <w:style w:type="paragraph" w:customStyle="1" w:styleId="Bullet1">
    <w:name w:val="Bullet 1"/>
    <w:basedOn w:val="Standard"/>
    <w:qFormat/>
    <w:pPr>
      <w:tabs>
        <w:tab w:val="left" w:pos="288"/>
      </w:tabs>
      <w:suppressAutoHyphens w:val="0"/>
    </w:pPr>
    <w:rPr>
      <w:rFonts w:ascii="Zurich Blk BT" w:eastAsia="Zurich Blk BT" w:hAnsi="Zurich Blk BT" w:cs="Zurich Blk BT"/>
      <w:i/>
    </w:rPr>
  </w:style>
  <w:style w:type="paragraph" w:customStyle="1" w:styleId="NumberList">
    <w:name w:val="Number List"/>
    <w:basedOn w:val="Standard"/>
    <w:qFormat/>
  </w:style>
  <w:style w:type="paragraph" w:customStyle="1" w:styleId="Subhead">
    <w:name w:val="Subhead"/>
    <w:basedOn w:val="Standard"/>
    <w:qFormat/>
    <w:pPr>
      <w:spacing w:before="72" w:after="72"/>
    </w:pPr>
    <w:rPr>
      <w:i/>
    </w:rPr>
  </w:style>
  <w:style w:type="paragraph" w:customStyle="1" w:styleId="Bullet">
    <w:name w:val="Bullet"/>
    <w:basedOn w:val="Standard"/>
    <w:qFormat/>
    <w:pPr>
      <w:tabs>
        <w:tab w:val="left" w:pos="288"/>
      </w:tabs>
    </w:pPr>
    <w:rPr>
      <w:rFonts w:ascii="Zurich Blk BT" w:eastAsia="Zurich Blk BT" w:hAnsi="Zurich Blk BT" w:cs="Zurich Blk BT"/>
    </w:rPr>
  </w:style>
  <w:style w:type="paragraph" w:styleId="BodyText2">
    <w:name w:val="Body Text 2"/>
    <w:basedOn w:val="Standard"/>
    <w:qFormat/>
    <w:pPr>
      <w:jc w:val="both"/>
    </w:pPr>
    <w:rPr>
      <w:rFonts w:ascii="Zurich Lt BT" w:eastAsia="Zurich Lt BT" w:hAnsi="Zurich Lt BT" w:cs="Zurich Lt BT"/>
      <w:sz w:val="20"/>
      <w:lang w:val="en-GB"/>
    </w:rPr>
  </w:style>
  <w:style w:type="paragraph" w:styleId="BodyText3">
    <w:name w:val="Body Text 3"/>
    <w:basedOn w:val="Standard"/>
    <w:qFormat/>
    <w:pPr>
      <w:jc w:val="both"/>
    </w:pPr>
    <w:rPr>
      <w:rFonts w:ascii="Zurich Lt BT" w:eastAsia="Zurich Lt BT" w:hAnsi="Zurich Lt BT" w:cs="Zurich Lt BT"/>
    </w:rPr>
  </w:style>
  <w:style w:type="paragraph" w:styleId="BodyTextIndent2">
    <w:name w:val="Body Text Indent 2"/>
    <w:basedOn w:val="Standard"/>
    <w:qFormat/>
    <w:pPr>
      <w:suppressAutoHyphens w:val="0"/>
      <w:ind w:left="360"/>
    </w:pPr>
    <w:rPr>
      <w:color w:val="0000FF"/>
      <w:szCs w:val="22"/>
    </w:rPr>
  </w:style>
  <w:style w:type="paragraph" w:styleId="BodyTextIndent3">
    <w:name w:val="Body Text Indent 3"/>
    <w:basedOn w:val="Standard"/>
    <w:qFormat/>
    <w:pPr>
      <w:ind w:left="720"/>
    </w:pPr>
    <w:rPr>
      <w:sz w:val="20"/>
      <w:lang w:val="en-GB"/>
    </w:rPr>
  </w:style>
  <w:style w:type="paragraph" w:customStyle="1" w:styleId="Bullet4">
    <w:name w:val="Bullet 4"/>
    <w:basedOn w:val="Standard"/>
    <w:qFormat/>
    <w:pPr>
      <w:tabs>
        <w:tab w:val="left" w:pos="360"/>
      </w:tabs>
      <w:suppressAutoHyphens w:val="0"/>
      <w:spacing w:before="60"/>
      <w:ind w:left="360" w:hanging="360"/>
      <w:jc w:val="both"/>
    </w:pPr>
    <w:rPr>
      <w:rFonts w:ascii="Arial" w:eastAsia="Arial" w:hAnsi="Arial" w:cs="Arial"/>
      <w:sz w:val="20"/>
    </w:rPr>
  </w:style>
  <w:style w:type="paragraph" w:customStyle="1" w:styleId="PreformattedText">
    <w:name w:val="Preformatted Text"/>
    <w:basedOn w:val="Standard"/>
    <w:qFormat/>
    <w:rPr>
      <w:rFonts w:ascii="Courier New" w:eastAsia="Courier New" w:hAnsi="Courier New" w:cs="Courier New"/>
      <w:sz w:val="20"/>
    </w:rPr>
  </w:style>
  <w:style w:type="paragraph" w:styleId="ListParagraph">
    <w:name w:val="List Paragraph"/>
    <w:basedOn w:val="Standard"/>
    <w:link w:val="ListParagraphChar"/>
    <w:uiPriority w:val="34"/>
    <w:qFormat/>
    <w:pPr>
      <w:ind w:left="720"/>
    </w:pPr>
  </w:style>
  <w:style w:type="paragraph" w:styleId="PlainText">
    <w:name w:val="Plain Text"/>
    <w:basedOn w:val="Standard"/>
    <w:qFormat/>
    <w:rPr>
      <w:rFonts w:ascii="Consolas" w:eastAsia="Consolas" w:hAnsi="Consolas" w:cs="Consolas"/>
      <w:sz w:val="21"/>
      <w:szCs w:val="21"/>
    </w:rPr>
  </w:style>
  <w:style w:type="paragraph" w:customStyle="1" w:styleId="DefinitionTerm">
    <w:name w:val="Definition Term"/>
    <w:basedOn w:val="Standard"/>
    <w:next w:val="Standard"/>
    <w:qFormat/>
  </w:style>
  <w:style w:type="paragraph" w:styleId="Date">
    <w:name w:val="Date"/>
    <w:basedOn w:val="Standard"/>
    <w:next w:val="Standard"/>
    <w:qFormat/>
  </w:style>
  <w:style w:type="paragraph" w:customStyle="1" w:styleId="H4Bullet3">
    <w:name w:val="H4Bullet3"/>
    <w:basedOn w:val="Standard"/>
    <w:qFormat/>
    <w:pPr>
      <w:numPr>
        <w:numId w:val="1"/>
      </w:numPr>
      <w:tabs>
        <w:tab w:val="left" w:pos="720"/>
      </w:tabs>
    </w:pPr>
  </w:style>
  <w:style w:type="paragraph" w:customStyle="1" w:styleId="Amendment">
    <w:name w:val="Amendment"/>
    <w:basedOn w:val="Standard"/>
    <w:qFormat/>
    <w:rPr>
      <w:b/>
    </w:rPr>
  </w:style>
  <w:style w:type="paragraph" w:customStyle="1" w:styleId="Release">
    <w:name w:val="Release"/>
    <w:basedOn w:val="Standard"/>
    <w:qFormat/>
    <w:pPr>
      <w:jc w:val="center"/>
    </w:pPr>
    <w:rPr>
      <w:b/>
      <w:u w:val="single"/>
    </w:rPr>
  </w:style>
  <w:style w:type="paragraph" w:customStyle="1" w:styleId="Headiong1">
    <w:name w:val="Headiong 1"/>
    <w:basedOn w:val="Standard"/>
    <w:qFormat/>
    <w:rPr>
      <w:sz w:val="16"/>
    </w:rPr>
  </w:style>
  <w:style w:type="paragraph" w:styleId="Index4">
    <w:name w:val="index 4"/>
    <w:basedOn w:val="Standard"/>
    <w:next w:val="Standard"/>
    <w:qFormat/>
    <w:pPr>
      <w:ind w:left="1080"/>
    </w:pPr>
  </w:style>
  <w:style w:type="paragraph" w:styleId="Index5">
    <w:name w:val="index 5"/>
    <w:basedOn w:val="Standard"/>
    <w:next w:val="Standard"/>
    <w:qFormat/>
    <w:pPr>
      <w:ind w:left="1440"/>
    </w:pPr>
  </w:style>
  <w:style w:type="paragraph" w:styleId="Index6">
    <w:name w:val="index 6"/>
    <w:basedOn w:val="Standard"/>
    <w:next w:val="Standard"/>
    <w:qFormat/>
    <w:pPr>
      <w:ind w:left="1800"/>
    </w:pPr>
  </w:style>
  <w:style w:type="paragraph" w:styleId="Index7">
    <w:name w:val="index 7"/>
    <w:basedOn w:val="Standard"/>
    <w:next w:val="Standard"/>
    <w:qFormat/>
    <w:pPr>
      <w:ind w:left="2160"/>
    </w:pPr>
  </w:style>
  <w:style w:type="paragraph" w:styleId="NormalIndent">
    <w:name w:val="Normal Indent"/>
    <w:basedOn w:val="Standard"/>
    <w:qFormat/>
    <w:pPr>
      <w:ind w:left="720"/>
    </w:pPr>
  </w:style>
  <w:style w:type="paragraph" w:customStyle="1" w:styleId="Contents10">
    <w:name w:val="Contents 10"/>
    <w:basedOn w:val="Index"/>
    <w:qFormat/>
    <w:pPr>
      <w:tabs>
        <w:tab w:val="right" w:leader="dot" w:pos="9972"/>
      </w:tabs>
      <w:ind w:left="2547"/>
    </w:pPr>
  </w:style>
  <w:style w:type="paragraph" w:customStyle="1" w:styleId="TOC91">
    <w:name w:val="TOC 91"/>
    <w:basedOn w:val="Standard"/>
    <w:next w:val="Standard"/>
    <w:qFormat/>
    <w:pPr>
      <w:ind w:left="1540"/>
    </w:pPr>
    <w:rPr>
      <w:sz w:val="20"/>
    </w:rPr>
  </w:style>
  <w:style w:type="paragraph" w:customStyle="1" w:styleId="TOC81">
    <w:name w:val="TOC 81"/>
    <w:basedOn w:val="Standard"/>
    <w:next w:val="Standard"/>
    <w:qFormat/>
    <w:pPr>
      <w:ind w:left="1320"/>
    </w:pPr>
    <w:rPr>
      <w:sz w:val="20"/>
    </w:rPr>
  </w:style>
  <w:style w:type="paragraph" w:customStyle="1" w:styleId="TOC71">
    <w:name w:val="TOC 71"/>
    <w:basedOn w:val="Standard"/>
    <w:next w:val="Standard"/>
    <w:qFormat/>
    <w:pPr>
      <w:ind w:left="1100"/>
    </w:pPr>
    <w:rPr>
      <w:sz w:val="20"/>
    </w:rPr>
  </w:style>
  <w:style w:type="paragraph" w:customStyle="1" w:styleId="TOC61">
    <w:name w:val="TOC 61"/>
    <w:basedOn w:val="Standard"/>
    <w:next w:val="Standard"/>
    <w:qFormat/>
    <w:pPr>
      <w:ind w:left="880"/>
    </w:pPr>
    <w:rPr>
      <w:sz w:val="20"/>
    </w:rPr>
  </w:style>
  <w:style w:type="paragraph" w:customStyle="1" w:styleId="TOC51">
    <w:name w:val="TOC 51"/>
    <w:basedOn w:val="Standard"/>
    <w:next w:val="Standard"/>
    <w:qFormat/>
    <w:pPr>
      <w:ind w:left="660"/>
    </w:pPr>
    <w:rPr>
      <w:sz w:val="20"/>
    </w:rPr>
  </w:style>
  <w:style w:type="paragraph" w:customStyle="1" w:styleId="TOC41">
    <w:name w:val="TOC 41"/>
    <w:basedOn w:val="Standard"/>
    <w:next w:val="Standard"/>
    <w:qFormat/>
    <w:pPr>
      <w:ind w:left="440"/>
    </w:pPr>
    <w:rPr>
      <w:sz w:val="20"/>
    </w:rPr>
  </w:style>
  <w:style w:type="paragraph" w:customStyle="1" w:styleId="TOC31">
    <w:name w:val="TOC 31"/>
    <w:basedOn w:val="Standard"/>
    <w:next w:val="Standard"/>
    <w:qFormat/>
    <w:pPr>
      <w:ind w:left="220"/>
    </w:pPr>
    <w:rPr>
      <w:sz w:val="20"/>
    </w:rPr>
  </w:style>
  <w:style w:type="paragraph" w:customStyle="1" w:styleId="TOC21">
    <w:name w:val="TOC 21"/>
    <w:basedOn w:val="Standard"/>
    <w:next w:val="Standard"/>
    <w:qFormat/>
    <w:pPr>
      <w:spacing w:before="240"/>
    </w:pPr>
    <w:rPr>
      <w:b/>
      <w:sz w:val="20"/>
    </w:rPr>
  </w:style>
  <w:style w:type="paragraph" w:customStyle="1" w:styleId="TOC11">
    <w:name w:val="TOC 11"/>
    <w:basedOn w:val="Standard"/>
    <w:next w:val="Standard"/>
    <w:qFormat/>
    <w:pPr>
      <w:spacing w:before="360"/>
    </w:pPr>
    <w:rPr>
      <w:rFonts w:ascii="Arial" w:eastAsia="Arial" w:hAnsi="Arial" w:cs="Arial"/>
      <w:b/>
      <w:caps/>
    </w:rPr>
  </w:style>
  <w:style w:type="paragraph" w:styleId="Index3">
    <w:name w:val="index 3"/>
    <w:basedOn w:val="Standard"/>
    <w:next w:val="Standard"/>
    <w:qFormat/>
    <w:pPr>
      <w:ind w:left="720"/>
    </w:pPr>
  </w:style>
  <w:style w:type="paragraph" w:styleId="Index2">
    <w:name w:val="index 2"/>
    <w:basedOn w:val="Standard"/>
    <w:next w:val="Standard"/>
    <w:qFormat/>
    <w:pPr>
      <w:ind w:left="360"/>
    </w:pPr>
  </w:style>
  <w:style w:type="paragraph" w:styleId="Index1">
    <w:name w:val="index 1"/>
    <w:basedOn w:val="Standard"/>
    <w:next w:val="Standard"/>
    <w:qFormat/>
    <w:pPr>
      <w:tabs>
        <w:tab w:val="left" w:pos="2700"/>
      </w:tabs>
      <w:jc w:val="right"/>
    </w:pPr>
  </w:style>
  <w:style w:type="paragraph" w:styleId="IndexHeading">
    <w:name w:val="index heading"/>
    <w:basedOn w:val="Standard"/>
    <w:next w:val="Index1"/>
    <w:qFormat/>
  </w:style>
  <w:style w:type="paragraph" w:customStyle="1" w:styleId="FootnoteText1">
    <w:name w:val="Footnote Text1"/>
    <w:basedOn w:val="Standard"/>
    <w:qFormat/>
    <w:rPr>
      <w:sz w:val="20"/>
    </w:rPr>
  </w:style>
  <w:style w:type="paragraph" w:styleId="HTMLPreformatted">
    <w:name w:val="HTML Preformatted"/>
    <w:basedOn w:val="Normal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val="en-US" w:eastAsia="en-US" w:bidi="ar-SA"/>
    </w:rPr>
  </w:style>
  <w:style w:type="paragraph" w:customStyle="1" w:styleId="Calibri">
    <w:name w:val="Calibri"/>
    <w:basedOn w:val="Standard"/>
    <w:qFormat/>
    <w:pPr>
      <w:tabs>
        <w:tab w:val="left" w:pos="-90"/>
      </w:tabs>
      <w:ind w:left="-30"/>
      <w:jc w:val="both"/>
    </w:pPr>
    <w:rPr>
      <w:rFonts w:ascii="Segoe UI" w:eastAsia="Segoe UI" w:hAnsi="Segoe UI" w:cs="Segoe UI"/>
      <w:color w:val="000000"/>
      <w:lang w:val="en-GB"/>
    </w:rPr>
  </w:style>
  <w:style w:type="paragraph" w:customStyle="1" w:styleId="DefinitionList">
    <w:name w:val="Definition List"/>
    <w:basedOn w:val="Standard"/>
    <w:qFormat/>
    <w:pPr>
      <w:ind w:left="360"/>
    </w:pPr>
  </w:style>
  <w:style w:type="paragraph" w:customStyle="1" w:styleId="H1">
    <w:name w:val="H1"/>
    <w:basedOn w:val="Standard"/>
    <w:qFormat/>
    <w:pPr>
      <w:keepNext/>
      <w:spacing w:before="100" w:after="100"/>
      <w:outlineLvl w:val="1"/>
    </w:pPr>
    <w:rPr>
      <w:b/>
      <w:sz w:val="48"/>
    </w:rPr>
  </w:style>
  <w:style w:type="paragraph" w:customStyle="1" w:styleId="H2">
    <w:name w:val="H2"/>
    <w:basedOn w:val="Standard"/>
    <w:qFormat/>
    <w:pPr>
      <w:keepNext/>
      <w:spacing w:before="100" w:after="100"/>
      <w:outlineLvl w:val="2"/>
    </w:pPr>
    <w:rPr>
      <w:b/>
      <w:sz w:val="36"/>
    </w:rPr>
  </w:style>
  <w:style w:type="paragraph" w:customStyle="1" w:styleId="H3">
    <w:name w:val="H3"/>
    <w:basedOn w:val="Standard"/>
    <w:qFormat/>
    <w:pPr>
      <w:keepNext/>
      <w:spacing w:before="100" w:after="100"/>
      <w:outlineLvl w:val="3"/>
    </w:pPr>
    <w:rPr>
      <w:b/>
      <w:sz w:val="28"/>
    </w:rPr>
  </w:style>
  <w:style w:type="paragraph" w:customStyle="1" w:styleId="H4">
    <w:name w:val="H4"/>
    <w:basedOn w:val="Standard"/>
    <w:qFormat/>
    <w:pPr>
      <w:keepNext/>
      <w:spacing w:before="100" w:after="100"/>
      <w:outlineLvl w:val="4"/>
    </w:pPr>
    <w:rPr>
      <w:b/>
    </w:rPr>
  </w:style>
  <w:style w:type="paragraph" w:customStyle="1" w:styleId="H5">
    <w:name w:val="H5"/>
    <w:basedOn w:val="Standard"/>
    <w:qFormat/>
    <w:pPr>
      <w:keepNext/>
      <w:spacing w:before="100" w:after="100"/>
      <w:outlineLvl w:val="5"/>
    </w:pPr>
    <w:rPr>
      <w:b/>
      <w:sz w:val="20"/>
    </w:rPr>
  </w:style>
  <w:style w:type="paragraph" w:customStyle="1" w:styleId="H6">
    <w:name w:val="H6"/>
    <w:basedOn w:val="Standard"/>
    <w:qFormat/>
    <w:pPr>
      <w:keepNext/>
      <w:spacing w:before="100" w:after="100"/>
      <w:outlineLvl w:val="6"/>
    </w:pPr>
    <w:rPr>
      <w:b/>
      <w:sz w:val="16"/>
    </w:rPr>
  </w:style>
  <w:style w:type="paragraph" w:customStyle="1" w:styleId="Address">
    <w:name w:val="Address"/>
    <w:basedOn w:val="Standard"/>
    <w:qFormat/>
    <w:rPr>
      <w:i/>
    </w:rPr>
  </w:style>
  <w:style w:type="paragraph" w:customStyle="1" w:styleId="Blockquote">
    <w:name w:val="Blockquote"/>
    <w:basedOn w:val="Standard"/>
    <w:qFormat/>
    <w:pPr>
      <w:spacing w:before="100" w:after="100"/>
      <w:ind w:left="360" w:right="360"/>
    </w:pPr>
  </w:style>
  <w:style w:type="paragraph" w:customStyle="1" w:styleId="Preformatted">
    <w:name w:val="Preformatted"/>
    <w:basedOn w:val="Standard"/>
    <w:qFormat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eastAsia="Courier New" w:hAnsi="Courier New" w:cs="Courier New"/>
      <w:sz w:val="20"/>
    </w:rPr>
  </w:style>
  <w:style w:type="paragraph" w:styleId="z-BottomofForm">
    <w:name w:val="HTML Bottom of Form"/>
    <w:qFormat/>
    <w:pPr>
      <w:pBdr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</w:pBdr>
      <w:jc w:val="center"/>
      <w:textAlignment w:val="baseline"/>
    </w:pPr>
    <w:rPr>
      <w:rFonts w:ascii="Arial" w:eastAsia="Arial" w:hAnsi="Arial" w:cs="Courier New"/>
      <w:vanish/>
      <w:sz w:val="16"/>
    </w:rPr>
  </w:style>
  <w:style w:type="paragraph" w:styleId="z-TopofForm">
    <w:name w:val="HTML Top of Form"/>
    <w:qFormat/>
    <w:pPr>
      <w:jc w:val="center"/>
      <w:textAlignment w:val="baseline"/>
    </w:pPr>
    <w:rPr>
      <w:rFonts w:ascii="Arial" w:eastAsia="Arial" w:hAnsi="Arial" w:cs="Courier New"/>
      <w:vanish/>
      <w:sz w:val="16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StyleNum">
    <w:name w:val="WW8StyleNum"/>
    <w:qFormat/>
  </w:style>
  <w:style w:type="character" w:styleId="UnresolvedMention">
    <w:name w:val="Unresolved Mention"/>
    <w:basedOn w:val="DefaultParagraphFont"/>
    <w:uiPriority w:val="99"/>
    <w:semiHidden/>
    <w:unhideWhenUsed/>
    <w:rsid w:val="00C773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216</Words>
  <Characters>1232</Characters>
  <Application>Microsoft Office Word</Application>
  <DocSecurity>0</DocSecurity>
  <Lines>10</Lines>
  <Paragraphs>2</Paragraphs>
  <ScaleCrop>false</ScaleCrop>
  <Company>ICICI Bank Ltd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Normalised Template for Word97</dc:title>
  <dc:subject/>
  <dc:creator>icici</dc:creator>
  <dc:description/>
  <cp:lastModifiedBy>Office</cp:lastModifiedBy>
  <cp:revision>38</cp:revision>
  <cp:lastPrinted>2007-01-25T11:00:00Z</cp:lastPrinted>
  <dcterms:created xsi:type="dcterms:W3CDTF">2021-11-22T11:22:00Z</dcterms:created>
  <dcterms:modified xsi:type="dcterms:W3CDTF">2026-06-10T11:18:00Z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Encoding">
    <vt:lpwstr>utf-8</vt:lpwstr>
  </property>
  <property fmtid="{D5CDD505-2E9C-101B-9397-08002B2CF9AE}" pid="3" name="HTML">
    <vt:bool>true</vt:bool>
  </property>
  <property fmtid="{D5CDD505-2E9C-101B-9397-08002B2CF9AE}" pid="4" name="Info 1">
    <vt:lpwstr/>
  </property>
  <property fmtid="{D5CDD505-2E9C-101B-9397-08002B2CF9AE}" pid="5" name="Info 2">
    <vt:lpwstr/>
  </property>
  <property fmtid="{D5CDD505-2E9C-101B-9397-08002B2CF9AE}" pid="6" name="Info 3">
    <vt:lpwstr/>
  </property>
  <property fmtid="{D5CDD505-2E9C-101B-9397-08002B2CF9AE}" pid="7" name="Info 4">
    <vt:lpwstr/>
  </property>
</Properties>
</file>