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F3D69" w14:textId="59195D53" w:rsidR="00503B07" w:rsidRPr="00503B07" w:rsidRDefault="000E552F">
      <w:pPr>
        <w:rPr>
          <w:b/>
          <w:bCs/>
        </w:rPr>
      </w:pPr>
      <w:r>
        <w:rPr>
          <w:b/>
          <w:bCs/>
        </w:rPr>
        <w:t xml:space="preserve"> </w:t>
      </w:r>
      <w:r w:rsidR="00503B07" w:rsidRPr="00503B07">
        <w:rPr>
          <w:b/>
          <w:bCs/>
        </w:rPr>
        <w:t>Question 4b</w:t>
      </w:r>
    </w:p>
    <w:p w14:paraId="1CA6DC1E" w14:textId="2A47CD64" w:rsidR="00831694" w:rsidRDefault="00831694">
      <w:r>
        <w:t>Slip casting is one of the exclusive ways for casting ceramics.</w:t>
      </w:r>
    </w:p>
    <w:p w14:paraId="53E79164" w14:textId="3322DE15" w:rsidR="00831694" w:rsidRDefault="00831694">
      <w:r w:rsidRPr="00503B07">
        <w:rPr>
          <w:b/>
          <w:bCs/>
        </w:rPr>
        <w:t>Figure</w:t>
      </w:r>
      <w:r>
        <w:t xml:space="preserve"> </w:t>
      </w:r>
      <w:r w:rsidR="00503B07">
        <w:t>1.</w:t>
      </w:r>
      <w:r>
        <w:t xml:space="preserve"> Here we use a colloidal suspension of silica and because of this colloidal suspension</w:t>
      </w:r>
      <w:r w:rsidR="00503B07">
        <w:t xml:space="preserve"> which</w:t>
      </w:r>
      <w:r>
        <w:t xml:space="preserve"> will be having sufficiently low viscosity which means it will flow easily into the mould cavity. This is nearly same as the process of pouring metal into the mould cavity.</w:t>
      </w:r>
    </w:p>
    <w:p w14:paraId="729C3E57" w14:textId="231D2D6A" w:rsidR="00831694" w:rsidRDefault="00831694">
      <w:r>
        <w:t>Mould cavity is made up of an absorbent mould material which absorbs the liquid part which is mostly an organic solvent of colloid suspension</w:t>
      </w:r>
      <w:r w:rsidR="00216B6A">
        <w:t>.</w:t>
      </w:r>
    </w:p>
    <w:p w14:paraId="79A6BA8F" w14:textId="3CB6DA81" w:rsidR="00503B07" w:rsidRDefault="00216B6A">
      <w:r w:rsidRPr="00503B07">
        <w:rPr>
          <w:b/>
          <w:bCs/>
        </w:rPr>
        <w:t>Figure</w:t>
      </w:r>
      <w:r>
        <w:t xml:space="preserve"> 2. Once this liquid portion gets </w:t>
      </w:r>
      <w:proofErr w:type="spellStart"/>
      <w:proofErr w:type="gramStart"/>
      <w:r>
        <w:t>absorbe</w:t>
      </w:r>
      <w:proofErr w:type="spellEnd"/>
      <w:r w:rsidR="00E779D1">
        <w:t xml:space="preserve">  </w:t>
      </w:r>
      <w:r>
        <w:t>d</w:t>
      </w:r>
      <w:proofErr w:type="gramEnd"/>
      <w:r>
        <w:t xml:space="preserve">, the suspension becomes more and more saturated with the ceramic constituents. We can </w:t>
      </w:r>
      <w:r w:rsidR="00503B07">
        <w:t>only use</w:t>
      </w:r>
      <w:r>
        <w:t xml:space="preserve"> </w:t>
      </w:r>
      <w:r w:rsidR="00503B07">
        <w:t>this for</w:t>
      </w:r>
      <w:r>
        <w:t xml:space="preserve"> ceramics because ceramic particles have low density and one of the primary criteria </w:t>
      </w:r>
      <w:r w:rsidR="00503B07">
        <w:t>is,</w:t>
      </w:r>
      <w:r>
        <w:t xml:space="preserve"> we need to have a colloidal solution. Once solvent particles are </w:t>
      </w:r>
      <w:r w:rsidR="00503B07">
        <w:t>absorbed,</w:t>
      </w:r>
      <w:r>
        <w:t xml:space="preserve"> ceramic particles </w:t>
      </w:r>
      <w:r w:rsidR="00503B07">
        <w:t>start</w:t>
      </w:r>
      <w:r>
        <w:t xml:space="preserve"> to deposit over the mould wall and depending on</w:t>
      </w:r>
      <w:r w:rsidR="00503B07">
        <w:t xml:space="preserve"> the </w:t>
      </w:r>
      <w:r>
        <w:t>concentration of colloid, we can control the thickness of deposition</w:t>
      </w:r>
      <w:r w:rsidR="00503B07">
        <w:t>.</w:t>
      </w:r>
    </w:p>
    <w:p w14:paraId="3163FAE6" w14:textId="1B0981AB" w:rsidR="00216B6A" w:rsidRDefault="00503B07">
      <w:r w:rsidRPr="00503B07">
        <w:rPr>
          <w:b/>
          <w:bCs/>
        </w:rPr>
        <w:t>Figure</w:t>
      </w:r>
      <w:r>
        <w:t xml:space="preserve"> 3. O</w:t>
      </w:r>
      <w:r w:rsidR="00E62712">
        <w:t>nce sufficient thickness is attained, the remaining colloidal suspension is poured out and mould is stripped away</w:t>
      </w:r>
      <w:r>
        <w:t xml:space="preserve"> leaving behind the shaped component.</w:t>
      </w:r>
    </w:p>
    <w:p w14:paraId="3F047ED3" w14:textId="477697B5" w:rsidR="00E62712" w:rsidRDefault="007940A5">
      <w:r>
        <w:t xml:space="preserve">  </w:t>
      </w:r>
    </w:p>
    <w:p w14:paraId="13BC58A8" w14:textId="28A05774" w:rsidR="00E62712" w:rsidRDefault="00E62712">
      <w:r>
        <w:t>The shape obtained cannot be used directly because it is fairly brittle and weak</w:t>
      </w:r>
      <w:r w:rsidR="00503B07">
        <w:t xml:space="preserve"> as</w:t>
      </w:r>
      <w:r>
        <w:t xml:space="preserve"> it is just mechanical bonded. </w:t>
      </w:r>
      <w:r w:rsidR="00503B07">
        <w:t>So,</w:t>
      </w:r>
      <w:r>
        <w:t xml:space="preserve"> the final step is </w:t>
      </w:r>
      <w:r w:rsidR="00503B07">
        <w:t>taking</w:t>
      </w:r>
      <w:r>
        <w:t xml:space="preserve"> this fragile shape and put it</w:t>
      </w:r>
      <w:r w:rsidR="00503B07">
        <w:t xml:space="preserve"> in</w:t>
      </w:r>
      <w:r>
        <w:t xml:space="preserve"> a furnace subject</w:t>
      </w:r>
      <w:r w:rsidR="00503B07">
        <w:t>ing</w:t>
      </w:r>
      <w:r>
        <w:t xml:space="preserve"> to sintering and we get well-bonded ceramic particles. </w:t>
      </w:r>
    </w:p>
    <w:p w14:paraId="3D7D33E9" w14:textId="036CC96E" w:rsidR="00503B07" w:rsidRDefault="00503B07">
      <w:r w:rsidRPr="00503B07">
        <w:rPr>
          <w:noProof/>
        </w:rPr>
        <w:drawing>
          <wp:inline distT="0" distB="0" distL="0" distR="0" wp14:anchorId="7F783D59" wp14:editId="579AB4EF">
            <wp:extent cx="5943600" cy="2341245"/>
            <wp:effectExtent l="38100" t="38100" r="38100" b="40005"/>
            <wp:docPr id="10242" name="Picture 2" descr="13">
              <a:extLst xmlns:a="http://schemas.openxmlformats.org/drawingml/2006/main">
                <a:ext uri="{FF2B5EF4-FFF2-40B4-BE49-F238E27FC236}">
                  <a16:creationId xmlns:a16="http://schemas.microsoft.com/office/drawing/2014/main" id="{F8D083AC-703D-449D-AC5B-457521C1A6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13">
                      <a:extLst>
                        <a:ext uri="{FF2B5EF4-FFF2-40B4-BE49-F238E27FC236}">
                          <a16:creationId xmlns:a16="http://schemas.microsoft.com/office/drawing/2014/main" id="{F8D083AC-703D-449D-AC5B-457521C1A6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94"/>
    <w:rsid w:val="000E552F"/>
    <w:rsid w:val="00216B6A"/>
    <w:rsid w:val="00293468"/>
    <w:rsid w:val="004C31FB"/>
    <w:rsid w:val="00503B07"/>
    <w:rsid w:val="007940A5"/>
    <w:rsid w:val="00831694"/>
    <w:rsid w:val="00E62712"/>
    <w:rsid w:val="00E7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D0FA"/>
  <w15:chartTrackingRefBased/>
  <w15:docId w15:val="{89EB7CC8-F47E-4B26-975B-606A9DDE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6</cp:revision>
  <dcterms:created xsi:type="dcterms:W3CDTF">2020-10-07T06:30:00Z</dcterms:created>
  <dcterms:modified xsi:type="dcterms:W3CDTF">2020-10-08T18:23:00Z</dcterms:modified>
</cp:coreProperties>
</file>