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the purposes of this article, we’re working on a Red Hat Enterprise Linux 7.2 server which has been registered to the Red Hat Network for updates using subscription-manager register --auto-attach. The easiest way to install Ansible is by adding a third-party repository named EPEL (Extra Packages for Enterprise Linux), which is maintained over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http://fedoraproject.org/wiki/EPEL</w:t>
        </w:r>
      </w:hyperlink>
      <w:r w:rsidDel="00000000" w:rsidR="00000000" w:rsidRPr="00000000">
        <w:rPr>
          <w:rtl w:val="0"/>
        </w:rPr>
        <w:t xml:space="preserve">. You can easily add the repo by running the following command: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rpm -Uvh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"https://dl.fedoraproject.org/pub/epel/epel-release-latest-7.noarch.rpm"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No other software is required as Ansible utilizes SSH to interact with remote servers.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dzpv5lo4hmr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Installing Ansible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Now that we’ve added the EPEL repository, we’re ready to install Ansible! This can be done by running yum -y install ansible on the command line. This will install a bunch of python dependencies during the process, but will only take around 30 seconds to complete.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Once the above has completed, you can confirm that Ansible is installed and ready to go by running ansible --version.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43400" cy="885825"/>
            <wp:effectExtent b="0" l="0" r="0" t="0"/>
            <wp:docPr descr="Screen Shot 2016-08-16 at 2.06.27 PM" id="1" name="image1.png"/>
            <a:graphic>
              <a:graphicData uri="http://schemas.openxmlformats.org/drawingml/2006/picture">
                <pic:pic>
                  <pic:nvPicPr>
                    <pic:cNvPr descr="Screen Shot 2016-08-16 at 2.06.27 PM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mcvn877qpwe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Ansible Layout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Before we create a basic configuration, I want to take a moment to explain the Ansible file/folder structure. You’ll note that if you list the files/folders in /etc/ansible that you’re presented with the following. Alongside, I have included an explanation for each file or folder.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/etc/ansible — The main configuration folder which encompasses all Ansible config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/etc/ansible/hosts — This file holds information for the hosts/and host groups you will configure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/etc/ansible/ansible.cfg — The main configuration file for Ansible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/etc/ansible/roles — This folder allows you to create folders for each server role, web/app/db, etc.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l.fedoraproject.org/pub/epel/epel-release-latest-7.noarch.rpm" TargetMode="External"/><Relationship Id="rId5" Type="http://schemas.openxmlformats.org/officeDocument/2006/relationships/styles" Target="styles.xml"/><Relationship Id="rId6" Type="http://schemas.openxmlformats.org/officeDocument/2006/relationships/hyperlink" Target="http://fedoraproject.org/wiki/EPEL" TargetMode="External"/><Relationship Id="rId7" Type="http://schemas.openxmlformats.org/officeDocument/2006/relationships/hyperlink" Target="http://fedoraproject.org/wiki/EPEL" TargetMode="External"/><Relationship Id="rId8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