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636" w:rsidRPr="00B57CA3" w:rsidRDefault="00685636" w:rsidP="00336E1A">
      <w:pPr>
        <w:spacing w:after="0" w:line="360" w:lineRule="auto"/>
        <w:rPr>
          <w:rFonts w:ascii="Arial" w:hAnsi="Arial" w:cs="Arial"/>
          <w:b/>
          <w:sz w:val="20"/>
          <w:szCs w:val="20"/>
          <w:u w:val="single"/>
        </w:rPr>
      </w:pPr>
      <w:r w:rsidRPr="00B57CA3">
        <w:rPr>
          <w:rFonts w:ascii="Arial" w:hAnsi="Arial" w:cs="Arial"/>
          <w:b/>
          <w:sz w:val="20"/>
          <w:szCs w:val="20"/>
          <w:u w:val="single"/>
        </w:rPr>
        <w:t>General Notes</w:t>
      </w:r>
    </w:p>
    <w:p w:rsidR="00685636" w:rsidRPr="00B57CA3" w:rsidRDefault="00685636" w:rsidP="00336E1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>Files</w:t>
      </w:r>
    </w:p>
    <w:p w:rsidR="00685636" w:rsidRPr="00B57CA3" w:rsidRDefault="00685636" w:rsidP="00336E1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>ReadMe PDF file</w:t>
      </w:r>
    </w:p>
    <w:p w:rsidR="00685636" w:rsidRPr="00B57CA3" w:rsidRDefault="00417C94" w:rsidP="00336E1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>24</w:t>
      </w:r>
      <w:r w:rsidR="00685636" w:rsidRPr="00B57CA3">
        <w:rPr>
          <w:rFonts w:ascii="Arial" w:hAnsi="Arial" w:cs="Arial"/>
          <w:sz w:val="20"/>
          <w:szCs w:val="20"/>
        </w:rPr>
        <w:t xml:space="preserve"> dataset text files</w:t>
      </w:r>
    </w:p>
    <w:p w:rsidR="00685636" w:rsidRPr="00B57CA3" w:rsidRDefault="00685636" w:rsidP="00336E1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>Data dictionary excel file</w:t>
      </w:r>
    </w:p>
    <w:p w:rsidR="00685636" w:rsidRPr="00B57CA3" w:rsidRDefault="00685636" w:rsidP="00336E1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 xml:space="preserve">Case Report Forms PDF file </w:t>
      </w:r>
    </w:p>
    <w:p w:rsidR="00685636" w:rsidRPr="00B57CA3" w:rsidRDefault="00685636" w:rsidP="00336E1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 xml:space="preserve">Datasets </w:t>
      </w:r>
    </w:p>
    <w:p w:rsidR="00685636" w:rsidRPr="00B57CA3" w:rsidRDefault="00685636" w:rsidP="00336E1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 xml:space="preserve">A complete listing of all variables, their description and their codes may be found in the data dictionary excel file. </w:t>
      </w:r>
    </w:p>
    <w:p w:rsidR="00685636" w:rsidRPr="00B57CA3" w:rsidRDefault="00685636" w:rsidP="00336E1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>There is a separate dataset for each included form</w:t>
      </w:r>
      <w:r w:rsidR="00D8049A" w:rsidRPr="00B57CA3">
        <w:rPr>
          <w:rFonts w:ascii="Arial" w:hAnsi="Arial" w:cs="Arial"/>
          <w:sz w:val="20"/>
          <w:szCs w:val="20"/>
        </w:rPr>
        <w:t xml:space="preserve">, </w:t>
      </w:r>
      <w:r w:rsidR="00EE2257" w:rsidRPr="00B57CA3">
        <w:rPr>
          <w:rFonts w:ascii="Arial" w:hAnsi="Arial" w:cs="Arial"/>
          <w:sz w:val="20"/>
          <w:szCs w:val="20"/>
        </w:rPr>
        <w:t xml:space="preserve">with the following exceptions: </w:t>
      </w:r>
      <w:r w:rsidR="00D8049A" w:rsidRPr="00B57CA3">
        <w:rPr>
          <w:rFonts w:ascii="Arial" w:hAnsi="Arial" w:cs="Arial"/>
          <w:sz w:val="20"/>
          <w:szCs w:val="20"/>
        </w:rPr>
        <w:t>Form</w:t>
      </w:r>
      <w:r w:rsidR="00EE2257" w:rsidRPr="00B57CA3">
        <w:rPr>
          <w:rFonts w:ascii="Arial" w:hAnsi="Arial" w:cs="Arial"/>
          <w:sz w:val="20"/>
          <w:szCs w:val="20"/>
        </w:rPr>
        <w:t xml:space="preserve"> </w:t>
      </w:r>
      <w:r w:rsidR="00D8049A" w:rsidRPr="00B57CA3">
        <w:rPr>
          <w:rFonts w:ascii="Arial" w:hAnsi="Arial" w:cs="Arial"/>
          <w:sz w:val="20"/>
          <w:szCs w:val="20"/>
        </w:rPr>
        <w:t>22</w:t>
      </w:r>
      <w:r w:rsidR="00EE2257" w:rsidRPr="00B57CA3">
        <w:rPr>
          <w:rFonts w:ascii="Arial" w:hAnsi="Arial" w:cs="Arial"/>
          <w:sz w:val="20"/>
          <w:szCs w:val="20"/>
        </w:rPr>
        <w:t xml:space="preserve"> data are</w:t>
      </w:r>
      <w:r w:rsidR="00D8049A" w:rsidRPr="00B57CA3">
        <w:rPr>
          <w:rFonts w:ascii="Arial" w:hAnsi="Arial" w:cs="Arial"/>
          <w:sz w:val="20"/>
          <w:szCs w:val="20"/>
        </w:rPr>
        <w:t xml:space="preserve"> included in the CTCR dataset</w:t>
      </w:r>
      <w:r w:rsidR="00EE2257" w:rsidRPr="00B57CA3">
        <w:rPr>
          <w:rFonts w:ascii="Arial" w:hAnsi="Arial" w:cs="Arial"/>
          <w:sz w:val="20"/>
          <w:szCs w:val="20"/>
        </w:rPr>
        <w:t xml:space="preserve"> and Form 05 is separated into two datasets: Form05 and Form05C</w:t>
      </w:r>
      <w:r w:rsidRPr="00B57CA3">
        <w:rPr>
          <w:rFonts w:ascii="Arial" w:hAnsi="Arial" w:cs="Arial"/>
          <w:sz w:val="20"/>
          <w:szCs w:val="20"/>
        </w:rPr>
        <w:t xml:space="preserve">.  </w:t>
      </w:r>
      <w:r w:rsidR="00EE2257" w:rsidRPr="00B57CA3">
        <w:rPr>
          <w:rFonts w:ascii="Arial" w:hAnsi="Arial" w:cs="Arial"/>
          <w:sz w:val="20"/>
          <w:szCs w:val="20"/>
        </w:rPr>
        <w:t>The Form05C dataset is Q10 from Form 05 and has multiple records per subject.</w:t>
      </w:r>
      <w:r w:rsidR="001122D3">
        <w:rPr>
          <w:rFonts w:ascii="Arial" w:hAnsi="Arial" w:cs="Arial"/>
          <w:sz w:val="20"/>
          <w:szCs w:val="20"/>
        </w:rPr>
        <w:t xml:space="preserve"> Note that Form 12 is not included in the Public Use Dataset.</w:t>
      </w:r>
      <w:bookmarkStart w:id="0" w:name="_GoBack"/>
      <w:bookmarkEnd w:id="0"/>
    </w:p>
    <w:p w:rsidR="00685636" w:rsidRPr="00B57CA3" w:rsidRDefault="00685636" w:rsidP="00336E1A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 xml:space="preserve">Forms that were collected only once during the study will have one row per subject. Forms collected multiple times will have multiple rows per subject. A complete listing of which forms were collected at each study visit can be found in the data dictionary in the sheet called “Form List”. </w:t>
      </w:r>
    </w:p>
    <w:p w:rsidR="00685636" w:rsidRPr="00B57CA3" w:rsidRDefault="00685636" w:rsidP="00336E1A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>Variable names</w:t>
      </w:r>
    </w:p>
    <w:p w:rsidR="00685636" w:rsidRPr="00B57CA3" w:rsidRDefault="00685636" w:rsidP="00336E1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 xml:space="preserve">Raw data is named in the format F##Q##, where F## is the form number and Q## is the question number.  </w:t>
      </w:r>
    </w:p>
    <w:p w:rsidR="00685636" w:rsidRPr="00B57CA3" w:rsidRDefault="00685636" w:rsidP="00336E1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>Derived variables are included in some datasets, indicated below in Dataset Specific Notes.</w:t>
      </w:r>
    </w:p>
    <w:p w:rsidR="00685636" w:rsidRPr="00B57CA3" w:rsidRDefault="00685636" w:rsidP="00336E1A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>Dates and times</w:t>
      </w:r>
    </w:p>
    <w:p w:rsidR="00685636" w:rsidRPr="00B57CA3" w:rsidRDefault="00685636" w:rsidP="00336E1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>All dates and times are replaced with calculated time from randomization.  Variables in the form F##Q##DAY indicate the number of days from randomization and F##Q##MIN indicate the number of minutes from randomization</w:t>
      </w:r>
    </w:p>
    <w:p w:rsidR="00685636" w:rsidRPr="00B57CA3" w:rsidRDefault="00685636" w:rsidP="00336E1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>If date is available but time is missing, 12:00 is used for calculating time from randomization and an indicator variable of the form F##Q##</w:t>
      </w:r>
      <w:proofErr w:type="spellStart"/>
      <w:r w:rsidRPr="00B57CA3">
        <w:rPr>
          <w:rFonts w:ascii="Arial" w:hAnsi="Arial" w:cs="Arial"/>
          <w:sz w:val="20"/>
          <w:szCs w:val="20"/>
        </w:rPr>
        <w:t>MIN_impute</w:t>
      </w:r>
      <w:proofErr w:type="spellEnd"/>
      <w:r w:rsidRPr="00B57CA3">
        <w:rPr>
          <w:rFonts w:ascii="Arial" w:hAnsi="Arial" w:cs="Arial"/>
          <w:sz w:val="20"/>
          <w:szCs w:val="20"/>
        </w:rPr>
        <w:t xml:space="preserve"> (1=imputed, 0=not imputed) for missing time is included in the dataset.</w:t>
      </w:r>
    </w:p>
    <w:p w:rsidR="00685636" w:rsidRPr="00B57CA3" w:rsidRDefault="00685636" w:rsidP="00336E1A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>Negative times indicate the event occurred before randomization.</w:t>
      </w:r>
    </w:p>
    <w:p w:rsidR="00685636" w:rsidRPr="00B57CA3" w:rsidRDefault="00685636" w:rsidP="00336E1A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 xml:space="preserve">No text fields </w:t>
      </w:r>
      <w:r w:rsidR="00B57CA3" w:rsidRPr="00B57CA3">
        <w:rPr>
          <w:rFonts w:ascii="Arial" w:hAnsi="Arial" w:cs="Arial"/>
          <w:sz w:val="20"/>
          <w:szCs w:val="20"/>
        </w:rPr>
        <w:t xml:space="preserve">from the forms </w:t>
      </w:r>
      <w:r w:rsidRPr="00B57CA3">
        <w:rPr>
          <w:rFonts w:ascii="Arial" w:hAnsi="Arial" w:cs="Arial"/>
          <w:sz w:val="20"/>
          <w:szCs w:val="20"/>
        </w:rPr>
        <w:t>are included</w:t>
      </w:r>
      <w:r w:rsidR="00B57CA3" w:rsidRPr="00B57CA3">
        <w:rPr>
          <w:rFonts w:ascii="Arial" w:hAnsi="Arial" w:cs="Arial"/>
          <w:sz w:val="20"/>
          <w:szCs w:val="20"/>
        </w:rPr>
        <w:t xml:space="preserve"> except </w:t>
      </w:r>
      <w:proofErr w:type="spellStart"/>
      <w:r w:rsidR="00AF1510" w:rsidRPr="00B57CA3">
        <w:rPr>
          <w:rFonts w:ascii="Arial" w:hAnsi="Arial" w:cs="Arial"/>
          <w:sz w:val="20"/>
          <w:szCs w:val="20"/>
        </w:rPr>
        <w:t>MedDRA</w:t>
      </w:r>
      <w:proofErr w:type="spellEnd"/>
      <w:r w:rsidR="00AF1510" w:rsidRPr="00B57CA3">
        <w:rPr>
          <w:rFonts w:ascii="Arial" w:hAnsi="Arial" w:cs="Arial"/>
          <w:sz w:val="20"/>
          <w:szCs w:val="20"/>
        </w:rPr>
        <w:t xml:space="preserve"> S</w:t>
      </w:r>
      <w:r w:rsidR="00B57CA3" w:rsidRPr="00B57CA3">
        <w:rPr>
          <w:rFonts w:ascii="Arial" w:hAnsi="Arial" w:cs="Arial"/>
          <w:sz w:val="20"/>
          <w:szCs w:val="20"/>
        </w:rPr>
        <w:t>ystem Organ Class (SOC)</w:t>
      </w:r>
      <w:r w:rsidR="00AF1510" w:rsidRPr="00B57CA3">
        <w:rPr>
          <w:rFonts w:ascii="Arial" w:hAnsi="Arial" w:cs="Arial"/>
          <w:sz w:val="20"/>
          <w:szCs w:val="20"/>
        </w:rPr>
        <w:t xml:space="preserve"> and P</w:t>
      </w:r>
      <w:r w:rsidR="00B57CA3" w:rsidRPr="00B57CA3">
        <w:rPr>
          <w:rFonts w:ascii="Arial" w:hAnsi="Arial" w:cs="Arial"/>
          <w:sz w:val="20"/>
          <w:szCs w:val="20"/>
        </w:rPr>
        <w:t xml:space="preserve">referred </w:t>
      </w:r>
      <w:r w:rsidR="00AF1510" w:rsidRPr="00B57CA3">
        <w:rPr>
          <w:rFonts w:ascii="Arial" w:hAnsi="Arial" w:cs="Arial"/>
          <w:sz w:val="20"/>
          <w:szCs w:val="20"/>
        </w:rPr>
        <w:t>T</w:t>
      </w:r>
      <w:r w:rsidR="00B57CA3" w:rsidRPr="00B57CA3">
        <w:rPr>
          <w:rFonts w:ascii="Arial" w:hAnsi="Arial" w:cs="Arial"/>
          <w:sz w:val="20"/>
          <w:szCs w:val="20"/>
        </w:rPr>
        <w:t>erm (PT) names.</w:t>
      </w:r>
    </w:p>
    <w:p w:rsidR="00685636" w:rsidRPr="00B57CA3" w:rsidRDefault="00685636" w:rsidP="00336E1A">
      <w:pPr>
        <w:spacing w:after="0" w:line="360" w:lineRule="auto"/>
        <w:rPr>
          <w:rFonts w:ascii="Arial" w:hAnsi="Arial" w:cs="Arial"/>
          <w:b/>
          <w:sz w:val="20"/>
          <w:szCs w:val="20"/>
          <w:u w:val="single"/>
        </w:rPr>
      </w:pPr>
    </w:p>
    <w:p w:rsidR="00685636" w:rsidRPr="00B57CA3" w:rsidRDefault="00685636" w:rsidP="00336E1A">
      <w:pPr>
        <w:spacing w:after="0" w:line="360" w:lineRule="auto"/>
        <w:rPr>
          <w:rFonts w:ascii="Arial" w:hAnsi="Arial" w:cs="Arial"/>
          <w:b/>
          <w:sz w:val="20"/>
          <w:szCs w:val="20"/>
          <w:u w:val="single"/>
        </w:rPr>
      </w:pPr>
      <w:r w:rsidRPr="00B57CA3">
        <w:rPr>
          <w:rFonts w:ascii="Arial" w:hAnsi="Arial" w:cs="Arial"/>
          <w:b/>
          <w:sz w:val="20"/>
          <w:szCs w:val="20"/>
          <w:u w:val="single"/>
        </w:rPr>
        <w:t>Dataset Specific Notes</w:t>
      </w:r>
    </w:p>
    <w:p w:rsidR="00D038BA" w:rsidRPr="00B57CA3" w:rsidRDefault="00D038BA" w:rsidP="00336E1A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>Form01 – variable F01Q03M4 (Race: Native Hawaiian or Other Pacific Islander) was excluded and 1 subject was recoded as Other race</w:t>
      </w:r>
    </w:p>
    <w:p w:rsidR="00AF1510" w:rsidRPr="00B57CA3" w:rsidRDefault="00AF1510" w:rsidP="00336E1A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>Form05 - derived variables: PRIMARY_TRTFAIL, SECONDARY_TRTFAIL</w:t>
      </w:r>
    </w:p>
    <w:p w:rsidR="00507E16" w:rsidRPr="00B57CA3" w:rsidRDefault="00507E16" w:rsidP="00336E1A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lastRenderedPageBreak/>
        <w:t xml:space="preserve">Form05C – Start (F05CQIMIN) and end (F05CQJMIN) times of infusion intervals should be equal to the time from randomization interval (F05CQA), but this is not always the case.  In particular, SUBJECT_IDs </w:t>
      </w:r>
      <w:r w:rsidR="00EF1453" w:rsidRPr="00B57CA3">
        <w:rPr>
          <w:rFonts w:ascii="Arial" w:hAnsi="Arial" w:cs="Arial"/>
          <w:sz w:val="20"/>
          <w:szCs w:val="20"/>
        </w:rPr>
        <w:t xml:space="preserve">1, 166, 240, </w:t>
      </w:r>
      <w:r w:rsidR="00D15393" w:rsidRPr="00B57CA3">
        <w:rPr>
          <w:rFonts w:ascii="Arial" w:hAnsi="Arial" w:cs="Arial"/>
          <w:sz w:val="20"/>
          <w:szCs w:val="20"/>
        </w:rPr>
        <w:t>294,</w:t>
      </w:r>
      <w:r w:rsidR="00EF1453" w:rsidRPr="00B57CA3">
        <w:rPr>
          <w:rFonts w:ascii="Arial" w:hAnsi="Arial" w:cs="Arial"/>
          <w:sz w:val="20"/>
          <w:szCs w:val="20"/>
        </w:rPr>
        <w:t xml:space="preserve"> 948,</w:t>
      </w:r>
      <w:r w:rsidR="00D15393" w:rsidRPr="00B57CA3">
        <w:rPr>
          <w:rFonts w:ascii="Arial" w:hAnsi="Arial" w:cs="Arial"/>
          <w:sz w:val="20"/>
          <w:szCs w:val="20"/>
        </w:rPr>
        <w:t xml:space="preserve"> 950</w:t>
      </w:r>
      <w:r w:rsidR="00377353" w:rsidRPr="00B57CA3">
        <w:rPr>
          <w:rFonts w:ascii="Arial" w:hAnsi="Arial" w:cs="Arial"/>
          <w:sz w:val="20"/>
          <w:szCs w:val="20"/>
        </w:rPr>
        <w:t xml:space="preserve"> have interval times that are 2 or more hours off from the randomization interval.</w:t>
      </w:r>
    </w:p>
    <w:p w:rsidR="00EB1F92" w:rsidRPr="00B57CA3" w:rsidRDefault="00EB1F92" w:rsidP="00336E1A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>Form06 – Two self-evident changes have been made to the data:</w:t>
      </w:r>
    </w:p>
    <w:p w:rsidR="00EB1F92" w:rsidRPr="00B57CA3" w:rsidRDefault="00EB1F92" w:rsidP="00336E1A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>F06</w:t>
      </w:r>
      <w:r w:rsidR="00507E16" w:rsidRPr="00B57CA3">
        <w:rPr>
          <w:rFonts w:ascii="Arial" w:hAnsi="Arial" w:cs="Arial"/>
          <w:sz w:val="20"/>
          <w:szCs w:val="20"/>
        </w:rPr>
        <w:t>Z</w:t>
      </w:r>
      <w:r w:rsidRPr="00B57CA3">
        <w:rPr>
          <w:rFonts w:ascii="Arial" w:hAnsi="Arial" w:cs="Arial"/>
          <w:sz w:val="20"/>
          <w:szCs w:val="20"/>
        </w:rPr>
        <w:t xml:space="preserve">FormDateDAY (Date of assessment, expressed as days from randomization) changed from -28 to 2 for </w:t>
      </w:r>
      <w:r w:rsidRPr="00B57CA3">
        <w:rPr>
          <w:rFonts w:ascii="Arial" w:hAnsi="Arial" w:cs="Arial"/>
          <w:caps/>
          <w:sz w:val="20"/>
          <w:szCs w:val="20"/>
        </w:rPr>
        <w:t>subject_id</w:t>
      </w:r>
      <w:r w:rsidRPr="00B57CA3">
        <w:rPr>
          <w:rFonts w:ascii="Arial" w:hAnsi="Arial" w:cs="Arial"/>
          <w:sz w:val="20"/>
          <w:szCs w:val="20"/>
        </w:rPr>
        <w:t xml:space="preserve"> </w:t>
      </w:r>
      <w:r w:rsidR="00D15393" w:rsidRPr="00B57CA3">
        <w:rPr>
          <w:rFonts w:ascii="Arial" w:hAnsi="Arial" w:cs="Arial"/>
          <w:sz w:val="20"/>
          <w:szCs w:val="20"/>
        </w:rPr>
        <w:t xml:space="preserve">197 </w:t>
      </w:r>
    </w:p>
    <w:p w:rsidR="00EB1F92" w:rsidRPr="00B57CA3" w:rsidRDefault="00EB1F92" w:rsidP="00336E1A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>F06</w:t>
      </w:r>
      <w:r w:rsidR="00507E16" w:rsidRPr="00B57CA3">
        <w:rPr>
          <w:rFonts w:ascii="Arial" w:hAnsi="Arial" w:cs="Arial"/>
          <w:sz w:val="20"/>
          <w:szCs w:val="20"/>
        </w:rPr>
        <w:t>Z</w:t>
      </w:r>
      <w:r w:rsidRPr="00B57CA3">
        <w:rPr>
          <w:rFonts w:ascii="Arial" w:hAnsi="Arial" w:cs="Arial"/>
          <w:sz w:val="20"/>
          <w:szCs w:val="20"/>
        </w:rPr>
        <w:t xml:space="preserve">FormDateDAY (Date of assessment, expressed as days from randomization) changed from -28 to 2 for </w:t>
      </w:r>
      <w:r w:rsidR="00507E16" w:rsidRPr="00B57CA3">
        <w:rPr>
          <w:rFonts w:ascii="Arial" w:hAnsi="Arial" w:cs="Arial"/>
          <w:caps/>
          <w:sz w:val="20"/>
          <w:szCs w:val="20"/>
        </w:rPr>
        <w:t>subject_id</w:t>
      </w:r>
      <w:r w:rsidR="00507E16" w:rsidRPr="00B57CA3">
        <w:rPr>
          <w:rFonts w:ascii="Arial" w:hAnsi="Arial" w:cs="Arial"/>
          <w:sz w:val="20"/>
          <w:szCs w:val="20"/>
        </w:rPr>
        <w:t xml:space="preserve"> </w:t>
      </w:r>
      <w:r w:rsidR="00D15393" w:rsidRPr="00B57CA3">
        <w:rPr>
          <w:rFonts w:ascii="Arial" w:hAnsi="Arial" w:cs="Arial"/>
          <w:sz w:val="20"/>
          <w:szCs w:val="20"/>
        </w:rPr>
        <w:t xml:space="preserve">766 </w:t>
      </w:r>
    </w:p>
    <w:p w:rsidR="00AF1510" w:rsidRPr="00B57CA3" w:rsidRDefault="00AF1510" w:rsidP="00336E1A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>Form16 – derived variable: EQ_INDEX</w:t>
      </w:r>
    </w:p>
    <w:p w:rsidR="00AF1510" w:rsidRPr="00B57CA3" w:rsidRDefault="00AF1510" w:rsidP="00336E1A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>Form20</w:t>
      </w:r>
    </w:p>
    <w:p w:rsidR="00FF34C7" w:rsidRPr="00B57CA3" w:rsidRDefault="00AF1510" w:rsidP="00336E1A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proofErr w:type="spellStart"/>
      <w:r w:rsidRPr="00B57CA3">
        <w:rPr>
          <w:rFonts w:ascii="Arial" w:hAnsi="Arial" w:cs="Arial"/>
          <w:sz w:val="20"/>
          <w:szCs w:val="20"/>
        </w:rPr>
        <w:t>MedDRA</w:t>
      </w:r>
      <w:proofErr w:type="spellEnd"/>
      <w:r w:rsidRPr="00B57CA3">
        <w:rPr>
          <w:rFonts w:ascii="Arial" w:hAnsi="Arial" w:cs="Arial"/>
          <w:sz w:val="20"/>
          <w:szCs w:val="20"/>
        </w:rPr>
        <w:t xml:space="preserve"> System Organ Class (SOC) and Preferred Term (PT) codes and names are included.  PTs with a frequency of one were combined within each SOC by removing the PT code and replacing the PT name with ‘Other’ </w:t>
      </w:r>
      <w:r w:rsidRPr="00B57CA3">
        <w:rPr>
          <w:rFonts w:ascii="Arial" w:hAnsi="Arial" w:cs="Arial"/>
          <w:i/>
          <w:sz w:val="20"/>
          <w:szCs w:val="20"/>
        </w:rPr>
        <w:t>SOC name</w:t>
      </w:r>
      <w:r w:rsidRPr="00B57CA3">
        <w:rPr>
          <w:rFonts w:ascii="Arial" w:hAnsi="Arial" w:cs="Arial"/>
          <w:sz w:val="20"/>
          <w:szCs w:val="20"/>
        </w:rPr>
        <w:t xml:space="preserve">.  A list of these PTs is below. </w:t>
      </w:r>
    </w:p>
    <w:p w:rsidR="00AF1510" w:rsidRPr="00B57CA3" w:rsidRDefault="00FF34C7" w:rsidP="00336E1A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>Results from the Independent Oversite Committee review of relatedness and expectedness of serious adverse events are included in this dataset.</w:t>
      </w:r>
      <w:r w:rsidR="00AF1510" w:rsidRPr="00B57CA3">
        <w:rPr>
          <w:rFonts w:ascii="Arial" w:hAnsi="Arial" w:cs="Arial"/>
          <w:sz w:val="20"/>
          <w:szCs w:val="20"/>
        </w:rPr>
        <w:t xml:space="preserve"> </w:t>
      </w:r>
    </w:p>
    <w:p w:rsidR="004E7B6E" w:rsidRPr="00B57CA3" w:rsidRDefault="004E7B6E" w:rsidP="00336E1A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>Derived variables: RENAL_AE, CARDIAC_AE, INFARCT_AE, HEMORRHAGE_AE indicate groups of related events (events that represent the same condition of</w:t>
      </w:r>
    </w:p>
    <w:p w:rsidR="004E7B6E" w:rsidRPr="00B57CA3" w:rsidRDefault="004E7B6E" w:rsidP="00336E1A">
      <w:pPr>
        <w:pStyle w:val="ListParagraph"/>
        <w:spacing w:after="0" w:line="360" w:lineRule="auto"/>
        <w:ind w:left="1440"/>
        <w:rPr>
          <w:rFonts w:ascii="Arial" w:hAnsi="Arial" w:cs="Arial"/>
          <w:sz w:val="20"/>
          <w:szCs w:val="20"/>
        </w:rPr>
      </w:pPr>
      <w:proofErr w:type="gramStart"/>
      <w:r w:rsidRPr="00B57CA3">
        <w:rPr>
          <w:rFonts w:ascii="Arial" w:hAnsi="Arial" w:cs="Arial"/>
          <w:sz w:val="20"/>
          <w:szCs w:val="20"/>
        </w:rPr>
        <w:t>interest</w:t>
      </w:r>
      <w:proofErr w:type="gramEnd"/>
      <w:r w:rsidRPr="00B57CA3">
        <w:rPr>
          <w:rFonts w:ascii="Arial" w:hAnsi="Arial" w:cs="Arial"/>
          <w:sz w:val="20"/>
          <w:szCs w:val="20"/>
        </w:rPr>
        <w:t xml:space="preserve"> by body system) classified using </w:t>
      </w:r>
      <w:proofErr w:type="spellStart"/>
      <w:r w:rsidRPr="00B57CA3">
        <w:rPr>
          <w:rFonts w:ascii="Arial" w:hAnsi="Arial" w:cs="Arial"/>
          <w:sz w:val="20"/>
          <w:szCs w:val="20"/>
        </w:rPr>
        <w:t>MedDRA</w:t>
      </w:r>
      <w:proofErr w:type="spellEnd"/>
      <w:r w:rsidRPr="00B57CA3">
        <w:rPr>
          <w:rFonts w:ascii="Arial" w:hAnsi="Arial" w:cs="Arial"/>
          <w:sz w:val="20"/>
          <w:szCs w:val="20"/>
        </w:rPr>
        <w:t xml:space="preserve"> terms.  These groups were used in post-hoc analysis</w:t>
      </w:r>
      <w:r w:rsidR="008D771D" w:rsidRPr="00B57CA3">
        <w:rPr>
          <w:rFonts w:ascii="Arial" w:hAnsi="Arial" w:cs="Arial"/>
          <w:sz w:val="20"/>
          <w:szCs w:val="20"/>
        </w:rPr>
        <w:t>, presented in Supplementary Table 4 of the primary manuscript</w:t>
      </w:r>
      <w:r w:rsidRPr="00B57CA3">
        <w:rPr>
          <w:rFonts w:ascii="Arial" w:hAnsi="Arial" w:cs="Arial"/>
          <w:sz w:val="20"/>
          <w:szCs w:val="20"/>
        </w:rPr>
        <w:t>.</w:t>
      </w:r>
      <w:r w:rsidR="008D771D" w:rsidRPr="00B57CA3">
        <w:rPr>
          <w:rFonts w:ascii="Arial" w:hAnsi="Arial" w:cs="Arial"/>
          <w:sz w:val="20"/>
          <w:szCs w:val="20"/>
        </w:rPr>
        <w:t xml:space="preserve"> </w:t>
      </w:r>
    </w:p>
    <w:p w:rsidR="006007F5" w:rsidRPr="00B57CA3" w:rsidRDefault="006007F5" w:rsidP="00336E1A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 xml:space="preserve">One self-evident change was made: F20Q11DAY (Date of AE Resolution, expressed as days from randomization) changed from 454 to 89 for </w:t>
      </w:r>
      <w:r w:rsidR="00507E16" w:rsidRPr="00B57CA3">
        <w:rPr>
          <w:rFonts w:ascii="Arial" w:hAnsi="Arial" w:cs="Arial"/>
          <w:caps/>
          <w:sz w:val="20"/>
          <w:szCs w:val="20"/>
        </w:rPr>
        <w:t>subject_id</w:t>
      </w:r>
      <w:r w:rsidR="00507E16" w:rsidRPr="00B57CA3">
        <w:rPr>
          <w:rFonts w:ascii="Arial" w:hAnsi="Arial" w:cs="Arial"/>
          <w:sz w:val="20"/>
          <w:szCs w:val="20"/>
        </w:rPr>
        <w:t xml:space="preserve"> </w:t>
      </w:r>
      <w:r w:rsidR="00D15393" w:rsidRPr="00B57CA3">
        <w:rPr>
          <w:rFonts w:ascii="Arial" w:hAnsi="Arial" w:cs="Arial"/>
          <w:sz w:val="20"/>
          <w:szCs w:val="20"/>
        </w:rPr>
        <w:t>249</w:t>
      </w:r>
    </w:p>
    <w:p w:rsidR="008A260F" w:rsidRPr="00B57CA3" w:rsidRDefault="008A260F" w:rsidP="00336E1A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 xml:space="preserve">Form21 </w:t>
      </w:r>
    </w:p>
    <w:p w:rsidR="008A260F" w:rsidRPr="00B57CA3" w:rsidRDefault="008A260F" w:rsidP="00336E1A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 xml:space="preserve">Derived variable: PRIMARYOUT – This variable is the primary study outcome, 90 day </w:t>
      </w:r>
      <w:proofErr w:type="spellStart"/>
      <w:proofErr w:type="gramStart"/>
      <w:r w:rsidRPr="00B57CA3">
        <w:rPr>
          <w:rFonts w:ascii="Arial" w:hAnsi="Arial" w:cs="Arial"/>
          <w:sz w:val="20"/>
          <w:szCs w:val="20"/>
        </w:rPr>
        <w:t>mRS</w:t>
      </w:r>
      <w:proofErr w:type="spellEnd"/>
      <w:proofErr w:type="gramEnd"/>
      <w:r w:rsidRPr="00B57CA3">
        <w:rPr>
          <w:rFonts w:ascii="Arial" w:hAnsi="Arial" w:cs="Arial"/>
          <w:sz w:val="20"/>
          <w:szCs w:val="20"/>
        </w:rPr>
        <w:t xml:space="preserve"> 4-6</w:t>
      </w:r>
      <w:r w:rsidR="001B3133" w:rsidRPr="00B57CA3">
        <w:rPr>
          <w:rFonts w:ascii="Arial" w:hAnsi="Arial" w:cs="Arial"/>
          <w:sz w:val="20"/>
          <w:szCs w:val="20"/>
        </w:rPr>
        <w:t xml:space="preserve"> (0=</w:t>
      </w:r>
      <w:proofErr w:type="spellStart"/>
      <w:r w:rsidR="001B3133" w:rsidRPr="00B57CA3">
        <w:rPr>
          <w:rFonts w:ascii="Arial" w:hAnsi="Arial" w:cs="Arial"/>
          <w:sz w:val="20"/>
          <w:szCs w:val="20"/>
        </w:rPr>
        <w:t>mRS</w:t>
      </w:r>
      <w:proofErr w:type="spellEnd"/>
      <w:r w:rsidR="001B3133" w:rsidRPr="00B57CA3">
        <w:rPr>
          <w:rFonts w:ascii="Arial" w:hAnsi="Arial" w:cs="Arial"/>
          <w:sz w:val="20"/>
          <w:szCs w:val="20"/>
        </w:rPr>
        <w:t xml:space="preserve"> 0-3, 1=</w:t>
      </w:r>
      <w:proofErr w:type="spellStart"/>
      <w:r w:rsidR="001B3133" w:rsidRPr="00B57CA3">
        <w:rPr>
          <w:rFonts w:ascii="Arial" w:hAnsi="Arial" w:cs="Arial"/>
          <w:sz w:val="20"/>
          <w:szCs w:val="20"/>
        </w:rPr>
        <w:t>mRS</w:t>
      </w:r>
      <w:proofErr w:type="spellEnd"/>
      <w:r w:rsidR="001B3133" w:rsidRPr="00B57CA3">
        <w:rPr>
          <w:rFonts w:ascii="Arial" w:hAnsi="Arial" w:cs="Arial"/>
          <w:sz w:val="20"/>
          <w:szCs w:val="20"/>
        </w:rPr>
        <w:t xml:space="preserve"> 4-6)</w:t>
      </w:r>
      <w:r w:rsidRPr="00B57CA3">
        <w:rPr>
          <w:rFonts w:ascii="Arial" w:hAnsi="Arial" w:cs="Arial"/>
          <w:sz w:val="20"/>
          <w:szCs w:val="20"/>
        </w:rPr>
        <w:t>.  For subjects who died within 120 days of randomization, this variable is imputed as 1 (</w:t>
      </w:r>
      <w:proofErr w:type="spellStart"/>
      <w:proofErr w:type="gramStart"/>
      <w:r w:rsidRPr="00B57CA3">
        <w:rPr>
          <w:rFonts w:ascii="Arial" w:hAnsi="Arial" w:cs="Arial"/>
          <w:sz w:val="20"/>
          <w:szCs w:val="20"/>
        </w:rPr>
        <w:t>mRS</w:t>
      </w:r>
      <w:proofErr w:type="spellEnd"/>
      <w:proofErr w:type="gramEnd"/>
      <w:r w:rsidRPr="00B57CA3">
        <w:rPr>
          <w:rFonts w:ascii="Arial" w:hAnsi="Arial" w:cs="Arial"/>
          <w:sz w:val="20"/>
          <w:szCs w:val="20"/>
        </w:rPr>
        <w:t xml:space="preserve"> 4-6).  This variable is missing if the </w:t>
      </w:r>
      <w:r w:rsidR="001B3133" w:rsidRPr="00B57CA3">
        <w:rPr>
          <w:rFonts w:ascii="Arial" w:hAnsi="Arial" w:cs="Arial"/>
          <w:sz w:val="20"/>
          <w:szCs w:val="20"/>
        </w:rPr>
        <w:t xml:space="preserve">subject was alive and the </w:t>
      </w:r>
      <w:r w:rsidRPr="00B57CA3">
        <w:rPr>
          <w:rFonts w:ascii="Arial" w:hAnsi="Arial" w:cs="Arial"/>
          <w:sz w:val="20"/>
          <w:szCs w:val="20"/>
        </w:rPr>
        <w:t xml:space="preserve">assessment was not completed or if it was completed outside the 60-120 post-randomization window.  </w:t>
      </w:r>
    </w:p>
    <w:p w:rsidR="000D5E09" w:rsidRPr="00B57CA3" w:rsidRDefault="000D5E09" w:rsidP="00336E1A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>For subjects that were lost to follow-up, date of end of study (Q03) was imputed as the date of the last completed assessment.</w:t>
      </w:r>
    </w:p>
    <w:p w:rsidR="00D038BA" w:rsidRPr="00B57CA3" w:rsidRDefault="00D038BA" w:rsidP="00336E1A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 xml:space="preserve">Form33 </w:t>
      </w:r>
    </w:p>
    <w:p w:rsidR="00AF1510" w:rsidRPr="00B57CA3" w:rsidRDefault="00AF1510" w:rsidP="00336E1A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>derived variable</w:t>
      </w:r>
      <w:r w:rsidR="008D47E0" w:rsidRPr="00B57CA3">
        <w:rPr>
          <w:rFonts w:ascii="Arial" w:hAnsi="Arial" w:cs="Arial"/>
          <w:sz w:val="20"/>
          <w:szCs w:val="20"/>
        </w:rPr>
        <w:t>s</w:t>
      </w:r>
      <w:r w:rsidRPr="00B57CA3">
        <w:rPr>
          <w:rFonts w:ascii="Arial" w:hAnsi="Arial" w:cs="Arial"/>
          <w:sz w:val="20"/>
          <w:szCs w:val="20"/>
        </w:rPr>
        <w:t>: RANDORDER</w:t>
      </w:r>
      <w:r w:rsidR="007C0A26" w:rsidRPr="00B57CA3">
        <w:rPr>
          <w:rFonts w:ascii="Arial" w:hAnsi="Arial" w:cs="Arial"/>
          <w:sz w:val="20"/>
          <w:szCs w:val="20"/>
        </w:rPr>
        <w:t>, SITE_ID, COUNTRY</w:t>
      </w:r>
    </w:p>
    <w:p w:rsidR="00D038BA" w:rsidRPr="00B57CA3" w:rsidRDefault="00D038BA" w:rsidP="00336E1A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>Ages 19 to 30 years are represented by the value 30.</w:t>
      </w:r>
    </w:p>
    <w:p w:rsidR="00D8049A" w:rsidRPr="00B57CA3" w:rsidRDefault="00D8049A" w:rsidP="00336E1A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>CTCR</w:t>
      </w:r>
    </w:p>
    <w:p w:rsidR="00D8049A" w:rsidRPr="00B57CA3" w:rsidRDefault="00D8049A" w:rsidP="00336E1A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>Only baseline and 24 hour CT scans are included</w:t>
      </w:r>
    </w:p>
    <w:p w:rsidR="00D8049A" w:rsidRPr="00B57CA3" w:rsidRDefault="00D8049A" w:rsidP="00336E1A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>Date/time of CT was collected on Form22 (Imaging) and is included in this dataset.</w:t>
      </w:r>
    </w:p>
    <w:p w:rsidR="00D8049A" w:rsidRPr="00B57CA3" w:rsidRDefault="00D8049A" w:rsidP="00336E1A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>Questions 15-17 on the CRF were not collected.</w:t>
      </w:r>
    </w:p>
    <w:p w:rsidR="00AF1510" w:rsidRPr="00B57CA3" w:rsidRDefault="00AF1510" w:rsidP="00336E1A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CF3E1B" w:rsidRPr="00B57CA3" w:rsidRDefault="00CF3E1B" w:rsidP="00336E1A">
      <w:pPr>
        <w:spacing w:after="0" w:line="360" w:lineRule="auto"/>
        <w:rPr>
          <w:rFonts w:ascii="Arial" w:hAnsi="Arial" w:cs="Arial"/>
          <w:b/>
          <w:sz w:val="20"/>
          <w:szCs w:val="20"/>
          <w:u w:val="single"/>
        </w:rPr>
      </w:pPr>
      <w:r w:rsidRPr="00B57CA3">
        <w:rPr>
          <w:rFonts w:ascii="Arial" w:hAnsi="Arial" w:cs="Arial"/>
          <w:b/>
          <w:sz w:val="20"/>
          <w:szCs w:val="20"/>
          <w:u w:val="single"/>
        </w:rPr>
        <w:t>Primary Analysis Notes</w:t>
      </w:r>
    </w:p>
    <w:p w:rsidR="003F6B3B" w:rsidRPr="00B57CA3" w:rsidRDefault="00096570" w:rsidP="00336E1A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>T</w:t>
      </w:r>
      <w:r w:rsidR="003F6B3B" w:rsidRPr="00B57CA3">
        <w:rPr>
          <w:rFonts w:ascii="Arial" w:hAnsi="Arial" w:cs="Arial"/>
          <w:sz w:val="20"/>
          <w:szCs w:val="20"/>
        </w:rPr>
        <w:t xml:space="preserve">able </w:t>
      </w:r>
      <w:r w:rsidRPr="00B57CA3">
        <w:rPr>
          <w:rFonts w:ascii="Arial" w:hAnsi="Arial" w:cs="Arial"/>
          <w:sz w:val="20"/>
          <w:szCs w:val="20"/>
        </w:rPr>
        <w:t xml:space="preserve">1 </w:t>
      </w:r>
    </w:p>
    <w:p w:rsidR="00F67358" w:rsidRPr="00B57CA3" w:rsidRDefault="00F67358" w:rsidP="00336E1A">
      <w:pPr>
        <w:pStyle w:val="ListParagraph"/>
        <w:numPr>
          <w:ilvl w:val="1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>Descriptive statistics for age calculated using the PUDS vary slightly since ages 19 to 30 are represented by the value 30 (see Form33 notes above).</w:t>
      </w:r>
    </w:p>
    <w:p w:rsidR="004E4ADC" w:rsidRPr="00B57CA3" w:rsidRDefault="004E4ADC" w:rsidP="00336E1A">
      <w:pPr>
        <w:pStyle w:val="ListParagraph"/>
        <w:numPr>
          <w:ilvl w:val="1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>Race corresponds to PUDS variables F01Q03M1-F01Q03M7, categorized as:</w:t>
      </w:r>
    </w:p>
    <w:p w:rsidR="004E4ADC" w:rsidRPr="00B57CA3" w:rsidRDefault="004E4ADC" w:rsidP="00336E1A">
      <w:pPr>
        <w:pStyle w:val="ListParagraph"/>
        <w:numPr>
          <w:ilvl w:val="2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 xml:space="preserve">F01Q03M2 (Race: Asian)=1 (Yes) </w:t>
      </w:r>
      <w:r w:rsidR="000E23A4" w:rsidRPr="00B57CA3">
        <w:rPr>
          <w:rFonts w:ascii="Arial" w:hAnsi="Arial" w:cs="Arial"/>
          <w:sz w:val="20"/>
          <w:szCs w:val="20"/>
        </w:rPr>
        <w:t>and F01Q03M2 (Race: American Indian or Alaska Native)=0 (No) and F01Q03M3 (Race: Black or African American)</w:t>
      </w:r>
      <w:r w:rsidRPr="00B57CA3">
        <w:rPr>
          <w:rFonts w:ascii="Arial" w:hAnsi="Arial" w:cs="Arial"/>
          <w:sz w:val="20"/>
          <w:szCs w:val="20"/>
        </w:rPr>
        <w:t xml:space="preserve">=0 (No) </w:t>
      </w:r>
      <w:r w:rsidR="000E23A4" w:rsidRPr="00B57CA3">
        <w:rPr>
          <w:rFonts w:ascii="Arial" w:hAnsi="Arial" w:cs="Arial"/>
          <w:sz w:val="20"/>
          <w:szCs w:val="20"/>
        </w:rPr>
        <w:t xml:space="preserve">and F01Q03M5 (Race: White)=0 (No) </w:t>
      </w:r>
      <w:r w:rsidRPr="00B57CA3">
        <w:rPr>
          <w:rFonts w:ascii="Arial" w:hAnsi="Arial" w:cs="Arial"/>
          <w:sz w:val="20"/>
          <w:szCs w:val="20"/>
        </w:rPr>
        <w:t>as Asian</w:t>
      </w:r>
    </w:p>
    <w:p w:rsidR="004E4ADC" w:rsidRPr="00B57CA3" w:rsidRDefault="004E4ADC" w:rsidP="00336E1A">
      <w:pPr>
        <w:pStyle w:val="ListParagraph"/>
        <w:numPr>
          <w:ilvl w:val="2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 xml:space="preserve">F01Q03M3 (Race: Black or African American)=1 (Yes) and </w:t>
      </w:r>
      <w:r w:rsidR="000E23A4" w:rsidRPr="00B57CA3">
        <w:rPr>
          <w:rFonts w:ascii="Arial" w:hAnsi="Arial" w:cs="Arial"/>
          <w:sz w:val="20"/>
          <w:szCs w:val="20"/>
        </w:rPr>
        <w:t>F01Q03M2 (Race: American Indian or Alaska Native)=0 (No)</w:t>
      </w:r>
      <w:r w:rsidRPr="00B57CA3">
        <w:rPr>
          <w:rFonts w:ascii="Arial" w:hAnsi="Arial" w:cs="Arial"/>
          <w:sz w:val="20"/>
          <w:szCs w:val="20"/>
        </w:rPr>
        <w:t xml:space="preserve"> </w:t>
      </w:r>
      <w:r w:rsidR="000E23A4" w:rsidRPr="00B57CA3">
        <w:rPr>
          <w:rFonts w:ascii="Arial" w:hAnsi="Arial" w:cs="Arial"/>
          <w:sz w:val="20"/>
          <w:szCs w:val="20"/>
        </w:rPr>
        <w:t xml:space="preserve">and F01Q03M2 (Race: Asian)=0 (No) and F01Q03M5 (Race: White)=0 (No) </w:t>
      </w:r>
      <w:r w:rsidRPr="00B57CA3">
        <w:rPr>
          <w:rFonts w:ascii="Arial" w:hAnsi="Arial" w:cs="Arial"/>
          <w:sz w:val="20"/>
          <w:szCs w:val="20"/>
        </w:rPr>
        <w:t>as Black</w:t>
      </w:r>
    </w:p>
    <w:p w:rsidR="004E4ADC" w:rsidRPr="00B57CA3" w:rsidRDefault="004E4ADC" w:rsidP="00336E1A">
      <w:pPr>
        <w:pStyle w:val="ListParagraph"/>
        <w:numPr>
          <w:ilvl w:val="2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 xml:space="preserve">F01Q03M5 (Race: White)=1 (Yes) </w:t>
      </w:r>
      <w:r w:rsidR="000E23A4" w:rsidRPr="00B57CA3">
        <w:rPr>
          <w:rFonts w:ascii="Arial" w:hAnsi="Arial" w:cs="Arial"/>
          <w:sz w:val="20"/>
          <w:szCs w:val="20"/>
        </w:rPr>
        <w:t xml:space="preserve">F01Q03M2 (Race: American Indian or Alaska Native)=0 (No) and F01Q03M2 (Race: Asian)=0 (No) and F01Q03M3 (Race: Black or African American)=0 (No) </w:t>
      </w:r>
      <w:r w:rsidRPr="00B57CA3">
        <w:rPr>
          <w:rFonts w:ascii="Arial" w:hAnsi="Arial" w:cs="Arial"/>
          <w:sz w:val="20"/>
          <w:szCs w:val="20"/>
        </w:rPr>
        <w:t>as White</w:t>
      </w:r>
    </w:p>
    <w:p w:rsidR="004E4ADC" w:rsidRPr="00B57CA3" w:rsidRDefault="004E4ADC" w:rsidP="00336E1A">
      <w:pPr>
        <w:pStyle w:val="ListParagraph"/>
        <w:numPr>
          <w:ilvl w:val="2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>Subjects not meeting the criteria above as Other or unknown</w:t>
      </w:r>
    </w:p>
    <w:p w:rsidR="003F6B3B" w:rsidRPr="00B57CA3" w:rsidRDefault="00096570" w:rsidP="00336E1A">
      <w:pPr>
        <w:pStyle w:val="ListParagraph"/>
        <w:numPr>
          <w:ilvl w:val="1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>G</w:t>
      </w:r>
      <w:r w:rsidR="003F6B3B" w:rsidRPr="00B57CA3">
        <w:rPr>
          <w:rFonts w:ascii="Arial" w:hAnsi="Arial" w:cs="Arial"/>
          <w:sz w:val="20"/>
          <w:szCs w:val="20"/>
        </w:rPr>
        <w:t xml:space="preserve">lasgow </w:t>
      </w:r>
      <w:r w:rsidRPr="00B57CA3">
        <w:rPr>
          <w:rFonts w:ascii="Arial" w:hAnsi="Arial" w:cs="Arial"/>
          <w:sz w:val="20"/>
          <w:szCs w:val="20"/>
        </w:rPr>
        <w:t>C</w:t>
      </w:r>
      <w:r w:rsidR="003F6B3B" w:rsidRPr="00B57CA3">
        <w:rPr>
          <w:rFonts w:ascii="Arial" w:hAnsi="Arial" w:cs="Arial"/>
          <w:sz w:val="20"/>
          <w:szCs w:val="20"/>
        </w:rPr>
        <w:t xml:space="preserve">oma </w:t>
      </w:r>
      <w:r w:rsidRPr="00B57CA3">
        <w:rPr>
          <w:rFonts w:ascii="Arial" w:hAnsi="Arial" w:cs="Arial"/>
          <w:sz w:val="20"/>
          <w:szCs w:val="20"/>
        </w:rPr>
        <w:t>S</w:t>
      </w:r>
      <w:r w:rsidR="003F6B3B" w:rsidRPr="00B57CA3">
        <w:rPr>
          <w:rFonts w:ascii="Arial" w:hAnsi="Arial" w:cs="Arial"/>
          <w:sz w:val="20"/>
          <w:szCs w:val="20"/>
        </w:rPr>
        <w:t>core</w:t>
      </w:r>
      <w:r w:rsidR="004E4ADC" w:rsidRPr="00B57CA3">
        <w:rPr>
          <w:rFonts w:ascii="Arial" w:hAnsi="Arial" w:cs="Arial"/>
          <w:sz w:val="20"/>
          <w:szCs w:val="20"/>
        </w:rPr>
        <w:t xml:space="preserve"> </w:t>
      </w:r>
      <w:r w:rsidR="00E16887" w:rsidRPr="00B57CA3">
        <w:rPr>
          <w:rFonts w:ascii="Arial" w:hAnsi="Arial" w:cs="Arial"/>
          <w:sz w:val="20"/>
          <w:szCs w:val="20"/>
        </w:rPr>
        <w:t>corresponds to PUDS variable F33Q04 (</w:t>
      </w:r>
      <w:r w:rsidRPr="00B57CA3">
        <w:rPr>
          <w:rFonts w:ascii="Arial" w:hAnsi="Arial" w:cs="Arial"/>
          <w:sz w:val="20"/>
          <w:szCs w:val="20"/>
        </w:rPr>
        <w:t>baseline GCS)</w:t>
      </w:r>
    </w:p>
    <w:p w:rsidR="00E16887" w:rsidRPr="00B57CA3" w:rsidRDefault="003F6B3B" w:rsidP="00336E1A">
      <w:pPr>
        <w:pStyle w:val="ListParagraph"/>
        <w:numPr>
          <w:ilvl w:val="1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>Intracerebral hematoma volume</w:t>
      </w:r>
      <w:r w:rsidR="008D02CB">
        <w:rPr>
          <w:rFonts w:ascii="Arial" w:hAnsi="Arial" w:cs="Arial"/>
          <w:sz w:val="20"/>
          <w:szCs w:val="20"/>
        </w:rPr>
        <w:t>, i</w:t>
      </w:r>
      <w:r w:rsidR="00E16887" w:rsidRPr="00B57CA3">
        <w:rPr>
          <w:rFonts w:ascii="Arial" w:hAnsi="Arial" w:cs="Arial"/>
          <w:sz w:val="20"/>
          <w:szCs w:val="20"/>
        </w:rPr>
        <w:t>n</w:t>
      </w:r>
      <w:r w:rsidR="008D02CB">
        <w:rPr>
          <w:rFonts w:ascii="Arial" w:hAnsi="Arial" w:cs="Arial"/>
          <w:sz w:val="20"/>
          <w:szCs w:val="20"/>
        </w:rPr>
        <w:t>traventricular hemorrhage, and l</w:t>
      </w:r>
      <w:r w:rsidR="00E16887" w:rsidRPr="00B57CA3">
        <w:rPr>
          <w:rFonts w:ascii="Arial" w:hAnsi="Arial" w:cs="Arial"/>
          <w:sz w:val="20"/>
          <w:szCs w:val="20"/>
        </w:rPr>
        <w:t>ocation of hemorrhage use only CT scans at or before randomization</w:t>
      </w:r>
      <w:r w:rsidR="00A74C94" w:rsidRPr="00B57CA3">
        <w:rPr>
          <w:rFonts w:ascii="Arial" w:hAnsi="Arial" w:cs="Arial"/>
          <w:sz w:val="20"/>
          <w:szCs w:val="20"/>
        </w:rPr>
        <w:t xml:space="preserve"> with non-missing times</w:t>
      </w:r>
    </w:p>
    <w:p w:rsidR="003F6B3B" w:rsidRPr="00B57CA3" w:rsidRDefault="00E16887" w:rsidP="00336E1A">
      <w:pPr>
        <w:pStyle w:val="ListParagraph"/>
        <w:numPr>
          <w:ilvl w:val="2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>Intracerebral hematoma volume corresponds to PUDS variable CTCRQ12 [</w:t>
      </w:r>
      <w:r w:rsidR="003F6B3B" w:rsidRPr="00B57CA3">
        <w:rPr>
          <w:rFonts w:ascii="Arial" w:hAnsi="Arial" w:cs="Arial"/>
          <w:sz w:val="20"/>
          <w:szCs w:val="20"/>
        </w:rPr>
        <w:t xml:space="preserve">Volume of the </w:t>
      </w:r>
      <w:proofErr w:type="spellStart"/>
      <w:r w:rsidR="003F6B3B" w:rsidRPr="00B57CA3">
        <w:rPr>
          <w:rFonts w:ascii="Arial" w:hAnsi="Arial" w:cs="Arial"/>
          <w:sz w:val="20"/>
          <w:szCs w:val="20"/>
        </w:rPr>
        <w:t>intraparenchymal</w:t>
      </w:r>
      <w:proofErr w:type="spellEnd"/>
      <w:r w:rsidR="003F6B3B" w:rsidRPr="00B57CA3">
        <w:rPr>
          <w:rFonts w:ascii="Arial" w:hAnsi="Arial" w:cs="Arial"/>
          <w:sz w:val="20"/>
          <w:szCs w:val="20"/>
        </w:rPr>
        <w:t xml:space="preserve"> component (IPH volume) (mm</w:t>
      </w:r>
      <w:r w:rsidR="003F6B3B" w:rsidRPr="00B57CA3">
        <w:rPr>
          <w:rFonts w:ascii="Arial" w:hAnsi="Arial" w:cs="Arial"/>
          <w:sz w:val="20"/>
          <w:szCs w:val="20"/>
          <w:vertAlign w:val="superscript"/>
        </w:rPr>
        <w:t>3</w:t>
      </w:r>
      <w:r w:rsidR="003F6B3B" w:rsidRPr="00B57CA3">
        <w:rPr>
          <w:rFonts w:ascii="Arial" w:hAnsi="Arial" w:cs="Arial"/>
          <w:sz w:val="20"/>
          <w:szCs w:val="20"/>
        </w:rPr>
        <w:t>)</w:t>
      </w:r>
      <w:r w:rsidRPr="00B57CA3">
        <w:rPr>
          <w:rFonts w:ascii="Arial" w:hAnsi="Arial" w:cs="Arial"/>
          <w:sz w:val="20"/>
          <w:szCs w:val="20"/>
        </w:rPr>
        <w:t>]</w:t>
      </w:r>
      <w:r w:rsidR="003F6B3B" w:rsidRPr="00B57CA3">
        <w:rPr>
          <w:rFonts w:ascii="Arial" w:hAnsi="Arial" w:cs="Arial"/>
          <w:sz w:val="20"/>
          <w:szCs w:val="20"/>
        </w:rPr>
        <w:t>, converted to cm</w:t>
      </w:r>
      <w:r w:rsidR="003F6B3B" w:rsidRPr="00B57CA3">
        <w:rPr>
          <w:rFonts w:ascii="Arial" w:hAnsi="Arial" w:cs="Arial"/>
          <w:sz w:val="20"/>
          <w:szCs w:val="20"/>
          <w:vertAlign w:val="superscript"/>
        </w:rPr>
        <w:t>3</w:t>
      </w:r>
    </w:p>
    <w:p w:rsidR="00E16887" w:rsidRPr="00B57CA3" w:rsidRDefault="00E16887" w:rsidP="00336E1A">
      <w:pPr>
        <w:pStyle w:val="ListParagraph"/>
        <w:numPr>
          <w:ilvl w:val="2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>Intraventricular hemorrhage corresponds to PUDS variable CTCRQ13 [Volume of the intraventricular component (IVH volume) (mm^3)], dichotomized to 0=Yes, &gt;0=No</w:t>
      </w:r>
    </w:p>
    <w:p w:rsidR="00E16887" w:rsidRPr="00B57CA3" w:rsidRDefault="00E16887" w:rsidP="00336E1A">
      <w:pPr>
        <w:pStyle w:val="ListParagraph"/>
        <w:numPr>
          <w:ilvl w:val="2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 xml:space="preserve">Location of hemorrhage corresponds to PUDS variable CTCRQ05 (Primary location of parenchymal hemorrhage), </w:t>
      </w:r>
      <w:proofErr w:type="spellStart"/>
      <w:r w:rsidRPr="00B57CA3">
        <w:rPr>
          <w:rFonts w:ascii="Arial" w:hAnsi="Arial" w:cs="Arial"/>
          <w:sz w:val="20"/>
          <w:szCs w:val="20"/>
        </w:rPr>
        <w:t>recategorized</w:t>
      </w:r>
      <w:proofErr w:type="spellEnd"/>
      <w:r w:rsidRPr="00B57CA3">
        <w:rPr>
          <w:rFonts w:ascii="Arial" w:hAnsi="Arial" w:cs="Arial"/>
          <w:sz w:val="20"/>
          <w:szCs w:val="20"/>
        </w:rPr>
        <w:t xml:space="preserve"> as 2</w:t>
      </w:r>
      <w:r w:rsidR="00C200DE" w:rsidRPr="00B57CA3">
        <w:rPr>
          <w:rFonts w:ascii="Arial" w:hAnsi="Arial" w:cs="Arial"/>
          <w:sz w:val="20"/>
          <w:szCs w:val="20"/>
        </w:rPr>
        <w:t xml:space="preserve"> (R Basal ganglia)</w:t>
      </w:r>
      <w:r w:rsidRPr="00B57CA3">
        <w:rPr>
          <w:rFonts w:ascii="Arial" w:hAnsi="Arial" w:cs="Arial"/>
          <w:sz w:val="20"/>
          <w:szCs w:val="20"/>
        </w:rPr>
        <w:t xml:space="preserve"> or 5</w:t>
      </w:r>
      <w:r w:rsidR="00C200DE" w:rsidRPr="00B57CA3">
        <w:rPr>
          <w:rFonts w:ascii="Arial" w:hAnsi="Arial" w:cs="Arial"/>
          <w:sz w:val="20"/>
          <w:szCs w:val="20"/>
        </w:rPr>
        <w:t xml:space="preserve"> (L Basal ganglia)</w:t>
      </w:r>
      <w:r w:rsidRPr="00B57CA3">
        <w:rPr>
          <w:rFonts w:ascii="Arial" w:hAnsi="Arial" w:cs="Arial"/>
          <w:sz w:val="20"/>
          <w:szCs w:val="20"/>
        </w:rPr>
        <w:t xml:space="preserve">=Basal ganglia, 1 </w:t>
      </w:r>
      <w:r w:rsidR="00C200DE" w:rsidRPr="00B57CA3">
        <w:rPr>
          <w:rFonts w:ascii="Arial" w:hAnsi="Arial" w:cs="Arial"/>
          <w:sz w:val="20"/>
          <w:szCs w:val="20"/>
        </w:rPr>
        <w:t xml:space="preserve">(R Thalamus) </w:t>
      </w:r>
      <w:r w:rsidRPr="00B57CA3">
        <w:rPr>
          <w:rFonts w:ascii="Arial" w:hAnsi="Arial" w:cs="Arial"/>
          <w:sz w:val="20"/>
          <w:szCs w:val="20"/>
        </w:rPr>
        <w:t>or 4</w:t>
      </w:r>
      <w:r w:rsidR="00C200DE" w:rsidRPr="00B57CA3">
        <w:rPr>
          <w:rFonts w:ascii="Arial" w:hAnsi="Arial" w:cs="Arial"/>
          <w:sz w:val="20"/>
          <w:szCs w:val="20"/>
        </w:rPr>
        <w:t xml:space="preserve"> (L Thalamus)</w:t>
      </w:r>
      <w:r w:rsidRPr="00B57CA3">
        <w:rPr>
          <w:rFonts w:ascii="Arial" w:hAnsi="Arial" w:cs="Arial"/>
          <w:sz w:val="20"/>
          <w:szCs w:val="20"/>
        </w:rPr>
        <w:t xml:space="preserve">=Thalamus, 3 </w:t>
      </w:r>
      <w:r w:rsidR="00C200DE" w:rsidRPr="00B57CA3">
        <w:rPr>
          <w:rFonts w:ascii="Arial" w:hAnsi="Arial" w:cs="Arial"/>
          <w:sz w:val="20"/>
          <w:szCs w:val="20"/>
        </w:rPr>
        <w:t xml:space="preserve">(R Lobar) </w:t>
      </w:r>
      <w:r w:rsidRPr="00B57CA3">
        <w:rPr>
          <w:rFonts w:ascii="Arial" w:hAnsi="Arial" w:cs="Arial"/>
          <w:sz w:val="20"/>
          <w:szCs w:val="20"/>
        </w:rPr>
        <w:t>or 6</w:t>
      </w:r>
      <w:r w:rsidR="00C200DE" w:rsidRPr="00B57CA3">
        <w:rPr>
          <w:rFonts w:ascii="Arial" w:hAnsi="Arial" w:cs="Arial"/>
          <w:sz w:val="20"/>
          <w:szCs w:val="20"/>
        </w:rPr>
        <w:t xml:space="preserve"> (L Lobar)</w:t>
      </w:r>
      <w:r w:rsidRPr="00B57CA3">
        <w:rPr>
          <w:rFonts w:ascii="Arial" w:hAnsi="Arial" w:cs="Arial"/>
          <w:sz w:val="20"/>
          <w:szCs w:val="20"/>
        </w:rPr>
        <w:t>=Lo</w:t>
      </w:r>
      <w:r w:rsidR="00C200DE" w:rsidRPr="00B57CA3">
        <w:rPr>
          <w:rFonts w:ascii="Arial" w:hAnsi="Arial" w:cs="Arial"/>
          <w:sz w:val="20"/>
          <w:szCs w:val="20"/>
        </w:rPr>
        <w:t>b</w:t>
      </w:r>
      <w:r w:rsidRPr="00B57CA3">
        <w:rPr>
          <w:rFonts w:ascii="Arial" w:hAnsi="Arial" w:cs="Arial"/>
          <w:sz w:val="20"/>
          <w:szCs w:val="20"/>
        </w:rPr>
        <w:t>ar, 7</w:t>
      </w:r>
      <w:r w:rsidR="00C200DE" w:rsidRPr="00B57CA3">
        <w:rPr>
          <w:rFonts w:ascii="Arial" w:hAnsi="Arial" w:cs="Arial"/>
          <w:sz w:val="20"/>
          <w:szCs w:val="20"/>
        </w:rPr>
        <w:t xml:space="preserve"> (Pons)</w:t>
      </w:r>
      <w:r w:rsidRPr="00B57CA3">
        <w:rPr>
          <w:rFonts w:ascii="Arial" w:hAnsi="Arial" w:cs="Arial"/>
          <w:sz w:val="20"/>
          <w:szCs w:val="20"/>
        </w:rPr>
        <w:t xml:space="preserve"> or 8</w:t>
      </w:r>
      <w:r w:rsidR="00C200DE" w:rsidRPr="00B57CA3">
        <w:rPr>
          <w:rFonts w:ascii="Arial" w:hAnsi="Arial" w:cs="Arial"/>
          <w:sz w:val="20"/>
          <w:szCs w:val="20"/>
        </w:rPr>
        <w:t xml:space="preserve"> (Cerebellum)</w:t>
      </w:r>
      <w:r w:rsidRPr="00B57CA3">
        <w:rPr>
          <w:rFonts w:ascii="Arial" w:hAnsi="Arial" w:cs="Arial"/>
          <w:sz w:val="20"/>
          <w:szCs w:val="20"/>
        </w:rPr>
        <w:t>=Cerebellum</w:t>
      </w:r>
    </w:p>
    <w:p w:rsidR="002E3744" w:rsidRPr="00B57CA3" w:rsidRDefault="00F426B2" w:rsidP="00336E1A">
      <w:pPr>
        <w:pStyle w:val="ListParagraph"/>
        <w:numPr>
          <w:ilvl w:val="1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>NIHSS score uses only assessments at or before randomization</w:t>
      </w:r>
      <w:r w:rsidR="00A74C94" w:rsidRPr="00B57CA3">
        <w:rPr>
          <w:rFonts w:ascii="Arial" w:hAnsi="Arial" w:cs="Arial"/>
          <w:sz w:val="20"/>
          <w:szCs w:val="20"/>
        </w:rPr>
        <w:t xml:space="preserve"> with non-missing times</w:t>
      </w:r>
    </w:p>
    <w:p w:rsidR="00BE09D9" w:rsidRPr="00B57CA3" w:rsidRDefault="00BE09D9" w:rsidP="00336E1A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>Table 2</w:t>
      </w:r>
    </w:p>
    <w:p w:rsidR="00CB08A2" w:rsidRPr="00B57CA3" w:rsidRDefault="00CB08A2" w:rsidP="00336E1A">
      <w:pPr>
        <w:pStyle w:val="ListParagraph"/>
        <w:numPr>
          <w:ilvl w:val="1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>Results based on multiple imputation may differ due to seed selected for random number generation</w:t>
      </w:r>
      <w:r w:rsidR="00797880" w:rsidRPr="00B57CA3">
        <w:rPr>
          <w:rFonts w:ascii="Arial" w:hAnsi="Arial" w:cs="Arial"/>
          <w:sz w:val="20"/>
          <w:szCs w:val="20"/>
        </w:rPr>
        <w:t>, sort order, and/or ages &lt;30 represented as 30 in the PUDS</w:t>
      </w:r>
      <w:r w:rsidRPr="00B57CA3">
        <w:rPr>
          <w:rFonts w:ascii="Arial" w:hAnsi="Arial" w:cs="Arial"/>
          <w:sz w:val="20"/>
          <w:szCs w:val="20"/>
        </w:rPr>
        <w:t>.  Glasgow Coma Scale at 24 hours was included in the imputation model and is defined as assessments completed between 1080 and 1800 minutes post-randomization with non-missing time. Additional details regarding the multiple imputation method can be found in the Supplementary Appendix of the primary manuscript.</w:t>
      </w:r>
    </w:p>
    <w:p w:rsidR="00BE09D9" w:rsidRPr="00B57CA3" w:rsidRDefault="00BE09D9" w:rsidP="00336E1A">
      <w:pPr>
        <w:pStyle w:val="ListParagraph"/>
        <w:numPr>
          <w:ilvl w:val="1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lastRenderedPageBreak/>
        <w:t>Hematoma expansion is calculated using baseline (at or before randomization</w:t>
      </w:r>
      <w:r w:rsidR="00FB588E" w:rsidRPr="00B57CA3">
        <w:rPr>
          <w:rFonts w:ascii="Arial" w:hAnsi="Arial" w:cs="Arial"/>
          <w:sz w:val="20"/>
          <w:szCs w:val="20"/>
        </w:rPr>
        <w:t xml:space="preserve"> with non-missing time</w:t>
      </w:r>
      <w:r w:rsidRPr="00B57CA3">
        <w:rPr>
          <w:rFonts w:ascii="Arial" w:hAnsi="Arial" w:cs="Arial"/>
          <w:sz w:val="20"/>
          <w:szCs w:val="20"/>
        </w:rPr>
        <w:t>) and 24 hour (between 1080 and 1800 minutes post-randomization</w:t>
      </w:r>
      <w:r w:rsidR="00FB588E" w:rsidRPr="00B57CA3">
        <w:rPr>
          <w:rFonts w:ascii="Arial" w:hAnsi="Arial" w:cs="Arial"/>
          <w:sz w:val="20"/>
          <w:szCs w:val="20"/>
        </w:rPr>
        <w:t xml:space="preserve"> with non-missing time</w:t>
      </w:r>
      <w:r w:rsidRPr="00B57CA3">
        <w:rPr>
          <w:rFonts w:ascii="Arial" w:hAnsi="Arial" w:cs="Arial"/>
          <w:sz w:val="20"/>
          <w:szCs w:val="20"/>
        </w:rPr>
        <w:t>) CT scans</w:t>
      </w:r>
      <w:r w:rsidR="008D02CB">
        <w:rPr>
          <w:rFonts w:ascii="Arial" w:hAnsi="Arial" w:cs="Arial"/>
          <w:sz w:val="20"/>
          <w:szCs w:val="20"/>
        </w:rPr>
        <w:t>.</w:t>
      </w:r>
    </w:p>
    <w:p w:rsidR="00FB588E" w:rsidRPr="00B57CA3" w:rsidRDefault="00FB588E" w:rsidP="00336E1A">
      <w:pPr>
        <w:pStyle w:val="ListParagraph"/>
        <w:numPr>
          <w:ilvl w:val="1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 xml:space="preserve">Neurological deterioration within 24 </w:t>
      </w:r>
      <w:proofErr w:type="spellStart"/>
      <w:r w:rsidRPr="00B57CA3">
        <w:rPr>
          <w:rFonts w:ascii="Arial" w:hAnsi="Arial" w:cs="Arial"/>
          <w:sz w:val="20"/>
          <w:szCs w:val="20"/>
        </w:rPr>
        <w:t>hr</w:t>
      </w:r>
      <w:proofErr w:type="spellEnd"/>
      <w:r w:rsidRPr="00B57CA3">
        <w:rPr>
          <w:rFonts w:ascii="Arial" w:hAnsi="Arial" w:cs="Arial"/>
          <w:sz w:val="20"/>
          <w:szCs w:val="20"/>
        </w:rPr>
        <w:t xml:space="preserve"> </w:t>
      </w:r>
      <w:r w:rsidR="00150EED" w:rsidRPr="00B57CA3">
        <w:rPr>
          <w:rFonts w:ascii="Arial" w:hAnsi="Arial" w:cs="Arial"/>
          <w:sz w:val="20"/>
          <w:szCs w:val="20"/>
        </w:rPr>
        <w:t>is defined as an adverse event</w:t>
      </w:r>
      <w:r w:rsidRPr="00B57CA3">
        <w:rPr>
          <w:rFonts w:ascii="Arial" w:hAnsi="Arial" w:cs="Arial"/>
          <w:sz w:val="20"/>
          <w:szCs w:val="20"/>
        </w:rPr>
        <w:t xml:space="preserve"> </w:t>
      </w:r>
      <w:r w:rsidR="00150EED" w:rsidRPr="00B57CA3">
        <w:rPr>
          <w:rFonts w:ascii="Arial" w:hAnsi="Arial" w:cs="Arial"/>
          <w:sz w:val="20"/>
          <w:szCs w:val="20"/>
        </w:rPr>
        <w:t xml:space="preserve">causing neurological deterioration (F20Q02=2) </w:t>
      </w:r>
      <w:r w:rsidRPr="00B57CA3">
        <w:rPr>
          <w:rFonts w:ascii="Arial" w:hAnsi="Arial" w:cs="Arial"/>
          <w:sz w:val="20"/>
          <w:szCs w:val="20"/>
        </w:rPr>
        <w:t>occurring within 24.4 hours (1464 minutes) post-randomization</w:t>
      </w:r>
      <w:r w:rsidR="00150EED" w:rsidRPr="00B57CA3">
        <w:rPr>
          <w:rFonts w:ascii="Arial" w:hAnsi="Arial" w:cs="Arial"/>
          <w:sz w:val="20"/>
          <w:szCs w:val="20"/>
        </w:rPr>
        <w:t xml:space="preserve"> (F20Q08MIN)</w:t>
      </w:r>
    </w:p>
    <w:p w:rsidR="00150EED" w:rsidRPr="00B57CA3" w:rsidRDefault="00150EED" w:rsidP="00336E1A">
      <w:pPr>
        <w:pStyle w:val="ListParagraph"/>
        <w:numPr>
          <w:ilvl w:val="1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 xml:space="preserve">Treatment-related serious adverse events within 72 </w:t>
      </w:r>
      <w:proofErr w:type="spellStart"/>
      <w:r w:rsidRPr="00B57CA3">
        <w:rPr>
          <w:rFonts w:ascii="Arial" w:hAnsi="Arial" w:cs="Arial"/>
          <w:sz w:val="20"/>
          <w:szCs w:val="20"/>
        </w:rPr>
        <w:t>hr</w:t>
      </w:r>
      <w:proofErr w:type="spellEnd"/>
      <w:r w:rsidRPr="00B57CA3">
        <w:rPr>
          <w:rFonts w:ascii="Arial" w:hAnsi="Arial" w:cs="Arial"/>
          <w:sz w:val="20"/>
          <w:szCs w:val="20"/>
        </w:rPr>
        <w:t xml:space="preserve"> is defined as serious (F20Q07=1) adverse event possibly, probably, or definitely related to study treatment (F20Q12=3,4, or 5) occurring within 80.4 hours (4824 minutes) post-randomization (F20Q08MIN)</w:t>
      </w:r>
    </w:p>
    <w:p w:rsidR="008732EC" w:rsidRPr="00B57CA3" w:rsidRDefault="00D74328" w:rsidP="00336E1A">
      <w:pPr>
        <w:pStyle w:val="ListParagraph"/>
        <w:numPr>
          <w:ilvl w:val="1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 xml:space="preserve">Hypotension within 72 </w:t>
      </w:r>
      <w:proofErr w:type="spellStart"/>
      <w:r w:rsidRPr="00B57CA3">
        <w:rPr>
          <w:rFonts w:ascii="Arial" w:hAnsi="Arial" w:cs="Arial"/>
          <w:sz w:val="20"/>
          <w:szCs w:val="20"/>
        </w:rPr>
        <w:t>hr</w:t>
      </w:r>
      <w:proofErr w:type="spellEnd"/>
      <w:r w:rsidRPr="00B57CA3">
        <w:rPr>
          <w:rFonts w:ascii="Arial" w:hAnsi="Arial" w:cs="Arial"/>
          <w:sz w:val="20"/>
          <w:szCs w:val="20"/>
        </w:rPr>
        <w:t xml:space="preserve"> is defined as </w:t>
      </w:r>
      <w:r w:rsidR="008732EC" w:rsidRPr="00B57CA3">
        <w:rPr>
          <w:rFonts w:ascii="Arial" w:hAnsi="Arial" w:cs="Arial"/>
          <w:sz w:val="20"/>
          <w:szCs w:val="20"/>
        </w:rPr>
        <w:t>an adverse ev</w:t>
      </w:r>
      <w:r w:rsidR="008D02CB">
        <w:rPr>
          <w:rFonts w:ascii="Arial" w:hAnsi="Arial" w:cs="Arial"/>
          <w:sz w:val="20"/>
          <w:szCs w:val="20"/>
        </w:rPr>
        <w:t xml:space="preserve">ent with </w:t>
      </w:r>
      <w:proofErr w:type="spellStart"/>
      <w:r w:rsidR="008D02CB">
        <w:rPr>
          <w:rFonts w:ascii="Arial" w:hAnsi="Arial" w:cs="Arial"/>
          <w:sz w:val="20"/>
          <w:szCs w:val="20"/>
        </w:rPr>
        <w:t>MedDRA</w:t>
      </w:r>
      <w:proofErr w:type="spellEnd"/>
      <w:r w:rsidR="008D02CB">
        <w:rPr>
          <w:rFonts w:ascii="Arial" w:hAnsi="Arial" w:cs="Arial"/>
          <w:sz w:val="20"/>
          <w:szCs w:val="20"/>
        </w:rPr>
        <w:t xml:space="preserve"> Preferred Term n</w:t>
      </w:r>
      <w:r w:rsidR="008732EC" w:rsidRPr="00B57CA3">
        <w:rPr>
          <w:rFonts w:ascii="Arial" w:hAnsi="Arial" w:cs="Arial"/>
          <w:sz w:val="20"/>
          <w:szCs w:val="20"/>
        </w:rPr>
        <w:t xml:space="preserve">ame (PTNAME) = “Hypotension” </w:t>
      </w:r>
      <w:r w:rsidR="008D02CB" w:rsidRPr="00B57CA3">
        <w:rPr>
          <w:rFonts w:ascii="Arial" w:hAnsi="Arial" w:cs="Arial"/>
          <w:sz w:val="20"/>
          <w:szCs w:val="20"/>
        </w:rPr>
        <w:t>occurring</w:t>
      </w:r>
      <w:r w:rsidR="008732EC" w:rsidRPr="00B57CA3">
        <w:rPr>
          <w:rFonts w:ascii="Arial" w:hAnsi="Arial" w:cs="Arial"/>
          <w:sz w:val="20"/>
          <w:szCs w:val="20"/>
        </w:rPr>
        <w:t xml:space="preserve"> within 72.4 hours (4344 minutes) post-randomization (F20Q08MIN)</w:t>
      </w:r>
    </w:p>
    <w:p w:rsidR="00150EED" w:rsidRPr="00B57CA3" w:rsidRDefault="00EF09CA" w:rsidP="00336E1A">
      <w:pPr>
        <w:pStyle w:val="ListParagraph"/>
        <w:numPr>
          <w:ilvl w:val="1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>Adjusted analysis uses site IVH (F33Q03) if the central reader determination of IVH (derived from variable CTCRQ13 as described above) is missing.</w:t>
      </w:r>
    </w:p>
    <w:p w:rsidR="000857E4" w:rsidRPr="00B57CA3" w:rsidRDefault="000857E4" w:rsidP="00336E1A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 xml:space="preserve">Figure </w:t>
      </w:r>
      <w:r w:rsidR="00DA0255" w:rsidRPr="00B57CA3">
        <w:rPr>
          <w:rFonts w:ascii="Arial" w:hAnsi="Arial" w:cs="Arial"/>
          <w:sz w:val="20"/>
          <w:szCs w:val="20"/>
        </w:rPr>
        <w:t>2</w:t>
      </w:r>
      <w:r w:rsidRPr="00B57CA3">
        <w:rPr>
          <w:rFonts w:ascii="Arial" w:hAnsi="Arial" w:cs="Arial"/>
          <w:sz w:val="20"/>
          <w:szCs w:val="20"/>
        </w:rPr>
        <w:t xml:space="preserve"> uses the </w:t>
      </w:r>
      <w:proofErr w:type="spellStart"/>
      <w:proofErr w:type="gramStart"/>
      <w:r w:rsidRPr="00B57CA3">
        <w:rPr>
          <w:rFonts w:ascii="Arial" w:hAnsi="Arial" w:cs="Arial"/>
          <w:sz w:val="20"/>
          <w:szCs w:val="20"/>
        </w:rPr>
        <w:t>mRS</w:t>
      </w:r>
      <w:proofErr w:type="spellEnd"/>
      <w:proofErr w:type="gramEnd"/>
      <w:r w:rsidRPr="00B57CA3">
        <w:rPr>
          <w:rFonts w:ascii="Arial" w:hAnsi="Arial" w:cs="Arial"/>
          <w:sz w:val="20"/>
          <w:szCs w:val="20"/>
        </w:rPr>
        <w:t xml:space="preserve"> assessment collected between 60 and 120 days post-randomization that is closest to 90 days for each subject.</w:t>
      </w:r>
      <w:r w:rsidR="00645055" w:rsidRPr="00B57CA3">
        <w:rPr>
          <w:rFonts w:ascii="Arial" w:hAnsi="Arial" w:cs="Arial"/>
          <w:sz w:val="20"/>
          <w:szCs w:val="20"/>
        </w:rPr>
        <w:t xml:space="preserve">  If the subject died within 120 days post-randomization, the </w:t>
      </w:r>
      <w:proofErr w:type="spellStart"/>
      <w:r w:rsidR="00645055" w:rsidRPr="00B57CA3">
        <w:rPr>
          <w:rFonts w:ascii="Arial" w:hAnsi="Arial" w:cs="Arial"/>
          <w:sz w:val="20"/>
          <w:szCs w:val="20"/>
        </w:rPr>
        <w:t>mRS</w:t>
      </w:r>
      <w:proofErr w:type="spellEnd"/>
      <w:r w:rsidR="00645055" w:rsidRPr="00B57CA3">
        <w:rPr>
          <w:rFonts w:ascii="Arial" w:hAnsi="Arial" w:cs="Arial"/>
          <w:sz w:val="20"/>
          <w:szCs w:val="20"/>
        </w:rPr>
        <w:t xml:space="preserve"> score is imputed as 6.</w:t>
      </w:r>
    </w:p>
    <w:p w:rsidR="00DA0255" w:rsidRPr="00B57CA3" w:rsidRDefault="00DA0255" w:rsidP="00336E1A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>Figure 3</w:t>
      </w:r>
    </w:p>
    <w:p w:rsidR="00DA0255" w:rsidRPr="00B57CA3" w:rsidRDefault="00DA0255" w:rsidP="00336E1A">
      <w:pPr>
        <w:pStyle w:val="ListParagraph"/>
        <w:numPr>
          <w:ilvl w:val="1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>Subjects with unknown Hispanic or Latino ethnicity are included in the ‘No’ subgroup.</w:t>
      </w:r>
    </w:p>
    <w:p w:rsidR="00C373E0" w:rsidRPr="00B57CA3" w:rsidRDefault="00C373E0" w:rsidP="00336E1A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>Additional analysis in manuscript</w:t>
      </w:r>
    </w:p>
    <w:p w:rsidR="00C373E0" w:rsidRPr="00B57CA3" w:rsidRDefault="007467DA" w:rsidP="00336E1A">
      <w:pPr>
        <w:pStyle w:val="ListParagraph"/>
        <w:numPr>
          <w:ilvl w:val="1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>For each subject, t</w:t>
      </w:r>
      <w:r w:rsidR="004D0B5F" w:rsidRPr="00B57CA3">
        <w:rPr>
          <w:rFonts w:ascii="Arial" w:hAnsi="Arial" w:cs="Arial"/>
          <w:sz w:val="20"/>
          <w:szCs w:val="20"/>
        </w:rPr>
        <w:t xml:space="preserve">he mean minimum systolic blood pressure during the first 2 hours is calculated as the mean of F05CQC (Lowest SBP) </w:t>
      </w:r>
      <w:r w:rsidRPr="00B57CA3">
        <w:rPr>
          <w:rFonts w:ascii="Arial" w:hAnsi="Arial" w:cs="Arial"/>
          <w:sz w:val="20"/>
          <w:szCs w:val="20"/>
        </w:rPr>
        <w:t>during the 2</w:t>
      </w:r>
      <w:r w:rsidRPr="00B57CA3">
        <w:rPr>
          <w:rFonts w:ascii="Arial" w:hAnsi="Arial" w:cs="Arial"/>
          <w:sz w:val="20"/>
          <w:szCs w:val="20"/>
          <w:vertAlign w:val="superscript"/>
        </w:rPr>
        <w:t>nd</w:t>
      </w:r>
      <w:r w:rsidRPr="00B57CA3">
        <w:rPr>
          <w:rFonts w:ascii="Arial" w:hAnsi="Arial" w:cs="Arial"/>
          <w:sz w:val="20"/>
          <w:szCs w:val="20"/>
        </w:rPr>
        <w:t xml:space="preserve"> hour post-randomization (F05CQA=5) and the minimum of the four lowest SBP during the 1</w:t>
      </w:r>
      <w:r w:rsidRPr="00B57CA3">
        <w:rPr>
          <w:rFonts w:ascii="Arial" w:hAnsi="Arial" w:cs="Arial"/>
          <w:sz w:val="20"/>
          <w:szCs w:val="20"/>
          <w:vertAlign w:val="superscript"/>
        </w:rPr>
        <w:t>st</w:t>
      </w:r>
      <w:r w:rsidRPr="00B57CA3">
        <w:rPr>
          <w:rFonts w:ascii="Arial" w:hAnsi="Arial" w:cs="Arial"/>
          <w:sz w:val="20"/>
          <w:szCs w:val="20"/>
        </w:rPr>
        <w:t xml:space="preserve"> hour post-randomization (F05CQA=1,</w:t>
      </w:r>
      <w:r w:rsidR="008D02CB">
        <w:rPr>
          <w:rFonts w:ascii="Arial" w:hAnsi="Arial" w:cs="Arial"/>
          <w:sz w:val="20"/>
          <w:szCs w:val="20"/>
        </w:rPr>
        <w:t xml:space="preserve"> </w:t>
      </w:r>
      <w:r w:rsidRPr="00B57CA3">
        <w:rPr>
          <w:rFonts w:ascii="Arial" w:hAnsi="Arial" w:cs="Arial"/>
          <w:sz w:val="20"/>
          <w:szCs w:val="20"/>
        </w:rPr>
        <w:t>2,</w:t>
      </w:r>
      <w:r w:rsidR="008D02CB">
        <w:rPr>
          <w:rFonts w:ascii="Arial" w:hAnsi="Arial" w:cs="Arial"/>
          <w:sz w:val="20"/>
          <w:szCs w:val="20"/>
        </w:rPr>
        <w:t xml:space="preserve"> </w:t>
      </w:r>
      <w:r w:rsidRPr="00B57CA3">
        <w:rPr>
          <w:rFonts w:ascii="Arial" w:hAnsi="Arial" w:cs="Arial"/>
          <w:sz w:val="20"/>
          <w:szCs w:val="20"/>
        </w:rPr>
        <w:t>3, and 4).</w:t>
      </w:r>
    </w:p>
    <w:p w:rsidR="00E709E5" w:rsidRPr="00B57CA3" w:rsidRDefault="00E709E5" w:rsidP="00336E1A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>Supplemental Table 1</w:t>
      </w:r>
    </w:p>
    <w:p w:rsidR="00E709E5" w:rsidRPr="00B57CA3" w:rsidRDefault="00E709E5" w:rsidP="00336E1A">
      <w:pPr>
        <w:pStyle w:val="ListParagraph"/>
        <w:numPr>
          <w:ilvl w:val="1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 xml:space="preserve">History of coronary artery disease is defined as F03Q06 (Previous CABG </w:t>
      </w:r>
      <w:proofErr w:type="gramStart"/>
      <w:r w:rsidRPr="00B57CA3">
        <w:rPr>
          <w:rFonts w:ascii="Arial" w:hAnsi="Arial" w:cs="Arial"/>
          <w:sz w:val="20"/>
          <w:szCs w:val="20"/>
        </w:rPr>
        <w:t>/  Ischemic</w:t>
      </w:r>
      <w:proofErr w:type="gramEnd"/>
      <w:r w:rsidRPr="00B57CA3">
        <w:rPr>
          <w:rFonts w:ascii="Arial" w:hAnsi="Arial" w:cs="Arial"/>
          <w:sz w:val="20"/>
          <w:szCs w:val="20"/>
        </w:rPr>
        <w:t xml:space="preserve"> Heart Disease / Angina Pectoris / PTCA).</w:t>
      </w:r>
    </w:p>
    <w:p w:rsidR="00F67358" w:rsidRPr="00B57CA3" w:rsidRDefault="00F67358" w:rsidP="00336E1A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 xml:space="preserve">Supplemental Tables 2-3 – Since PTs with a frequency of one were renamed ‘Other’ </w:t>
      </w:r>
      <w:r w:rsidRPr="00B57CA3">
        <w:rPr>
          <w:rFonts w:ascii="Arial" w:hAnsi="Arial" w:cs="Arial"/>
          <w:i/>
          <w:sz w:val="20"/>
          <w:szCs w:val="20"/>
        </w:rPr>
        <w:t>SOC name</w:t>
      </w:r>
      <w:r w:rsidRPr="00B57CA3">
        <w:rPr>
          <w:rFonts w:ascii="Arial" w:hAnsi="Arial" w:cs="Arial"/>
          <w:sz w:val="20"/>
          <w:szCs w:val="20"/>
        </w:rPr>
        <w:t xml:space="preserve"> in the PUDS (see Form20 dataset notes above)</w:t>
      </w:r>
      <w:proofErr w:type="gramStart"/>
      <w:r w:rsidRPr="00B57CA3">
        <w:rPr>
          <w:rFonts w:ascii="Arial" w:hAnsi="Arial" w:cs="Arial"/>
          <w:sz w:val="20"/>
          <w:szCs w:val="20"/>
        </w:rPr>
        <w:t>,</w:t>
      </w:r>
      <w:proofErr w:type="gramEnd"/>
      <w:r w:rsidRPr="00B57CA3">
        <w:rPr>
          <w:rFonts w:ascii="Arial" w:hAnsi="Arial" w:cs="Arial"/>
          <w:sz w:val="20"/>
          <w:szCs w:val="20"/>
        </w:rPr>
        <w:t xml:space="preserve"> these table cannot exactly replicated using the PUDS.</w:t>
      </w:r>
    </w:p>
    <w:p w:rsidR="00E62591" w:rsidRPr="00B57CA3" w:rsidRDefault="005146CD" w:rsidP="00336E1A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 xml:space="preserve">Supplemental Table 4 – </w:t>
      </w:r>
    </w:p>
    <w:p w:rsidR="005146CD" w:rsidRPr="00B57CA3" w:rsidRDefault="005146CD" w:rsidP="00336E1A">
      <w:pPr>
        <w:pStyle w:val="ListParagraph"/>
        <w:numPr>
          <w:ilvl w:val="1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>AEs within 7 days are defined as those occurring within 7.4 days (10656 minutes)</w:t>
      </w:r>
    </w:p>
    <w:p w:rsidR="00E62591" w:rsidRPr="00B57CA3" w:rsidRDefault="00E62591" w:rsidP="00336E1A">
      <w:pPr>
        <w:pStyle w:val="ListParagraph"/>
        <w:numPr>
          <w:ilvl w:val="1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t>Adjusted relative risks calculated using the PUDS vary slightly since age is included as a covariate in the models and ages 19 to 30 are represented by the value 30 (see Form33 notes above).</w:t>
      </w:r>
    </w:p>
    <w:p w:rsidR="00CF3E1B" w:rsidRPr="00B57CA3" w:rsidRDefault="00CF3E1B" w:rsidP="00336E1A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57CA3">
        <w:rPr>
          <w:rFonts w:ascii="Arial" w:hAnsi="Arial" w:cs="Arial"/>
          <w:sz w:val="20"/>
          <w:szCs w:val="20"/>
        </w:rPr>
        <w:br w:type="page"/>
      </w:r>
    </w:p>
    <w:p w:rsidR="004D4E87" w:rsidRPr="00B57CA3" w:rsidRDefault="004D4E87" w:rsidP="00336E1A">
      <w:pPr>
        <w:spacing w:line="360" w:lineRule="auto"/>
        <w:rPr>
          <w:rFonts w:ascii="Arial" w:hAnsi="Arial" w:cs="Arial"/>
          <w:b/>
          <w:sz w:val="20"/>
          <w:szCs w:val="20"/>
          <w:u w:val="single"/>
        </w:rPr>
      </w:pPr>
      <w:proofErr w:type="spellStart"/>
      <w:r w:rsidRPr="00B57CA3">
        <w:rPr>
          <w:rFonts w:ascii="Arial" w:hAnsi="Arial" w:cs="Arial"/>
          <w:b/>
          <w:sz w:val="20"/>
          <w:szCs w:val="20"/>
          <w:u w:val="single"/>
        </w:rPr>
        <w:lastRenderedPageBreak/>
        <w:t>MedDRA</w:t>
      </w:r>
      <w:proofErr w:type="spellEnd"/>
      <w:r w:rsidRPr="00B57CA3">
        <w:rPr>
          <w:rFonts w:ascii="Arial" w:hAnsi="Arial" w:cs="Arial"/>
          <w:b/>
          <w:sz w:val="20"/>
          <w:szCs w:val="20"/>
          <w:u w:val="single"/>
        </w:rPr>
        <w:t xml:space="preserve"> Preferred Terms with Frequency=1, presented alphabetically by System Organ Class</w:t>
      </w:r>
    </w:p>
    <w:p w:rsidR="004D4E87" w:rsidRPr="00B57CA3" w:rsidRDefault="004D4E87" w:rsidP="00336E1A">
      <w:pPr>
        <w:spacing w:line="36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PT_INFREQ"/>
      </w:tblPr>
      <w:tblGrid>
        <w:gridCol w:w="1084"/>
        <w:gridCol w:w="4150"/>
        <w:gridCol w:w="1040"/>
        <w:gridCol w:w="3236"/>
      </w:tblGrid>
      <w:tr w:rsidR="00E32F1F" w:rsidRPr="00B57CA3" w:rsidTr="00E32F1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B57C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SOCCode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B57C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SOCName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B57C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PTCode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B57CA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PTName</w:t>
            </w:r>
            <w:proofErr w:type="spellEnd"/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10005329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Blood and lymphatic system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10024384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Leukopenia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10007541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Cardiac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10003673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Atrioventricular block complete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10007541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Cardiac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10003677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Atrioventricular block second degree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10007541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Cardiac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10006580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Bundle branch block left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10007541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Cardiac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10007556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Cardiac failure acute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10007541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Cardiac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10015856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>Extrasystoles</w:t>
            </w:r>
            <w:proofErr w:type="spellEnd"/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10007541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Cardiac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10028600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 xml:space="preserve">Myocardial </w:t>
            </w:r>
            <w:proofErr w:type="spellStart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ischaemia</w:t>
            </w:r>
            <w:proofErr w:type="spellEnd"/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10007541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Cardiac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10040741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Sinus bradycardia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10007541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Cardiac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10047295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Ventricular hypertrophy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10007541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Cardiac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10049773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Left ventricular hypertrophy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10007541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Cardiac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10051093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Cardiopulmonary failure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10007541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Cardiac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10051592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Acute coronary syndrome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10007541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Cardiac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10052337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Diastolic dysfunction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10007541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Cardiac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10058151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Pulseless electrical activity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10013993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Ear and labyrinth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10047340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Vertigo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10013993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Ear and labyrinth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10048812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Deafness unilateral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10015919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Eye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10025415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 xml:space="preserve">Macular </w:t>
            </w:r>
            <w:proofErr w:type="spellStart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>oedema</w:t>
            </w:r>
            <w:proofErr w:type="spellEnd"/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10015919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Eye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10038845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Retinal degeneration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10015919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Eye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10038926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Retinopathy hypertensive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10015919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Eye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10047513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Vision blurred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10015919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Eye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10057431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 xml:space="preserve">Scleral </w:t>
            </w:r>
            <w:proofErr w:type="spellStart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>oedema</w:t>
            </w:r>
            <w:proofErr w:type="spellEnd"/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10017947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Gastrointestinal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10000059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Abdominal discomfort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10017947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Gastrointestinal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10016766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Flatulence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10017947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Gastrointestinal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10033645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Pancreatitis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10017947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Gastrointestinal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10041101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Small intestinal obstruction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10017947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Gastrointestinal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10043967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 xml:space="preserve">Tongue </w:t>
            </w:r>
            <w:proofErr w:type="spellStart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>oedema</w:t>
            </w:r>
            <w:proofErr w:type="spellEnd"/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10017947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Gastrointestinal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10051606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>Necrotising</w:t>
            </w:r>
            <w:proofErr w:type="spellEnd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 xml:space="preserve"> colitis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10018065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General disorders and administration site conditions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10001315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Administration site reaction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10018065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General disorders and administration site conditions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10003549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Asthenia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10018065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General disorders and administration site conditions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10013754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Drug withdrawal syndrome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10018065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General disorders and administration site conditions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10016256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Fatigue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10018065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General disorders and administration site conditions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10052268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Catheter site pain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10019805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Hepatobiliary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10019641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Hepatic cirrhosis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10019805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Hepatobiliary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10019646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Hepatic cyst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10019805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Hepatobiliary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10019708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Hepatic steatosis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10019805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Hepatobiliary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10020578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>Hyperbilirubinaemia</w:t>
            </w:r>
            <w:proofErr w:type="spellEnd"/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10021881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Infections and infestations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10000311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Abscess oral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10021881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Infections and infestations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10006469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Bronchopneumonia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10021881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Infections and infestations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10009657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Clostridium difficile colitis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10021881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Infections and infestations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10011844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>Dacryocystitis</w:t>
            </w:r>
            <w:proofErr w:type="spellEnd"/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10021881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Infections and infestations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10015145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Erysipelas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10021881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Infections and infestations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10021789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Infection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10021881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Infections and infestations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10030963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Oral candidiasis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10021881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Infections and infestations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10034835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Pharyngitis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10021881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Infections and infestations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10035728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Pneumonia pneumococcal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10021881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Infections and infestations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10035734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Pneumonia staphylococcal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10021881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Infections and infestations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10037601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Pyelonephritis chronic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10021881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Infections and infestations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10040070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Septic shock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10021881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Infections and infestations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10040753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Sinusitis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10021881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Infections and infestations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10044008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Tonsillitis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10021881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Infections and infestations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10044314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>Tracheobronchitis</w:t>
            </w:r>
            <w:proofErr w:type="spellEnd"/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10021881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Infections and infestations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10046306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Upper respiratory tract infection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10021881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Infections and infestations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10049059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Urinary tract infection fungal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10021881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Infections and infestations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10050473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Abscess limb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10021881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Infections and infestations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10058080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Staphylococcal infection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10021881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Infections and infestations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10058839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Enteritis infectious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10021881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Infections and infestations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10060921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Abdominal abscess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10021881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Infections and infestations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10061841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Enterocolitis viral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10021881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Infections and infestations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10062352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Respiratory tract infection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10021881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Infections and infestations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10062631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Cholecystitis infective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10021881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Infections and infestations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10064687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Device related infection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10022117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Injury, poisoning and procedural complications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10016450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Femoral neck fracture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10022117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Injury, poisoning and procedural complications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10035765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Pneumothorax traumatic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10022117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Injury, poisoning and procedural complications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10042361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 xml:space="preserve">Subdural </w:t>
            </w:r>
            <w:proofErr w:type="spellStart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>haematoma</w:t>
            </w:r>
            <w:proofErr w:type="spellEnd"/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10022117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Injury, poisoning and procedural complications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10050584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Contusion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10022117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Injury, poisoning and procedural complications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10072265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Post transfusion purpura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10022891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Investigations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10000636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Activated partial thromboplastin time prolonged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10022891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Investigations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10005364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Blood bilirubin increased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10022891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Investigations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10005395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Blood calcium decreased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10022891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Investigations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10005417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Blood chloride abnormal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10022891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Investigations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10005425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Blood cholesterol increased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10022891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Investigations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10005481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Blood creatinine abnormal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10022891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Investigations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10005482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Blood creatinine decreased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10022891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Investigations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10005630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Blood lactate dehydrogenase increased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10022891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Investigations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10005734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Blood pressure decreased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10022891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Investigations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10005739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Blood pressure diastolic increased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10022891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Investigations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10005750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Blood pressure increased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10022891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Investigations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10005803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Blood sodium increased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10022891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Investigations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10005850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Blood urea decreased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10022891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Investigations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10005911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Body temperature increased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10022891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Investigations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10006825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C-reactive protein increased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10022891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Investigations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10007586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Cardiac murmur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10022891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Investigations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10011734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Cyst aspiration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10022891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Investigations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10014391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Electrocardiogram ST segment depression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10022891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Investigations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10018359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Glomerular filtration rate increased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10022891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Investigations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10018484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 xml:space="preserve">Glycosylated </w:t>
            </w:r>
            <w:proofErr w:type="spellStart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>haemoglobin</w:t>
            </w:r>
            <w:proofErr w:type="spellEnd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 xml:space="preserve"> increased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10022891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Investigations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10018838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>Haematocrit</w:t>
            </w:r>
            <w:proofErr w:type="spellEnd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 xml:space="preserve"> decreased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10022891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Investigations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10018870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Blood urine present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10022891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Investigations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10027880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Monocyte count increased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10022891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Investigations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10029368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Neutrophil count increased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10022891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Investigations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10035528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Platelet count decreased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10022891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Investigations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10035768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PO2 decreased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10022891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Investigations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10038712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Respiratory rate increased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10022891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Investigations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10049471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Blood phosphorus decreased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10022891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Investigations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10051612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Sputum culture positive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10022891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Investigations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10061480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Renal function test abnormal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10022891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Investigations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10061880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Occult blood positive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10022891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Investigations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10067081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>Procalcitonin</w:t>
            </w:r>
            <w:proofErr w:type="spellEnd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 xml:space="preserve"> increased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10022891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Investigations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10067855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Gastric occult blood positive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10022891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Investigations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10069709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Coma scale abnormal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10022891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Investigations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10070055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Streptococcus test positive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10027433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Metabolism and nutrition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10001680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Alkalosis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10027433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Metabolism and nutrition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10016803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Fluid overload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10027433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Metabolism and nutrition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10020919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>Hypervolaemia</w:t>
            </w:r>
            <w:proofErr w:type="spellEnd"/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10027433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Metabolism and nutrition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10021083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>Hypoproteinaemia</w:t>
            </w:r>
            <w:proofErr w:type="spellEnd"/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10027433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Metabolism and nutrition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10021137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>Hypovolaemia</w:t>
            </w:r>
            <w:proofErr w:type="spellEnd"/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10027433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Metabolism and nutrition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10047609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Vitamin B12 deficiency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10028395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Musculoskeletal and connective tissue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10036030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Polyarthritis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10028395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Musculoskeletal and connective tissue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10039073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Rheumatoid arthritis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10029104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Neoplasms benign, malignant and unspecified (</w:t>
            </w:r>
            <w:proofErr w:type="spellStart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incl</w:t>
            </w:r>
            <w:proofErr w:type="spellEnd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 xml:space="preserve"> cysts and polyps)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10005003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Bladder cancer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10029104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Neoplasms benign, malignant and unspecified (</w:t>
            </w:r>
            <w:proofErr w:type="spellStart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incl</w:t>
            </w:r>
            <w:proofErr w:type="spellEnd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 xml:space="preserve"> cysts and polyps)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10006187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Breast cancer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10029104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Neoplasms benign, malignant and unspecified (</w:t>
            </w:r>
            <w:proofErr w:type="spellStart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incl</w:t>
            </w:r>
            <w:proofErr w:type="spellEnd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 xml:space="preserve"> cysts and polyps)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10038038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Rectal cancer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10029104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Neoplasms benign, malignant and unspecified (</w:t>
            </w:r>
            <w:proofErr w:type="spellStart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incl</w:t>
            </w:r>
            <w:proofErr w:type="spellEnd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 xml:space="preserve"> cysts and polyps)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10062194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Metastasis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10029205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Nervous system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10001854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Altered state of consciousness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10029205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Nervous system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10002948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Aphasia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10029205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Nervous system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10006147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Brain stem infarction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10029205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Nervous system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10008196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Cerebrovascular disorder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10029205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Nervous system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10009719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 xml:space="preserve">CNS </w:t>
            </w:r>
            <w:proofErr w:type="spellStart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>ventriculitis</w:t>
            </w:r>
            <w:proofErr w:type="spellEnd"/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10029205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Nervous system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10010071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Coma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10029205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Nervous system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10013573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Dizziness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10029205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Nervous system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10014498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Embolic stroke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10029205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Nervous system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10019016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>Haemorrhagic</w:t>
            </w:r>
            <w:proofErr w:type="spellEnd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 xml:space="preserve"> stroke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10029205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Nervous system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10019468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Hemiplegia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10029205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Nervous system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10021283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IIIrd</w:t>
            </w:r>
            <w:proofErr w:type="spellEnd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 xml:space="preserve"> nerve paralysis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10029205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Nervous system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10022758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Intracranial aneurysm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10029205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Nervous system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10024264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Lethargy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10029205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Nervous system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10024855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Loss of consciousness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10029205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Nervous system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10033775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>Paraesthesia</w:t>
            </w:r>
            <w:proofErr w:type="spellEnd"/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10029205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Nervous system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10041466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Speech disorder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10029205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Nervous system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10042316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 xml:space="preserve">Subarachnoid </w:t>
            </w:r>
            <w:proofErr w:type="spellStart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>haemorrhage</w:t>
            </w:r>
            <w:proofErr w:type="spellEnd"/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10029205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Nervous system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10044390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 xml:space="preserve">Transient </w:t>
            </w:r>
            <w:proofErr w:type="spellStart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ischaemic</w:t>
            </w:r>
            <w:proofErr w:type="spellEnd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 xml:space="preserve"> attack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10029205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Nervous system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10048626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 xml:space="preserve">Subdural </w:t>
            </w:r>
            <w:proofErr w:type="spellStart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>hygroma</w:t>
            </w:r>
            <w:proofErr w:type="spellEnd"/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10029205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Nervous system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10057668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Cognitive disorder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10029205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Nervous system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10060839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Embolic cerebral infarction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10029205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Nervous system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10060840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Ischaemic</w:t>
            </w:r>
            <w:proofErr w:type="spellEnd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 xml:space="preserve"> cerebral infarction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10029205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Nervous system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10060860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Neurological symptom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10029205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Nervous system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10067275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>Vasogenic</w:t>
            </w:r>
            <w:proofErr w:type="spellEnd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 xml:space="preserve"> cerebral </w:t>
            </w:r>
            <w:proofErr w:type="spellStart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>oedema</w:t>
            </w:r>
            <w:proofErr w:type="spellEnd"/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10029205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Nervous system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10071048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Seizure like phenomena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10037175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Psychiatric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10012225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Delirium tremens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10037175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Psychiatric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10012374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Depressed mood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10037175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Psychiatric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10039639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Schizophrenia, paranoid type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10037175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Psychiatric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10061920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Psychotic disorder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10038359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Renal and urinary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10020524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>Hydronephrosis</w:t>
            </w:r>
            <w:proofErr w:type="spellEnd"/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10038359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Renal and urinary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10029151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Nephropathy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10038359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Renal and urinary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10029279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Neurogenic bladder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10038359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Renal and urinary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10030302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Oliguria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10038359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Renal and urinary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10036018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>Pollakiuria</w:t>
            </w:r>
            <w:proofErr w:type="spellEnd"/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10038359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Renal and urinary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10038423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Renal cyst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10038359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Renal and urinary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10038444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Renal failure chronic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10038359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Renal and urinary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10046543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Urinary incontinence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10038359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Renal and urinary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10061481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Renal injury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10038359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Renal and urinary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10065584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Urethral stenosis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10038604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Reproductive system and breast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10004446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Benign prostatic hyperplasia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10038604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Reproductive system and breast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10006272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Breast mass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10038604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Reproductive system and breast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10013935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>Dysmenorrhoea</w:t>
            </w:r>
            <w:proofErr w:type="spellEnd"/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10038604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Reproductive system and breast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10033132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Ovarian cyst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10038738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Respiratory, thoracic and mediastinal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10001029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 xml:space="preserve">Acute pulmonary </w:t>
            </w:r>
            <w:proofErr w:type="spellStart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>oedema</w:t>
            </w:r>
            <w:proofErr w:type="spellEnd"/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10038738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Respiratory, thoracic and mediastinal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10001052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Acute respiratory distress syndrome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10038738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Respiratory, thoracic and mediastinal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10011224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Cough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10038738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Respiratory, thoracic and mediastinal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10015090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Epistaxis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10038738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Respiratory, thoracic and mediastinal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10020591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Hypercapnia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10038738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Respiratory, thoracic and mediastinal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10028735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Nasal congestion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10038738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Respiratory, thoracic and mediastinal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10037368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Pulmonary congestion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10038738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Respiratory, thoracic and mediastinal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10038669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Respiratory arrest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10038738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Respiratory, thoracic and mediastinal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10041812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Sputum increased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10038738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Respiratory, thoracic and mediastinal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10043089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>Tachypnoea</w:t>
            </w:r>
            <w:proofErr w:type="spellEnd"/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10040785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Skin and subcutaneous tissue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10002424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Angioedema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10040785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Skin and subcutaneous tissue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10005191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Blister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10040785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Skin and subcutaneous tissue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10013786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Dry skin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10040785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Skin and subcutaneous tissue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10014184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Eczema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10040785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Skin and subcutaneous tissue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10015150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Erythema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10040785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Skin and subcutaneous tissue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10037087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Pruritus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10040785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Skin and subcutaneous tissue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10037867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Rash macular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10040785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Skin and subcutaneous tissue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10040831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Skin disorder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10040785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Skin and subcutaneous tissue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10040849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Skin fissures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10040785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Skin and subcutaneous tissue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10046735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>Urticaria</w:t>
            </w:r>
            <w:proofErr w:type="spellEnd"/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10040785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Skin and subcutaneous tissue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10051576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>Generalised</w:t>
            </w:r>
            <w:proofErr w:type="spellEnd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 xml:space="preserve"> erythema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10042613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Surgical and medical procedures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10011322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Craniotomy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10042613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Surgical and medical procedures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10042363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 xml:space="preserve">Subdural </w:t>
            </w:r>
            <w:proofErr w:type="spellStart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>haematoma</w:t>
            </w:r>
            <w:proofErr w:type="spellEnd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 xml:space="preserve"> evacuation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10042613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Surgical and medical procedures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10052592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Gastrostomy tube insertion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10042613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Surgical and medical procedures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10066143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Stereotactic surgery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10042613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Surgical and medical procedures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10067450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Endotracheal intubation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10047065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Vascular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10002906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Aortic stenosis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10047065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Vascular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10003210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Arteriosclerosis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10047065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Vascular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10003880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Axillary vein thrombosis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10047065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Vascular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10018852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>Haematoma</w:t>
            </w:r>
            <w:proofErr w:type="spellEnd"/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10047065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Vascular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10019013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>Haemorrhagic</w:t>
            </w:r>
            <w:proofErr w:type="spellEnd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 xml:space="preserve"> infarction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10047065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Vascular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10020802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Hypertensive crisis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10047065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Vascular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10047195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Vena cava thrombosis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10047065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Vascular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10058179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Hypertensive emergency</w:t>
            </w:r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10047065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Vascular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10059245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>Angiopathy</w:t>
            </w:r>
            <w:proofErr w:type="spellEnd"/>
          </w:p>
        </w:tc>
      </w:tr>
      <w:tr w:rsidR="00E32F1F" w:rsidRPr="00B57CA3" w:rsidTr="00E32F1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10047065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Vascular disorders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B57CA3">
              <w:rPr>
                <w:rFonts w:ascii="Arial" w:eastAsia="Times New Roman" w:hAnsi="Arial" w:cs="Arial"/>
                <w:sz w:val="20"/>
                <w:szCs w:val="20"/>
              </w:rPr>
              <w:t>10061255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32F1F" w:rsidRPr="00B57CA3" w:rsidRDefault="00E32F1F" w:rsidP="00336E1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57CA3">
              <w:rPr>
                <w:rFonts w:ascii="Arial" w:eastAsia="Times New Roman" w:hAnsi="Arial" w:cs="Arial"/>
                <w:sz w:val="20"/>
                <w:szCs w:val="20"/>
              </w:rPr>
              <w:t>Ischaemia</w:t>
            </w:r>
            <w:proofErr w:type="spellEnd"/>
          </w:p>
        </w:tc>
      </w:tr>
    </w:tbl>
    <w:p w:rsidR="00E32F1F" w:rsidRPr="00B57CA3" w:rsidRDefault="00E32F1F" w:rsidP="00336E1A">
      <w:pPr>
        <w:spacing w:line="360" w:lineRule="auto"/>
        <w:rPr>
          <w:rFonts w:ascii="Arial" w:hAnsi="Arial" w:cs="Arial"/>
          <w:sz w:val="20"/>
          <w:szCs w:val="20"/>
        </w:rPr>
      </w:pPr>
    </w:p>
    <w:sectPr w:rsidR="00E32F1F" w:rsidRPr="00B57CA3" w:rsidSect="00C11D26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393" w:rsidRDefault="00D15393" w:rsidP="00685636">
      <w:pPr>
        <w:spacing w:after="0" w:line="240" w:lineRule="auto"/>
      </w:pPr>
      <w:r>
        <w:separator/>
      </w:r>
    </w:p>
  </w:endnote>
  <w:endnote w:type="continuationSeparator" w:id="0">
    <w:p w:rsidR="00D15393" w:rsidRDefault="00D15393" w:rsidP="00685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393" w:rsidRDefault="00D15393" w:rsidP="00685636">
      <w:pPr>
        <w:spacing w:after="0" w:line="240" w:lineRule="auto"/>
      </w:pPr>
      <w:r>
        <w:separator/>
      </w:r>
    </w:p>
  </w:footnote>
  <w:footnote w:type="continuationSeparator" w:id="0">
    <w:p w:rsidR="00D15393" w:rsidRDefault="00D15393" w:rsidP="00685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393" w:rsidRPr="00685636" w:rsidRDefault="00D15393" w:rsidP="00685636">
    <w:pPr>
      <w:pStyle w:val="Header"/>
      <w:jc w:val="center"/>
      <w:rPr>
        <w:rFonts w:ascii="Arial" w:hAnsi="Arial" w:cs="Arial"/>
      </w:rPr>
    </w:pPr>
    <w:r w:rsidRPr="00685636">
      <w:rPr>
        <w:rFonts w:ascii="Arial" w:hAnsi="Arial" w:cs="Arial"/>
      </w:rPr>
      <w:t>ATACH-II Public Use Dataset ReadMe File</w:t>
    </w:r>
  </w:p>
  <w:p w:rsidR="00D15393" w:rsidRPr="00685636" w:rsidRDefault="00D15393" w:rsidP="00685636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029FC"/>
    <w:multiLevelType w:val="hybridMultilevel"/>
    <w:tmpl w:val="4604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D23F02"/>
    <w:multiLevelType w:val="hybridMultilevel"/>
    <w:tmpl w:val="EC840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2978C4"/>
    <w:multiLevelType w:val="hybridMultilevel"/>
    <w:tmpl w:val="ED464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65B"/>
    <w:rsid w:val="00035618"/>
    <w:rsid w:val="00075DAA"/>
    <w:rsid w:val="000857E4"/>
    <w:rsid w:val="00096570"/>
    <w:rsid w:val="000D5E09"/>
    <w:rsid w:val="000E23A4"/>
    <w:rsid w:val="001122D3"/>
    <w:rsid w:val="00134A7F"/>
    <w:rsid w:val="00150EED"/>
    <w:rsid w:val="001B3133"/>
    <w:rsid w:val="001C36E6"/>
    <w:rsid w:val="00270E24"/>
    <w:rsid w:val="002E3744"/>
    <w:rsid w:val="00336E1A"/>
    <w:rsid w:val="00377353"/>
    <w:rsid w:val="0039065B"/>
    <w:rsid w:val="003B2017"/>
    <w:rsid w:val="003B2A77"/>
    <w:rsid w:val="003F6B3B"/>
    <w:rsid w:val="00417C94"/>
    <w:rsid w:val="0045296C"/>
    <w:rsid w:val="004D0B5F"/>
    <w:rsid w:val="004D4E87"/>
    <w:rsid w:val="004E4ADC"/>
    <w:rsid w:val="004E7B6E"/>
    <w:rsid w:val="00507E16"/>
    <w:rsid w:val="005146CD"/>
    <w:rsid w:val="006007F5"/>
    <w:rsid w:val="00645055"/>
    <w:rsid w:val="00662D0C"/>
    <w:rsid w:val="00685636"/>
    <w:rsid w:val="0070544D"/>
    <w:rsid w:val="007467DA"/>
    <w:rsid w:val="00797880"/>
    <w:rsid w:val="007C0A26"/>
    <w:rsid w:val="008732EC"/>
    <w:rsid w:val="008A260F"/>
    <w:rsid w:val="008D02CB"/>
    <w:rsid w:val="008D47E0"/>
    <w:rsid w:val="008D771D"/>
    <w:rsid w:val="00960F40"/>
    <w:rsid w:val="00A0288A"/>
    <w:rsid w:val="00A74C94"/>
    <w:rsid w:val="00AF1510"/>
    <w:rsid w:val="00B54D15"/>
    <w:rsid w:val="00B57CA3"/>
    <w:rsid w:val="00BE09D9"/>
    <w:rsid w:val="00C11D26"/>
    <w:rsid w:val="00C200DE"/>
    <w:rsid w:val="00C373E0"/>
    <w:rsid w:val="00CA6B22"/>
    <w:rsid w:val="00CB08A2"/>
    <w:rsid w:val="00CF3E1B"/>
    <w:rsid w:val="00D038BA"/>
    <w:rsid w:val="00D109AC"/>
    <w:rsid w:val="00D15393"/>
    <w:rsid w:val="00D74328"/>
    <w:rsid w:val="00D8049A"/>
    <w:rsid w:val="00DA0255"/>
    <w:rsid w:val="00DC0D49"/>
    <w:rsid w:val="00E16887"/>
    <w:rsid w:val="00E32F1F"/>
    <w:rsid w:val="00E50095"/>
    <w:rsid w:val="00E62591"/>
    <w:rsid w:val="00E709E5"/>
    <w:rsid w:val="00EB1F92"/>
    <w:rsid w:val="00EE2257"/>
    <w:rsid w:val="00EF09CA"/>
    <w:rsid w:val="00EF1453"/>
    <w:rsid w:val="00F426B2"/>
    <w:rsid w:val="00F67358"/>
    <w:rsid w:val="00FB588E"/>
    <w:rsid w:val="00FF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2F1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2F1F"/>
    <w:rPr>
      <w:color w:val="800080"/>
      <w:u w:val="single"/>
    </w:rPr>
  </w:style>
  <w:style w:type="paragraph" w:customStyle="1" w:styleId="aftercaption">
    <w:name w:val="aftercaption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atch">
    <w:name w:val="batch"/>
    <w:basedOn w:val="Normal"/>
    <w:rsid w:val="00E32F1F"/>
    <w:pPr>
      <w:pBdr>
        <w:top w:val="single" w:sz="6" w:space="5" w:color="C1C1C1"/>
        <w:left w:val="single" w:sz="6" w:space="5" w:color="C1C1C1"/>
        <w:bottom w:val="single" w:sz="6" w:space="5" w:color="C1C1C1"/>
        <w:right w:val="single" w:sz="6" w:space="5" w:color="C1C1C1"/>
      </w:pBdr>
      <w:shd w:val="clear" w:color="auto" w:fill="FAFBFE"/>
      <w:spacing w:before="100" w:beforeAutospacing="1" w:after="100" w:afterAutospacing="1" w:line="240" w:lineRule="auto"/>
    </w:pPr>
    <w:rPr>
      <w:rFonts w:ascii="SAS Monospace" w:eastAsia="Times New Roman" w:hAnsi="SAS Monospace" w:cs="Times New Roman"/>
      <w:color w:val="000000"/>
      <w:sz w:val="20"/>
      <w:szCs w:val="20"/>
    </w:rPr>
  </w:style>
  <w:style w:type="paragraph" w:customStyle="1" w:styleId="beforecaption">
    <w:name w:val="beforecaption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ody">
    <w:name w:val="body"/>
    <w:basedOn w:val="Normal"/>
    <w:rsid w:val="00E32F1F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odydate">
    <w:name w:val="bodydate"/>
    <w:basedOn w:val="Normal"/>
    <w:rsid w:val="00E32F1F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contentfolder">
    <w:name w:val="bycontentfolder"/>
    <w:basedOn w:val="Normal"/>
    <w:rsid w:val="00E32F1F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line">
    <w:name w:val="byline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ylinecontainer">
    <w:name w:val="bylinecontainer"/>
    <w:basedOn w:val="Normal"/>
    <w:rsid w:val="00E32F1F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aption1">
    <w:name w:val="Caption1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ell">
    <w:name w:val="cell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ainer">
    <w:name w:val="container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folder">
    <w:name w:val="contentfolder"/>
    <w:basedOn w:val="Normal"/>
    <w:rsid w:val="00E32F1F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item">
    <w:name w:val="contentitem"/>
    <w:basedOn w:val="Normal"/>
    <w:rsid w:val="00E32F1F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proclabel">
    <w:name w:val="contentproclabel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procname">
    <w:name w:val="contentprocname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s">
    <w:name w:val="contents"/>
    <w:basedOn w:val="Normal"/>
    <w:rsid w:val="00E32F1F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sdate">
    <w:name w:val="contentsdate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title">
    <w:name w:val="contenttitle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continued">
    <w:name w:val="continued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data">
    <w:name w:val="data"/>
    <w:basedOn w:val="Normal"/>
    <w:rsid w:val="00E32F1F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emphasis">
    <w:name w:val="dataemphasis"/>
    <w:basedOn w:val="Normal"/>
    <w:rsid w:val="00E32F1F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emphasisfixed">
    <w:name w:val="dataemphasisfixed"/>
    <w:basedOn w:val="Normal"/>
    <w:rsid w:val="00E32F1F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sz w:val="20"/>
      <w:szCs w:val="20"/>
    </w:rPr>
  </w:style>
  <w:style w:type="paragraph" w:customStyle="1" w:styleId="dataempty">
    <w:name w:val="dataempty"/>
    <w:basedOn w:val="Normal"/>
    <w:rsid w:val="00E32F1F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fixed">
    <w:name w:val="datafixed"/>
    <w:basedOn w:val="Normal"/>
    <w:rsid w:val="00E32F1F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datastrong">
    <w:name w:val="datastrong"/>
    <w:basedOn w:val="Normal"/>
    <w:rsid w:val="00E32F1F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datastrongfixed">
    <w:name w:val="datastrongfixed"/>
    <w:basedOn w:val="Normal"/>
    <w:rsid w:val="00E32F1F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Date1">
    <w:name w:val="Date1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document">
    <w:name w:val="document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errorbanner">
    <w:name w:val="errorbanner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errorcontent">
    <w:name w:val="errorcontent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errorcontentfixed">
    <w:name w:val="errorcontentfixed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extendedpage">
    <w:name w:val="extendedpage"/>
    <w:basedOn w:val="Normal"/>
    <w:rsid w:val="00E32F1F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AFBFE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atalbanner">
    <w:name w:val="fatalbanner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atalcontent">
    <w:name w:val="fatalcontent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fatalcontentfixed">
    <w:name w:val="fatalcontentfixed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lderaction">
    <w:name w:val="folderaction"/>
    <w:basedOn w:val="Normal"/>
    <w:rsid w:val="00E32F1F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ooter1">
    <w:name w:val="Footer1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emphasis">
    <w:name w:val="footeremphasis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ooteremphasisfixed">
    <w:name w:val="footeremphasisfixed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footerempty">
    <w:name w:val="footerempty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fixed">
    <w:name w:val="footerfixed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oterstrong">
    <w:name w:val="footerstrong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strongfixed">
    <w:name w:val="footerstrongfixed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frame">
    <w:name w:val="frame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graph">
    <w:name w:val="graph"/>
    <w:basedOn w:val="Normal"/>
    <w:rsid w:val="00E32F1F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Header1">
    <w:name w:val="Header1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emphasis">
    <w:name w:val="headeremphasis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headeremphasisfixed">
    <w:name w:val="headeremphasisfixed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000000"/>
      <w:sz w:val="20"/>
      <w:szCs w:val="20"/>
    </w:rPr>
  </w:style>
  <w:style w:type="paragraph" w:customStyle="1" w:styleId="headerempty">
    <w:name w:val="headerempty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fixed">
    <w:name w:val="headerfixed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headersandfooters">
    <w:name w:val="headersandfooters"/>
    <w:basedOn w:val="Normal"/>
    <w:rsid w:val="00E32F1F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">
    <w:name w:val="headerstrong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fixed">
    <w:name w:val="headerstrongfixed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index">
    <w:name w:val="index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action">
    <w:name w:val="indexaction"/>
    <w:basedOn w:val="Normal"/>
    <w:rsid w:val="00E32F1F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item">
    <w:name w:val="indexitem"/>
    <w:basedOn w:val="Normal"/>
    <w:rsid w:val="00E32F1F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procname">
    <w:name w:val="indexprocname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indextitle">
    <w:name w:val="indextitle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layoutcontainer">
    <w:name w:val="layoutcontainer"/>
    <w:basedOn w:val="Normal"/>
    <w:rsid w:val="00E32F1F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youtregion">
    <w:name w:val="layoutregion"/>
    <w:basedOn w:val="Normal"/>
    <w:rsid w:val="00E32F1F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content">
    <w:name w:val="linecontent"/>
    <w:basedOn w:val="Normal"/>
    <w:rsid w:val="00E32F1F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List1">
    <w:name w:val="List1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10">
    <w:name w:val="list10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2">
    <w:name w:val="list2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3">
    <w:name w:val="list3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4">
    <w:name w:val="list4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5">
    <w:name w:val="list5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6">
    <w:name w:val="list6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7">
    <w:name w:val="list7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8">
    <w:name w:val="list8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9">
    <w:name w:val="list9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">
    <w:name w:val="listitem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10">
    <w:name w:val="listitem10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2">
    <w:name w:val="listitem2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3">
    <w:name w:val="listitem3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4">
    <w:name w:val="listitem4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5">
    <w:name w:val="listitem5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6">
    <w:name w:val="listitem6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7">
    <w:name w:val="listitem7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8">
    <w:name w:val="listitem8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9">
    <w:name w:val="listitem9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note">
    <w:name w:val="note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banner">
    <w:name w:val="notebanner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notecontent">
    <w:name w:val="notecontent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contentfixed">
    <w:name w:val="notecontentfixed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output">
    <w:name w:val="output"/>
    <w:basedOn w:val="Normal"/>
    <w:rsid w:val="00E32F1F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no">
    <w:name w:val="pageno"/>
    <w:basedOn w:val="Normal"/>
    <w:rsid w:val="00E32F1F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">
    <w:name w:val="pages"/>
    <w:basedOn w:val="Normal"/>
    <w:rsid w:val="00E32F1F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date">
    <w:name w:val="pagesdate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item">
    <w:name w:val="pagesitem"/>
    <w:basedOn w:val="Normal"/>
    <w:rsid w:val="00E32F1F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proclabel">
    <w:name w:val="pagesproclabel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procname">
    <w:name w:val="pagesprocname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title">
    <w:name w:val="pagestitle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paragraph">
    <w:name w:val="paragraph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rskip">
    <w:name w:val="parskip"/>
    <w:basedOn w:val="Normal"/>
    <w:rsid w:val="00E32F1F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prepage">
    <w:name w:val="prepage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proctitle">
    <w:name w:val="proctitle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roctitlefixed">
    <w:name w:val="proctitlefixed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footer">
    <w:name w:val="rowfooter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emphasis">
    <w:name w:val="rowfooteremphasis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footeremphasisfixed">
    <w:name w:val="rowfooteremphasisfixed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footerempty">
    <w:name w:val="rowfooterempty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fixed">
    <w:name w:val="rowfooterfixed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footerstrong">
    <w:name w:val="rowfooterstrong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strongfixed">
    <w:name w:val="rowfooterstrongfixed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header">
    <w:name w:val="rowheader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emphasis">
    <w:name w:val="rowheaderemphasis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headeremphasisfixed">
    <w:name w:val="rowheaderemphasisfixed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headerempty">
    <w:name w:val="rowheaderempty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fixed">
    <w:name w:val="rowheaderfixed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headerstrong">
    <w:name w:val="rowheaderstrong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strongfixed">
    <w:name w:val="rowheaderstrongfixed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systemfooter">
    <w:name w:val="systemfooter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10">
    <w:name w:val="systemfooter10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2">
    <w:name w:val="systemfooter2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3">
    <w:name w:val="systemfooter3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4">
    <w:name w:val="systemfooter4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5">
    <w:name w:val="systemfooter5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6">
    <w:name w:val="systemfooter6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7">
    <w:name w:val="systemfooter7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8">
    <w:name w:val="systemfooter8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9">
    <w:name w:val="systemfooter9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title">
    <w:name w:val="systemtitle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10">
    <w:name w:val="systemtitle10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2">
    <w:name w:val="systemtitle2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3">
    <w:name w:val="systemtitle3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4">
    <w:name w:val="systemtitle4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5">
    <w:name w:val="systemtitle5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6">
    <w:name w:val="systemtitle6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7">
    <w:name w:val="systemtitle7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8">
    <w:name w:val="systemtitle8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9">
    <w:name w:val="systemtitle9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itleandfootercontainer">
    <w:name w:val="systitleandfootercontainer"/>
    <w:basedOn w:val="Normal"/>
    <w:rsid w:val="00E32F1F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able">
    <w:name w:val="table"/>
    <w:basedOn w:val="Normal"/>
    <w:rsid w:val="00E32F1F"/>
    <w:pPr>
      <w:pBdr>
        <w:top w:val="single" w:sz="6" w:space="0" w:color="C1C1C1"/>
        <w:left w:val="single" w:sz="6" w:space="0" w:color="C1C1C1"/>
        <w:bottom w:val="single" w:sz="2" w:space="0" w:color="C1C1C1"/>
        <w:right w:val="single" w:sz="2" w:space="0" w:color="C1C1C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stackedvalue">
    <w:name w:val="top_stacked_value"/>
    <w:basedOn w:val="Normal"/>
    <w:rsid w:val="00E32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ddlestackedvalue">
    <w:name w:val="middle_stacked_value"/>
    <w:basedOn w:val="Normal"/>
    <w:rsid w:val="00E32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ttomstackedvalue">
    <w:name w:val="bottom_stacked_value"/>
    <w:basedOn w:val="Normal"/>
    <w:rsid w:val="00E32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andnotecontainer">
    <w:name w:val="titleandnotecontainer"/>
    <w:basedOn w:val="Normal"/>
    <w:rsid w:val="00E32F1F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itlesandfooters">
    <w:name w:val="titlesandfooters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usertext">
    <w:name w:val="usertext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banner">
    <w:name w:val="warnbanner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warncontent">
    <w:name w:val="warncontent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contentfixed">
    <w:name w:val="warncontentfixed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l">
    <w:name w:val="l"/>
    <w:basedOn w:val="Normal"/>
    <w:rsid w:val="00E32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">
    <w:name w:val="c"/>
    <w:basedOn w:val="Normal"/>
    <w:rsid w:val="00E32F1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">
    <w:name w:val="r"/>
    <w:basedOn w:val="Normal"/>
    <w:rsid w:val="00E32F1F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">
    <w:name w:val="d"/>
    <w:basedOn w:val="Normal"/>
    <w:rsid w:val="00E32F1F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">
    <w:name w:val="j"/>
    <w:basedOn w:val="Normal"/>
    <w:rsid w:val="00E32F1F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">
    <w:name w:val="t"/>
    <w:basedOn w:val="Normal"/>
    <w:rsid w:val="00E32F1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">
    <w:name w:val="m"/>
    <w:basedOn w:val="Normal"/>
    <w:rsid w:val="00E32F1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">
    <w:name w:val="b"/>
    <w:basedOn w:val="Normal"/>
    <w:rsid w:val="00E32F1F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ckedcell">
    <w:name w:val="stacked_cell"/>
    <w:basedOn w:val="Normal"/>
    <w:rsid w:val="00E32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56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5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636"/>
  </w:style>
  <w:style w:type="paragraph" w:styleId="Footer">
    <w:name w:val="footer"/>
    <w:basedOn w:val="Normal"/>
    <w:link w:val="FooterChar"/>
    <w:uiPriority w:val="99"/>
    <w:unhideWhenUsed/>
    <w:rsid w:val="00685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6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2F1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2F1F"/>
    <w:rPr>
      <w:color w:val="800080"/>
      <w:u w:val="single"/>
    </w:rPr>
  </w:style>
  <w:style w:type="paragraph" w:customStyle="1" w:styleId="aftercaption">
    <w:name w:val="aftercaption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atch">
    <w:name w:val="batch"/>
    <w:basedOn w:val="Normal"/>
    <w:rsid w:val="00E32F1F"/>
    <w:pPr>
      <w:pBdr>
        <w:top w:val="single" w:sz="6" w:space="5" w:color="C1C1C1"/>
        <w:left w:val="single" w:sz="6" w:space="5" w:color="C1C1C1"/>
        <w:bottom w:val="single" w:sz="6" w:space="5" w:color="C1C1C1"/>
        <w:right w:val="single" w:sz="6" w:space="5" w:color="C1C1C1"/>
      </w:pBdr>
      <w:shd w:val="clear" w:color="auto" w:fill="FAFBFE"/>
      <w:spacing w:before="100" w:beforeAutospacing="1" w:after="100" w:afterAutospacing="1" w:line="240" w:lineRule="auto"/>
    </w:pPr>
    <w:rPr>
      <w:rFonts w:ascii="SAS Monospace" w:eastAsia="Times New Roman" w:hAnsi="SAS Monospace" w:cs="Times New Roman"/>
      <w:color w:val="000000"/>
      <w:sz w:val="20"/>
      <w:szCs w:val="20"/>
    </w:rPr>
  </w:style>
  <w:style w:type="paragraph" w:customStyle="1" w:styleId="beforecaption">
    <w:name w:val="beforecaption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ody">
    <w:name w:val="body"/>
    <w:basedOn w:val="Normal"/>
    <w:rsid w:val="00E32F1F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odydate">
    <w:name w:val="bodydate"/>
    <w:basedOn w:val="Normal"/>
    <w:rsid w:val="00E32F1F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contentfolder">
    <w:name w:val="bycontentfolder"/>
    <w:basedOn w:val="Normal"/>
    <w:rsid w:val="00E32F1F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line">
    <w:name w:val="byline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ylinecontainer">
    <w:name w:val="bylinecontainer"/>
    <w:basedOn w:val="Normal"/>
    <w:rsid w:val="00E32F1F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aption1">
    <w:name w:val="Caption1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ell">
    <w:name w:val="cell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ainer">
    <w:name w:val="container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folder">
    <w:name w:val="contentfolder"/>
    <w:basedOn w:val="Normal"/>
    <w:rsid w:val="00E32F1F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item">
    <w:name w:val="contentitem"/>
    <w:basedOn w:val="Normal"/>
    <w:rsid w:val="00E32F1F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proclabel">
    <w:name w:val="contentproclabel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procname">
    <w:name w:val="contentprocname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s">
    <w:name w:val="contents"/>
    <w:basedOn w:val="Normal"/>
    <w:rsid w:val="00E32F1F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sdate">
    <w:name w:val="contentsdate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title">
    <w:name w:val="contenttitle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continued">
    <w:name w:val="continued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data">
    <w:name w:val="data"/>
    <w:basedOn w:val="Normal"/>
    <w:rsid w:val="00E32F1F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emphasis">
    <w:name w:val="dataemphasis"/>
    <w:basedOn w:val="Normal"/>
    <w:rsid w:val="00E32F1F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emphasisfixed">
    <w:name w:val="dataemphasisfixed"/>
    <w:basedOn w:val="Normal"/>
    <w:rsid w:val="00E32F1F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sz w:val="20"/>
      <w:szCs w:val="20"/>
    </w:rPr>
  </w:style>
  <w:style w:type="paragraph" w:customStyle="1" w:styleId="dataempty">
    <w:name w:val="dataempty"/>
    <w:basedOn w:val="Normal"/>
    <w:rsid w:val="00E32F1F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fixed">
    <w:name w:val="datafixed"/>
    <w:basedOn w:val="Normal"/>
    <w:rsid w:val="00E32F1F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datastrong">
    <w:name w:val="datastrong"/>
    <w:basedOn w:val="Normal"/>
    <w:rsid w:val="00E32F1F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datastrongfixed">
    <w:name w:val="datastrongfixed"/>
    <w:basedOn w:val="Normal"/>
    <w:rsid w:val="00E32F1F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Date1">
    <w:name w:val="Date1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document">
    <w:name w:val="document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errorbanner">
    <w:name w:val="errorbanner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errorcontent">
    <w:name w:val="errorcontent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errorcontentfixed">
    <w:name w:val="errorcontentfixed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extendedpage">
    <w:name w:val="extendedpage"/>
    <w:basedOn w:val="Normal"/>
    <w:rsid w:val="00E32F1F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AFBFE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atalbanner">
    <w:name w:val="fatalbanner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atalcontent">
    <w:name w:val="fatalcontent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fatalcontentfixed">
    <w:name w:val="fatalcontentfixed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lderaction">
    <w:name w:val="folderaction"/>
    <w:basedOn w:val="Normal"/>
    <w:rsid w:val="00E32F1F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ooter1">
    <w:name w:val="Footer1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emphasis">
    <w:name w:val="footeremphasis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ooteremphasisfixed">
    <w:name w:val="footeremphasisfixed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footerempty">
    <w:name w:val="footerempty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fixed">
    <w:name w:val="footerfixed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oterstrong">
    <w:name w:val="footerstrong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strongfixed">
    <w:name w:val="footerstrongfixed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frame">
    <w:name w:val="frame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graph">
    <w:name w:val="graph"/>
    <w:basedOn w:val="Normal"/>
    <w:rsid w:val="00E32F1F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Header1">
    <w:name w:val="Header1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emphasis">
    <w:name w:val="headeremphasis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headeremphasisfixed">
    <w:name w:val="headeremphasisfixed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000000"/>
      <w:sz w:val="20"/>
      <w:szCs w:val="20"/>
    </w:rPr>
  </w:style>
  <w:style w:type="paragraph" w:customStyle="1" w:styleId="headerempty">
    <w:name w:val="headerempty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fixed">
    <w:name w:val="headerfixed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headersandfooters">
    <w:name w:val="headersandfooters"/>
    <w:basedOn w:val="Normal"/>
    <w:rsid w:val="00E32F1F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">
    <w:name w:val="headerstrong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fixed">
    <w:name w:val="headerstrongfixed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index">
    <w:name w:val="index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action">
    <w:name w:val="indexaction"/>
    <w:basedOn w:val="Normal"/>
    <w:rsid w:val="00E32F1F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item">
    <w:name w:val="indexitem"/>
    <w:basedOn w:val="Normal"/>
    <w:rsid w:val="00E32F1F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procname">
    <w:name w:val="indexprocname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indextitle">
    <w:name w:val="indextitle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layoutcontainer">
    <w:name w:val="layoutcontainer"/>
    <w:basedOn w:val="Normal"/>
    <w:rsid w:val="00E32F1F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youtregion">
    <w:name w:val="layoutregion"/>
    <w:basedOn w:val="Normal"/>
    <w:rsid w:val="00E32F1F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content">
    <w:name w:val="linecontent"/>
    <w:basedOn w:val="Normal"/>
    <w:rsid w:val="00E32F1F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List1">
    <w:name w:val="List1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10">
    <w:name w:val="list10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2">
    <w:name w:val="list2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3">
    <w:name w:val="list3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4">
    <w:name w:val="list4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5">
    <w:name w:val="list5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6">
    <w:name w:val="list6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7">
    <w:name w:val="list7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8">
    <w:name w:val="list8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9">
    <w:name w:val="list9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">
    <w:name w:val="listitem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10">
    <w:name w:val="listitem10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2">
    <w:name w:val="listitem2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3">
    <w:name w:val="listitem3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4">
    <w:name w:val="listitem4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5">
    <w:name w:val="listitem5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6">
    <w:name w:val="listitem6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7">
    <w:name w:val="listitem7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8">
    <w:name w:val="listitem8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9">
    <w:name w:val="listitem9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note">
    <w:name w:val="note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banner">
    <w:name w:val="notebanner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notecontent">
    <w:name w:val="notecontent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contentfixed">
    <w:name w:val="notecontentfixed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output">
    <w:name w:val="output"/>
    <w:basedOn w:val="Normal"/>
    <w:rsid w:val="00E32F1F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no">
    <w:name w:val="pageno"/>
    <w:basedOn w:val="Normal"/>
    <w:rsid w:val="00E32F1F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">
    <w:name w:val="pages"/>
    <w:basedOn w:val="Normal"/>
    <w:rsid w:val="00E32F1F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date">
    <w:name w:val="pagesdate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item">
    <w:name w:val="pagesitem"/>
    <w:basedOn w:val="Normal"/>
    <w:rsid w:val="00E32F1F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proclabel">
    <w:name w:val="pagesproclabel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procname">
    <w:name w:val="pagesprocname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title">
    <w:name w:val="pagestitle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paragraph">
    <w:name w:val="paragraph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rskip">
    <w:name w:val="parskip"/>
    <w:basedOn w:val="Normal"/>
    <w:rsid w:val="00E32F1F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prepage">
    <w:name w:val="prepage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proctitle">
    <w:name w:val="proctitle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roctitlefixed">
    <w:name w:val="proctitlefixed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footer">
    <w:name w:val="rowfooter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emphasis">
    <w:name w:val="rowfooteremphasis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footeremphasisfixed">
    <w:name w:val="rowfooteremphasisfixed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footerempty">
    <w:name w:val="rowfooterempty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fixed">
    <w:name w:val="rowfooterfixed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footerstrong">
    <w:name w:val="rowfooterstrong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strongfixed">
    <w:name w:val="rowfooterstrongfixed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header">
    <w:name w:val="rowheader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emphasis">
    <w:name w:val="rowheaderemphasis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headeremphasisfixed">
    <w:name w:val="rowheaderemphasisfixed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headerempty">
    <w:name w:val="rowheaderempty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fixed">
    <w:name w:val="rowheaderfixed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headerstrong">
    <w:name w:val="rowheaderstrong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strongfixed">
    <w:name w:val="rowheaderstrongfixed"/>
    <w:basedOn w:val="Normal"/>
    <w:rsid w:val="00E32F1F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systemfooter">
    <w:name w:val="systemfooter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10">
    <w:name w:val="systemfooter10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2">
    <w:name w:val="systemfooter2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3">
    <w:name w:val="systemfooter3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4">
    <w:name w:val="systemfooter4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5">
    <w:name w:val="systemfooter5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6">
    <w:name w:val="systemfooter6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7">
    <w:name w:val="systemfooter7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8">
    <w:name w:val="systemfooter8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9">
    <w:name w:val="systemfooter9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title">
    <w:name w:val="systemtitle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10">
    <w:name w:val="systemtitle10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2">
    <w:name w:val="systemtitle2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3">
    <w:name w:val="systemtitle3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4">
    <w:name w:val="systemtitle4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5">
    <w:name w:val="systemtitle5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6">
    <w:name w:val="systemtitle6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7">
    <w:name w:val="systemtitle7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8">
    <w:name w:val="systemtitle8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9">
    <w:name w:val="systemtitle9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itleandfootercontainer">
    <w:name w:val="systitleandfootercontainer"/>
    <w:basedOn w:val="Normal"/>
    <w:rsid w:val="00E32F1F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able">
    <w:name w:val="table"/>
    <w:basedOn w:val="Normal"/>
    <w:rsid w:val="00E32F1F"/>
    <w:pPr>
      <w:pBdr>
        <w:top w:val="single" w:sz="6" w:space="0" w:color="C1C1C1"/>
        <w:left w:val="single" w:sz="6" w:space="0" w:color="C1C1C1"/>
        <w:bottom w:val="single" w:sz="2" w:space="0" w:color="C1C1C1"/>
        <w:right w:val="single" w:sz="2" w:space="0" w:color="C1C1C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stackedvalue">
    <w:name w:val="top_stacked_value"/>
    <w:basedOn w:val="Normal"/>
    <w:rsid w:val="00E32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ddlestackedvalue">
    <w:name w:val="middle_stacked_value"/>
    <w:basedOn w:val="Normal"/>
    <w:rsid w:val="00E32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ttomstackedvalue">
    <w:name w:val="bottom_stacked_value"/>
    <w:basedOn w:val="Normal"/>
    <w:rsid w:val="00E32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andnotecontainer">
    <w:name w:val="titleandnotecontainer"/>
    <w:basedOn w:val="Normal"/>
    <w:rsid w:val="00E32F1F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itlesandfooters">
    <w:name w:val="titlesandfooters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usertext">
    <w:name w:val="usertext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banner">
    <w:name w:val="warnbanner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warncontent">
    <w:name w:val="warncontent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contentfixed">
    <w:name w:val="warncontentfixed"/>
    <w:basedOn w:val="Normal"/>
    <w:rsid w:val="00E32F1F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l">
    <w:name w:val="l"/>
    <w:basedOn w:val="Normal"/>
    <w:rsid w:val="00E32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">
    <w:name w:val="c"/>
    <w:basedOn w:val="Normal"/>
    <w:rsid w:val="00E32F1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">
    <w:name w:val="r"/>
    <w:basedOn w:val="Normal"/>
    <w:rsid w:val="00E32F1F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">
    <w:name w:val="d"/>
    <w:basedOn w:val="Normal"/>
    <w:rsid w:val="00E32F1F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">
    <w:name w:val="j"/>
    <w:basedOn w:val="Normal"/>
    <w:rsid w:val="00E32F1F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">
    <w:name w:val="t"/>
    <w:basedOn w:val="Normal"/>
    <w:rsid w:val="00E32F1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">
    <w:name w:val="m"/>
    <w:basedOn w:val="Normal"/>
    <w:rsid w:val="00E32F1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">
    <w:name w:val="b"/>
    <w:basedOn w:val="Normal"/>
    <w:rsid w:val="00E32F1F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ckedcell">
    <w:name w:val="stacked_cell"/>
    <w:basedOn w:val="Normal"/>
    <w:rsid w:val="00E32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56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5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636"/>
  </w:style>
  <w:style w:type="paragraph" w:styleId="Footer">
    <w:name w:val="footer"/>
    <w:basedOn w:val="Normal"/>
    <w:link w:val="FooterChar"/>
    <w:uiPriority w:val="99"/>
    <w:unhideWhenUsed/>
    <w:rsid w:val="00685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8435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023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5865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40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123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13</Pages>
  <Words>3234</Words>
  <Characters>18434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 Foster</dc:creator>
  <cp:lastModifiedBy>Lydia Foster</cp:lastModifiedBy>
  <cp:revision>49</cp:revision>
  <dcterms:created xsi:type="dcterms:W3CDTF">2016-06-07T15:43:00Z</dcterms:created>
  <dcterms:modified xsi:type="dcterms:W3CDTF">2017-01-09T20:37:00Z</dcterms:modified>
</cp:coreProperties>
</file>