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Hemispheric</w:t>
      </w:r>
      <w:r>
        <w:t xml:space="preserve"> </w:t>
      </w:r>
      <w:r>
        <w:t xml:space="preserve">Lateralization</w:t>
      </w:r>
      <w:r>
        <w:t xml:space="preserve"> </w:t>
      </w:r>
      <w:r>
        <w:t xml:space="preserve">and</w:t>
      </w:r>
      <w:r>
        <w:t xml:space="preserve"> </w:t>
      </w:r>
      <w:r>
        <w:t xml:space="preserve">Outcomes</w:t>
      </w:r>
      <w:r>
        <w:t xml:space="preserve"> </w:t>
      </w:r>
      <w:r>
        <w:t xml:space="preserve">After</w:t>
      </w:r>
      <w:r>
        <w:t xml:space="preserve"> </w:t>
      </w:r>
      <w:r>
        <w:t xml:space="preserve">ICH:</w:t>
      </w:r>
      <w:r>
        <w:t xml:space="preserve"> </w:t>
      </w:r>
      <w:r>
        <w:t xml:space="preserve">A</w:t>
      </w:r>
      <w:r>
        <w:t xml:space="preserve"> </w:t>
      </w:r>
      <w:r>
        <w:t xml:space="preserve">Pooled</w:t>
      </w:r>
      <w:r>
        <w:t xml:space="preserve"> </w:t>
      </w: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Clinical</w:t>
      </w:r>
      <w:r>
        <w:t xml:space="preserve"> </w:t>
      </w:r>
      <w:r>
        <w:t xml:space="preserve">Trials</w:t>
      </w:r>
    </w:p>
    <w:p>
      <w:pPr>
        <w:pStyle w:val="Subtitle"/>
      </w:pPr>
      <w:r>
        <w:t xml:space="preserve">Study</w:t>
      </w:r>
      <w:r>
        <w:t xml:space="preserve"> </w:t>
      </w:r>
      <w:r>
        <w:t xml:space="preserve">Protocol</w:t>
      </w:r>
      <w:r>
        <w:t xml:space="preserve"> </w:t>
      </w:r>
      <w:r>
        <w:t xml:space="preserve">and</w:t>
      </w:r>
      <w:r>
        <w:t xml:space="preserve"> </w:t>
      </w:r>
      <w:r>
        <w:t xml:space="preserve">Statistical</w:t>
      </w:r>
      <w:r>
        <w:t xml:space="preserve"> </w:t>
      </w:r>
      <w:r>
        <w:t xml:space="preserve">Analysis</w:t>
      </w:r>
      <w:r>
        <w:t xml:space="preserve"> </w:t>
      </w:r>
      <w:r>
        <w:t xml:space="preserve">Plan</w:t>
      </w:r>
    </w:p>
    <w:p>
      <w:pPr>
        <w:pStyle w:val="Author"/>
      </w:pPr>
      <w:r>
        <w:t xml:space="preserve">Nikhil</w:t>
      </w:r>
      <w:r>
        <w:t xml:space="preserve"> </w:t>
      </w:r>
      <w:r>
        <w:t xml:space="preserve">Patel,</w:t>
      </w:r>
      <w:r>
        <w:t xml:space="preserve"> </w:t>
      </w:r>
      <w:r>
        <w:t xml:space="preserve">MD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Patients with neurological injury experience different symptoms between the left and right hemispheres, and this may have.</w:t>
      </w:r>
    </w:p>
    <w:bookmarkEnd w:id="20"/>
    <w:bookmarkStart w:id="23" w:name="methods"/>
    <w:p>
      <w:pPr>
        <w:pStyle w:val="Heading2"/>
      </w:pPr>
      <w:r>
        <w:t xml:space="preserve">Methods</w:t>
      </w:r>
    </w:p>
    <w:bookmarkStart w:id="21" w:name="pooling-rcts"/>
    <w:p>
      <w:pPr>
        <w:pStyle w:val="Heading3"/>
      </w:pPr>
      <w:r>
        <w:t xml:space="preserve">Pooling RCTs</w:t>
      </w:r>
    </w:p>
    <w:p>
      <w:pPr>
        <w:pStyle w:val="FirstParagraph"/>
      </w:pPr>
      <w:r>
        <w:t xml:space="preserve">Randomized trials and observational studies included in the analysis:</w:t>
      </w:r>
    </w:p>
    <w:p>
      <w:pPr>
        <w:numPr>
          <w:ilvl w:val="0"/>
          <w:numId w:val="1001"/>
        </w:numPr>
        <w:pStyle w:val="Compact"/>
      </w:pPr>
      <w:r>
        <w:t xml:space="preserve">ATACH2</w:t>
      </w:r>
    </w:p>
    <w:p>
      <w:pPr>
        <w:numPr>
          <w:ilvl w:val="0"/>
          <w:numId w:val="1001"/>
        </w:numPr>
        <w:pStyle w:val="Compact"/>
      </w:pPr>
      <w:r>
        <w:t xml:space="preserve">ERICH</w:t>
      </w:r>
    </w:p>
    <w:p>
      <w:pPr>
        <w:numPr>
          <w:ilvl w:val="0"/>
          <w:numId w:val="1001"/>
        </w:numPr>
        <w:pStyle w:val="Compact"/>
      </w:pPr>
      <w:r>
        <w:t xml:space="preserve">MISTIE</w:t>
      </w:r>
    </w:p>
    <w:p>
      <w:pPr>
        <w:numPr>
          <w:ilvl w:val="0"/>
          <w:numId w:val="1001"/>
        </w:numPr>
        <w:pStyle w:val="Compact"/>
      </w:pPr>
      <w:r>
        <w:t xml:space="preserve">MISTIE III</w:t>
      </w:r>
    </w:p>
    <w:p>
      <w:pPr>
        <w:numPr>
          <w:ilvl w:val="0"/>
          <w:numId w:val="1001"/>
        </w:numPr>
        <w:pStyle w:val="Compact"/>
      </w:pPr>
      <w:r>
        <w:t xml:space="preserve">CLEAR-IVH</w:t>
      </w:r>
    </w:p>
    <w:bookmarkEnd w:id="21"/>
    <w:bookmarkStart w:id="22" w:name="table-1"/>
    <w:p>
      <w:pPr>
        <w:pStyle w:val="Heading3"/>
      </w:pPr>
      <w:r>
        <w:t xml:space="preserve">Table 1</w:t>
      </w:r>
    </w:p>
    <w:p>
      <w:pPr>
        <w:pStyle w:val="SourceCode"/>
      </w:pPr>
      <w:r>
        <w:rPr>
          <w:rStyle w:val="VerbatimChar"/>
        </w:rPr>
        <w:t xml:space="preserve">Note: Using an external vector in selections is ambiguous.</w:t>
      </w:r>
      <w:r>
        <w:br/>
      </w:r>
      <w:r>
        <w:rPr>
          <w:rStyle w:val="VerbatimChar"/>
        </w:rPr>
        <w:t xml:space="preserve">i Use `all_of(atachVarsTableOne)` instead of `atachVarsTableOne` to silence this message.</w:t>
      </w:r>
      <w:r>
        <w:br/>
      </w:r>
      <w:r>
        <w:rPr>
          <w:rStyle w:val="VerbatimChar"/>
        </w:rPr>
        <w:t xml:space="preserve">i See &lt;https://tidyselect.r-lib.org/reference/faq-external-vector.html&gt;.</w:t>
      </w:r>
      <w:r>
        <w:br/>
      </w:r>
      <w:r>
        <w:rPr>
          <w:rStyle w:val="VerbatimChar"/>
        </w:rPr>
        <w:t xml:space="preserve">This message is displayed once per session.</w:t>
      </w:r>
    </w:p>
    <w:p>
      <w:pPr>
        <w:pStyle w:val="SourceCode"/>
      </w:pPr>
      <w:r>
        <w:rPr>
          <w:rStyle w:val="VerbatimChar"/>
        </w:rPr>
        <w:t xml:space="preserve">                                          Stratified by ich.laterality</w:t>
      </w:r>
      <w:r>
        <w:br/>
      </w:r>
      <w:r>
        <w:rPr>
          <w:rStyle w:val="VerbatimChar"/>
        </w:rPr>
        <w:t xml:space="preserve">                                           Left             Right           </w:t>
      </w:r>
      <w:r>
        <w:br/>
      </w:r>
      <w:r>
        <w:rPr>
          <w:rStyle w:val="VerbatimChar"/>
        </w:rPr>
        <w:t xml:space="preserve">  n                                            475              519         </w:t>
      </w:r>
      <w:r>
        <w:br/>
      </w:r>
      <w:r>
        <w:rPr>
          <w:rStyle w:val="VerbatimChar"/>
        </w:rPr>
        <w:t xml:space="preserve">  age (mean (SD))                            61.82 (12.93)    62.17 (13.13) </w:t>
      </w:r>
      <w:r>
        <w:br/>
      </w:r>
      <w:r>
        <w:rPr>
          <w:rStyle w:val="VerbatimChar"/>
        </w:rPr>
        <w:t xml:space="preserve">  sex = Male (%)                               295 ( 62.1)      318 ( 61.3) </w:t>
      </w:r>
      <w:r>
        <w:br/>
      </w:r>
      <w:r>
        <w:rPr>
          <w:rStyle w:val="VerbatimChar"/>
        </w:rPr>
        <w:t xml:space="preserve">  ethnicity (%)                                                             </w:t>
      </w:r>
      <w:r>
        <w:br/>
      </w:r>
      <w:r>
        <w:rPr>
          <w:rStyle w:val="VerbatimChar"/>
        </w:rPr>
        <w:t xml:space="preserve">     Hispanic or Latino                         43 (  9.1)       35 (  6.7) </w:t>
      </w:r>
      <w:r>
        <w:br/>
      </w:r>
      <w:r>
        <w:rPr>
          <w:rStyle w:val="VerbatimChar"/>
        </w:rPr>
        <w:t xml:space="preserve">     Not Hispanic or Latino                    423 ( 89.1)      464 ( 89.4) </w:t>
      </w:r>
      <w:r>
        <w:br/>
      </w:r>
      <w:r>
        <w:rPr>
          <w:rStyle w:val="VerbatimChar"/>
        </w:rPr>
        <w:t xml:space="preserve">     Unknown/Not Reported                        9 (  1.9)       20 (  3.9) </w:t>
      </w:r>
      <w:r>
        <w:br/>
      </w:r>
      <w:r>
        <w:rPr>
          <w:rStyle w:val="VerbatimChar"/>
        </w:rPr>
        <w:t xml:space="preserve">  race (%)                                                                  </w:t>
      </w:r>
      <w:r>
        <w:br/>
      </w:r>
      <w:r>
        <w:rPr>
          <w:rStyle w:val="VerbatimChar"/>
        </w:rPr>
        <w:t xml:space="preserve">     American Indian or Alaska Native            2 (  0.4)        2 (  0.4) </w:t>
      </w:r>
      <w:r>
        <w:br/>
      </w:r>
      <w:r>
        <w:rPr>
          <w:rStyle w:val="VerbatimChar"/>
        </w:rPr>
        <w:t xml:space="preserve">     Asian                                     265 ( 55.8)      295 ( 56.8) </w:t>
      </w:r>
      <w:r>
        <w:br/>
      </w:r>
      <w:r>
        <w:rPr>
          <w:rStyle w:val="VerbatimChar"/>
        </w:rPr>
        <w:t xml:space="preserve">     Black or African-American                  58 ( 12.2)       72 ( 13.9) </w:t>
      </w:r>
      <w:r>
        <w:br/>
      </w:r>
      <w:r>
        <w:rPr>
          <w:rStyle w:val="VerbatimChar"/>
        </w:rPr>
        <w:t xml:space="preserve">     Other/Not Reported                          7 (  1.5)        9 (  1.7) </w:t>
      </w:r>
      <w:r>
        <w:br/>
      </w:r>
      <w:r>
        <w:rPr>
          <w:rStyle w:val="VerbatimChar"/>
        </w:rPr>
        <w:t xml:space="preserve">     White                                     143 ( 30.1)      141 ( 27.2) </w:t>
      </w:r>
      <w:r>
        <w:br/>
      </w:r>
      <w:r>
        <w:rPr>
          <w:rStyle w:val="VerbatimChar"/>
        </w:rPr>
        <w:t xml:space="preserve">  enrolling.country (%)                                                     </w:t>
      </w:r>
      <w:r>
        <w:br/>
      </w:r>
      <w:r>
        <w:rPr>
          <w:rStyle w:val="VerbatimChar"/>
        </w:rPr>
        <w:t xml:space="preserve">     China                                      56 ( 11.8)       79 ( 15.2) </w:t>
      </w:r>
      <w:r>
        <w:br/>
      </w:r>
      <w:r>
        <w:rPr>
          <w:rStyle w:val="VerbatimChar"/>
        </w:rPr>
        <w:t xml:space="preserve">     Germany                                    20 (  4.2)       19 (  3.7) </w:t>
      </w:r>
      <w:r>
        <w:br/>
      </w:r>
      <w:r>
        <w:rPr>
          <w:rStyle w:val="VerbatimChar"/>
        </w:rPr>
        <w:t xml:space="preserve">     Japan                                     148 ( 31.2)      141 ( 27.2) </w:t>
      </w:r>
      <w:r>
        <w:br/>
      </w:r>
      <w:r>
        <w:rPr>
          <w:rStyle w:val="VerbatimChar"/>
        </w:rPr>
        <w:t xml:space="preserve">     South Korea                                10 (  2.1)        7 (  1.3) </w:t>
      </w:r>
      <w:r>
        <w:br/>
      </w:r>
      <w:r>
        <w:rPr>
          <w:rStyle w:val="VerbatimChar"/>
        </w:rPr>
        <w:t xml:space="preserve">     Taiwan                                     38 (  8.0)       56 ( 10.8) </w:t>
      </w:r>
      <w:r>
        <w:br/>
      </w:r>
      <w:r>
        <w:rPr>
          <w:rStyle w:val="VerbatimChar"/>
        </w:rPr>
        <w:t xml:space="preserve">     United States                             203 ( 42.7)      217 ( 41.8) </w:t>
      </w:r>
      <w:r>
        <w:br/>
      </w:r>
      <w:r>
        <w:rPr>
          <w:rStyle w:val="VerbatimChar"/>
        </w:rPr>
        <w:t xml:space="preserve">  stroke (%)                                                                </w:t>
      </w:r>
      <w:r>
        <w:br/>
      </w:r>
      <w:r>
        <w:rPr>
          <w:rStyle w:val="VerbatimChar"/>
        </w:rPr>
        <w:t xml:space="preserve">     NA                                          3 (  0.6)        3 (  0.6) </w:t>
      </w:r>
      <w:r>
        <w:br/>
      </w:r>
      <w:r>
        <w:rPr>
          <w:rStyle w:val="VerbatimChar"/>
        </w:rPr>
        <w:t xml:space="preserve">     No                                        402 ( 84.6)      422 ( 81.3) </w:t>
      </w:r>
      <w:r>
        <w:br/>
      </w:r>
      <w:r>
        <w:rPr>
          <w:rStyle w:val="VerbatimChar"/>
        </w:rPr>
        <w:t xml:space="preserve">     Yes                                        70 ( 14.7)       94 ( 18.1) </w:t>
      </w:r>
      <w:r>
        <w:br/>
      </w:r>
      <w:r>
        <w:rPr>
          <w:rStyle w:val="VerbatimChar"/>
        </w:rPr>
        <w:t xml:space="preserve">  cad (%)                                                                   </w:t>
      </w:r>
      <w:r>
        <w:br/>
      </w:r>
      <w:r>
        <w:rPr>
          <w:rStyle w:val="VerbatimChar"/>
        </w:rPr>
        <w:t xml:space="preserve">     NA                                          5 (  1.1)        3 (  0.6) </w:t>
      </w:r>
      <w:r>
        <w:br/>
      </w:r>
      <w:r>
        <w:rPr>
          <w:rStyle w:val="VerbatimChar"/>
        </w:rPr>
        <w:t xml:space="preserve">     No                                        469 ( 98.7)      516 ( 99.4) </w:t>
      </w:r>
      <w:r>
        <w:br/>
      </w:r>
      <w:r>
        <w:rPr>
          <w:rStyle w:val="VerbatimChar"/>
        </w:rPr>
        <w:t xml:space="preserve">     Yes                                         1 (  0.2)        0 (  0.0) </w:t>
      </w:r>
      <w:r>
        <w:br/>
      </w:r>
      <w:r>
        <w:rPr>
          <w:rStyle w:val="VerbatimChar"/>
        </w:rPr>
        <w:t xml:space="preserve">  chf (%)                                                                   </w:t>
      </w:r>
      <w:r>
        <w:br/>
      </w:r>
      <w:r>
        <w:rPr>
          <w:rStyle w:val="VerbatimChar"/>
        </w:rPr>
        <w:t xml:space="preserve">     NA                                          7 (  1.5)        3 (  0.6) </w:t>
      </w:r>
      <w:r>
        <w:br/>
      </w:r>
      <w:r>
        <w:rPr>
          <w:rStyle w:val="VerbatimChar"/>
        </w:rPr>
        <w:t xml:space="preserve">     No                                        454 ( 95.6)      493 ( 95.0) </w:t>
      </w:r>
      <w:r>
        <w:br/>
      </w:r>
      <w:r>
        <w:rPr>
          <w:rStyle w:val="VerbatimChar"/>
        </w:rPr>
        <w:t xml:space="preserve">     Yes                                        14 (  2.9)       23 (  4.4) </w:t>
      </w:r>
      <w:r>
        <w:br/>
      </w:r>
      <w:r>
        <w:rPr>
          <w:rStyle w:val="VerbatimChar"/>
        </w:rPr>
        <w:t xml:space="preserve">  afib (%)                                                                  </w:t>
      </w:r>
      <w:r>
        <w:br/>
      </w:r>
      <w:r>
        <w:rPr>
          <w:rStyle w:val="VerbatimChar"/>
        </w:rPr>
        <w:t xml:space="preserve">     NA                                          5 (  1.1)        5 (  1.0) </w:t>
      </w:r>
      <w:r>
        <w:br/>
      </w:r>
      <w:r>
        <w:rPr>
          <w:rStyle w:val="VerbatimChar"/>
        </w:rPr>
        <w:t xml:space="preserve">     No                                        458 ( 96.4)      490 ( 94.4) </w:t>
      </w:r>
      <w:r>
        <w:br/>
      </w:r>
      <w:r>
        <w:rPr>
          <w:rStyle w:val="VerbatimChar"/>
        </w:rPr>
        <w:t xml:space="preserve">     Yes                                        12 (  2.5)       24 (  4.6) </w:t>
      </w:r>
      <w:r>
        <w:br/>
      </w:r>
      <w:r>
        <w:rPr>
          <w:rStyle w:val="VerbatimChar"/>
        </w:rPr>
        <w:t xml:space="preserve">  pvd (%)                                                                   </w:t>
      </w:r>
      <w:r>
        <w:br/>
      </w:r>
      <w:r>
        <w:rPr>
          <w:rStyle w:val="VerbatimChar"/>
        </w:rPr>
        <w:t xml:space="preserve">     NA                                          4 (  0.8)        7 (  1.3) </w:t>
      </w:r>
      <w:r>
        <w:br/>
      </w:r>
      <w:r>
        <w:rPr>
          <w:rStyle w:val="VerbatimChar"/>
        </w:rPr>
        <w:t xml:space="preserve">     No                                        459 ( 96.6)      502 ( 96.7) </w:t>
      </w:r>
      <w:r>
        <w:br/>
      </w:r>
      <w:r>
        <w:rPr>
          <w:rStyle w:val="VerbatimChar"/>
        </w:rPr>
        <w:t xml:space="preserve">     Yes                                        12 (  2.5)       10 (  1.9) </w:t>
      </w:r>
      <w:r>
        <w:br/>
      </w:r>
      <w:r>
        <w:rPr>
          <w:rStyle w:val="VerbatimChar"/>
        </w:rPr>
        <w:t xml:space="preserve">  hld (%)                                                                   </w:t>
      </w:r>
      <w:r>
        <w:br/>
      </w:r>
      <w:r>
        <w:rPr>
          <w:rStyle w:val="VerbatimChar"/>
        </w:rPr>
        <w:t xml:space="preserve">     NA                                         25 (  5.3)       32 (  6.2) </w:t>
      </w:r>
      <w:r>
        <w:br/>
      </w:r>
      <w:r>
        <w:rPr>
          <w:rStyle w:val="VerbatimChar"/>
        </w:rPr>
        <w:t xml:space="preserve">     No                                        337 ( 70.9)      359 ( 69.2) </w:t>
      </w:r>
      <w:r>
        <w:br/>
      </w:r>
      <w:r>
        <w:rPr>
          <w:rStyle w:val="VerbatimChar"/>
        </w:rPr>
        <w:t xml:space="preserve">     Yes                                       113 ( 23.8)      128 ( 24.7) </w:t>
      </w:r>
      <w:r>
        <w:br/>
      </w:r>
      <w:r>
        <w:rPr>
          <w:rStyle w:val="VerbatimChar"/>
        </w:rPr>
        <w:t xml:space="preserve">  dm2 (%)                                                                   </w:t>
      </w:r>
      <w:r>
        <w:br/>
      </w:r>
      <w:r>
        <w:rPr>
          <w:rStyle w:val="VerbatimChar"/>
        </w:rPr>
        <w:t xml:space="preserve">     NA                                          8 (  1.7)       10 (  1.9) </w:t>
      </w:r>
      <w:r>
        <w:br/>
      </w:r>
      <w:r>
        <w:rPr>
          <w:rStyle w:val="VerbatimChar"/>
        </w:rPr>
        <w:t xml:space="preserve">     No                                        382 ( 80.4)      418 ( 80.5) </w:t>
      </w:r>
      <w:r>
        <w:br/>
      </w:r>
      <w:r>
        <w:rPr>
          <w:rStyle w:val="VerbatimChar"/>
        </w:rPr>
        <w:t xml:space="preserve">     Yes                                        85 ( 17.9)       91 ( 17.5) </w:t>
      </w:r>
      <w:r>
        <w:br/>
      </w:r>
      <w:r>
        <w:rPr>
          <w:rStyle w:val="VerbatimChar"/>
        </w:rPr>
        <w:t xml:space="preserve">  tobacco = Yes (%)                            123 (100.0)      140 (100.0) </w:t>
      </w:r>
      <w:r>
        <w:br/>
      </w:r>
      <w:r>
        <w:rPr>
          <w:rStyle w:val="VerbatimChar"/>
        </w:rPr>
        <w:t xml:space="preserve">  symptom.onset (mean (SD))                -182.38 (55.83)  -184.41 (58.16) </w:t>
      </w:r>
      <w:r>
        <w:br/>
      </w:r>
      <w:r>
        <w:rPr>
          <w:rStyle w:val="VerbatimChar"/>
        </w:rPr>
        <w:t xml:space="preserve">  sbp.initial (mean (SD))                   200.76 (26.59)   200.58 (27.30) </w:t>
      </w:r>
      <w:r>
        <w:br/>
      </w:r>
      <w:r>
        <w:rPr>
          <w:rStyle w:val="VerbatimChar"/>
        </w:rPr>
        <w:t xml:space="preserve">  dbp.initial (mean (SD))                   111.82 (20.68)   110.22 (20.59) </w:t>
      </w:r>
      <w:r>
        <w:br/>
      </w:r>
      <w:r>
        <w:rPr>
          <w:rStyle w:val="VerbatimChar"/>
        </w:rPr>
        <w:t xml:space="preserve">  gcs.baseline (mean (SD))                   13.13 (2.40)     14.22 (1.59)  </w:t>
      </w:r>
      <w:r>
        <w:br/>
      </w:r>
      <w:r>
        <w:rPr>
          <w:rStyle w:val="VerbatimChar"/>
        </w:rPr>
        <w:t xml:space="preserve">  nihss.baseline (mean (SD))                 12.50 (7.85)     10.88 (5.75)  </w:t>
      </w:r>
      <w:r>
        <w:br/>
      </w:r>
      <w:r>
        <w:rPr>
          <w:rStyle w:val="VerbatimChar"/>
        </w:rPr>
        <w:t xml:space="preserve">  ich.location.baseline (%)                                                 </w:t>
      </w:r>
      <w:r>
        <w:br/>
      </w:r>
      <w:r>
        <w:rPr>
          <w:rStyle w:val="VerbatimChar"/>
        </w:rPr>
        <w:t xml:space="preserve">     Basal Ganglia                             263 ( 55.4)      246 ( 47.4) </w:t>
      </w:r>
      <w:r>
        <w:br/>
      </w:r>
      <w:r>
        <w:rPr>
          <w:rStyle w:val="VerbatimChar"/>
        </w:rPr>
        <w:t xml:space="preserve">     Lobar                                      55 ( 11.6)       54 ( 10.4) </w:t>
      </w:r>
      <w:r>
        <w:br/>
      </w:r>
      <w:r>
        <w:rPr>
          <w:rStyle w:val="VerbatimChar"/>
        </w:rPr>
        <w:t xml:space="preserve">     Thalamus                                  157 ( 33.1)      219 ( 42.2) </w:t>
      </w:r>
      <w:r>
        <w:br/>
      </w:r>
      <w:r>
        <w:rPr>
          <w:rStyle w:val="VerbatimChar"/>
        </w:rPr>
        <w:t xml:space="preserve">  ivh = Yes (%)                                124 ( 26.1)      137 ( 26.4) </w:t>
      </w:r>
      <w:r>
        <w:br/>
      </w:r>
      <w:r>
        <w:rPr>
          <w:rStyle w:val="VerbatimChar"/>
        </w:rPr>
        <w:t xml:space="preserve">  hydrocephalus = Yes (%)                       57 ( 12.0)       76 ( 14.6) </w:t>
      </w:r>
      <w:r>
        <w:br/>
      </w:r>
      <w:r>
        <w:rPr>
          <w:rStyle w:val="VerbatimChar"/>
        </w:rPr>
        <w:t xml:space="preserve">  ich.volume.cc (mean (SD))                  13.67 (12.24)    13.81 (12.06) </w:t>
      </w:r>
      <w:r>
        <w:br/>
      </w:r>
      <w:r>
        <w:rPr>
          <w:rStyle w:val="VerbatimChar"/>
        </w:rPr>
        <w:t xml:space="preserve">  ivh.volume.cc (mean (SD))                   2.30 (6.49)      2.37 (6.30)  </w:t>
      </w:r>
      <w:r>
        <w:br/>
      </w:r>
      <w:r>
        <w:rPr>
          <w:rStyle w:val="VerbatimChar"/>
        </w:rPr>
        <w:t xml:space="preserve">  phe.volume.cc (mean (SD))                   2.10 (2.36)      2.05 (2.74)  </w:t>
      </w:r>
      <w:r>
        <w:br/>
      </w:r>
      <w:r>
        <w:rPr>
          <w:rStyle w:val="VerbatimChar"/>
        </w:rPr>
        <w:t xml:space="preserve">  sp.shift.baseline (mean (SD))               1.06 (1.77)      1.35 (1.83)  </w:t>
      </w:r>
      <w:r>
        <w:br/>
      </w:r>
      <w:r>
        <w:rPr>
          <w:rStyle w:val="VerbatimChar"/>
        </w:rPr>
        <w:t xml:space="preserve">  mech.ventilation = Yes (%)                    59 ( 12.5)       76 ( 14.8) </w:t>
      </w:r>
      <w:r>
        <w:br/>
      </w:r>
      <w:r>
        <w:rPr>
          <w:rStyle w:val="VerbatimChar"/>
        </w:rPr>
        <w:t xml:space="preserve">  intubation.days (mean (SD))                 8.46 (7.27)      6.68 (4.73)  </w:t>
      </w:r>
      <w:r>
        <w:br/>
      </w:r>
      <w:r>
        <w:rPr>
          <w:rStyle w:val="VerbatimChar"/>
        </w:rPr>
        <w:t xml:space="preserve">  extubation.date (mean (SD))                 9.35 (7.69)      7.40 (5.31)  </w:t>
      </w:r>
      <w:r>
        <w:br/>
      </w:r>
      <w:r>
        <w:rPr>
          <w:rStyle w:val="VerbatimChar"/>
        </w:rPr>
        <w:t xml:space="preserve">  trach = Yes (%)                               19 ( 32.2)       19 ( 25.0) </w:t>
      </w:r>
      <w:r>
        <w:br/>
      </w:r>
      <w:r>
        <w:rPr>
          <w:rStyle w:val="VerbatimChar"/>
        </w:rPr>
        <w:t xml:space="preserve">  trach.date (mean (SD))                     12.21 (5.85)      6.79 (4.53)  </w:t>
      </w:r>
      <w:r>
        <w:br/>
      </w:r>
      <w:r>
        <w:rPr>
          <w:rStyle w:val="VerbatimChar"/>
        </w:rPr>
        <w:t xml:space="preserve">  evd = Yes (%)                                 31 (  6.6)       38 (  7.4) </w:t>
      </w:r>
      <w:r>
        <w:br/>
      </w:r>
      <w:r>
        <w:rPr>
          <w:rStyle w:val="VerbatimChar"/>
        </w:rPr>
        <w:t xml:space="preserve">  evd.days (mean (SD))                       11.61 (12.28)     8.87 (5.82)  </w:t>
      </w:r>
      <w:r>
        <w:br/>
      </w:r>
      <w:r>
        <w:rPr>
          <w:rStyle w:val="VerbatimChar"/>
        </w:rPr>
        <w:t xml:space="preserve">  nsgy.evacuation = Yes (%)                     13 (  2.8)       30 (  5.8) </w:t>
      </w:r>
      <w:r>
        <w:br/>
      </w:r>
      <w:r>
        <w:rPr>
          <w:rStyle w:val="VerbatimChar"/>
        </w:rPr>
        <w:t xml:space="preserve">  nsgy.evacuation.date (mean (SD))            0.69 (0.85)      2.00 (4.34)  </w:t>
      </w:r>
      <w:r>
        <w:br/>
      </w:r>
      <w:r>
        <w:rPr>
          <w:rStyle w:val="VerbatimChar"/>
        </w:rPr>
        <w:t xml:space="preserve">  mrs30 (mean (SD))                           3.05 (1.39)      3.17 (1.44)  </w:t>
      </w:r>
      <w:r>
        <w:br/>
      </w:r>
      <w:r>
        <w:rPr>
          <w:rStyle w:val="VerbatimChar"/>
        </w:rPr>
        <w:t xml:space="preserve">  mrs90 (mean (SD))                           2.52 (1.36)      2.64 (1.41)  </w:t>
      </w:r>
      <w:r>
        <w:br/>
      </w:r>
      <w:r>
        <w:rPr>
          <w:rStyle w:val="VerbatimChar"/>
        </w:rPr>
        <w:t xml:space="preserve">  euro.mobility (%)                                                         </w:t>
      </w:r>
      <w:r>
        <w:br/>
      </w:r>
      <w:r>
        <w:rPr>
          <w:rStyle w:val="VerbatimChar"/>
        </w:rPr>
        <w:t xml:space="preserve">     No Problems                               147 ( 34.7)      148 ( 32.7) </w:t>
      </w:r>
      <w:r>
        <w:br/>
      </w:r>
      <w:r>
        <w:rPr>
          <w:rStyle w:val="VerbatimChar"/>
        </w:rPr>
        <w:t xml:space="preserve">     Some Problems                             246 ( 58.0)      243 ( 53.8) </w:t>
      </w:r>
      <w:r>
        <w:br/>
      </w:r>
      <w:r>
        <w:rPr>
          <w:rStyle w:val="VerbatimChar"/>
        </w:rPr>
        <w:t xml:space="preserve">     Confined to Bed                            31 (  7.3)       61 ( 13.5) </w:t>
      </w:r>
      <w:r>
        <w:br/>
      </w:r>
      <w:r>
        <w:rPr>
          <w:rStyle w:val="VerbatimChar"/>
        </w:rPr>
        <w:t xml:space="preserve">  euro.selfcare (%)                                                         </w:t>
      </w:r>
      <w:r>
        <w:br/>
      </w:r>
      <w:r>
        <w:rPr>
          <w:rStyle w:val="VerbatimChar"/>
        </w:rPr>
        <w:t xml:space="preserve">     No Problems                               213 ( 50.2)      195 ( 43.1) </w:t>
      </w:r>
      <w:r>
        <w:br/>
      </w:r>
      <w:r>
        <w:rPr>
          <w:rStyle w:val="VerbatimChar"/>
        </w:rPr>
        <w:t xml:space="preserve">     Some Problems                             150 ( 35.4)      162 ( 35.8) </w:t>
      </w:r>
      <w:r>
        <w:br/>
      </w:r>
      <w:r>
        <w:rPr>
          <w:rStyle w:val="VerbatimChar"/>
        </w:rPr>
        <w:t xml:space="preserve">     Unable to Wash or Dress Myself             61 ( 14.4)       95 ( 21.0) </w:t>
      </w:r>
      <w:r>
        <w:br/>
      </w:r>
      <w:r>
        <w:rPr>
          <w:rStyle w:val="VerbatimChar"/>
        </w:rPr>
        <w:t xml:space="preserve">  euro.usual (%)                                                            </w:t>
      </w:r>
      <w:r>
        <w:br/>
      </w:r>
      <w:r>
        <w:rPr>
          <w:rStyle w:val="VerbatimChar"/>
        </w:rPr>
        <w:t xml:space="preserve">     No Problems                               116 ( 27.4)      128 ( 28.3) </w:t>
      </w:r>
      <w:r>
        <w:br/>
      </w:r>
      <w:r>
        <w:rPr>
          <w:rStyle w:val="VerbatimChar"/>
        </w:rPr>
        <w:t xml:space="preserve">     Some Problems                             203 ( 47.9)      200 ( 44.2) </w:t>
      </w:r>
      <w:r>
        <w:br/>
      </w:r>
      <w:r>
        <w:rPr>
          <w:rStyle w:val="VerbatimChar"/>
        </w:rPr>
        <w:t xml:space="preserve">     Unable to Perform My Usual Activities     105 ( 24.8)      124 ( 27.4) </w:t>
      </w:r>
      <w:r>
        <w:br/>
      </w:r>
      <w:r>
        <w:rPr>
          <w:rStyle w:val="VerbatimChar"/>
        </w:rPr>
        <w:t xml:space="preserve">  euro.pain (%)                                                             </w:t>
      </w:r>
      <w:r>
        <w:br/>
      </w:r>
      <w:r>
        <w:rPr>
          <w:rStyle w:val="VerbatimChar"/>
        </w:rPr>
        <w:t xml:space="preserve">     No Pain/Discomfort                        234 ( 55.2)      224 ( 49.7) </w:t>
      </w:r>
      <w:r>
        <w:br/>
      </w:r>
      <w:r>
        <w:rPr>
          <w:rStyle w:val="VerbatimChar"/>
        </w:rPr>
        <w:t xml:space="preserve">     Some Moderate Pain/Discomfort             183 ( 43.2)      212 ( 47.0) </w:t>
      </w:r>
      <w:r>
        <w:br/>
      </w:r>
      <w:r>
        <w:rPr>
          <w:rStyle w:val="VerbatimChar"/>
        </w:rPr>
        <w:t xml:space="preserve">     Extreme Pain/Discomfort                     7 (  1.7)       15 (  3.3) </w:t>
      </w:r>
      <w:r>
        <w:br/>
      </w:r>
      <w:r>
        <w:rPr>
          <w:rStyle w:val="VerbatimChar"/>
        </w:rPr>
        <w:t xml:space="preserve">  euro.anxiety (%)                                                          </w:t>
      </w:r>
      <w:r>
        <w:br/>
      </w:r>
      <w:r>
        <w:rPr>
          <w:rStyle w:val="VerbatimChar"/>
        </w:rPr>
        <w:t xml:space="preserve">     Not Anxious/Depressed                     260 ( 61.5)      272 ( 60.3) </w:t>
      </w:r>
      <w:r>
        <w:br/>
      </w:r>
      <w:r>
        <w:rPr>
          <w:rStyle w:val="VerbatimChar"/>
        </w:rPr>
        <w:t xml:space="preserve">     Moderately Anxious/Depressed              148 ( 35.0)      161 ( 35.7) </w:t>
      </w:r>
      <w:r>
        <w:br/>
      </w:r>
      <w:r>
        <w:rPr>
          <w:rStyle w:val="VerbatimChar"/>
        </w:rPr>
        <w:t xml:space="preserve">     Extremely Anxious/Depressed                15 (  3.5)       18 (  4.0) </w:t>
      </w:r>
      <w:r>
        <w:br/>
      </w:r>
      <w:r>
        <w:rPr>
          <w:rStyle w:val="VerbatimChar"/>
        </w:rPr>
        <w:t xml:space="preserve">  euro.vas (mean (SD))                       64.93 (21.29)    65.11 (21.51) </w:t>
      </w:r>
      <w:r>
        <w:br/>
      </w:r>
      <w:r>
        <w:rPr>
          <w:rStyle w:val="VerbatimChar"/>
        </w:rPr>
        <w:t xml:space="preserve">  EQ_INDEX (mean (SD))                        0.69 (0.24)      0.65 (0.28)  </w:t>
      </w:r>
      <w:r>
        <w:br/>
      </w:r>
      <w:r>
        <w:rPr>
          <w:rStyle w:val="VerbatimChar"/>
        </w:rPr>
        <w:t xml:space="preserve">  ich.laterality = Right (%)                     0 (  0.0)      519 (100.0) </w:t>
      </w:r>
      <w:r>
        <w:br/>
      </w:r>
      <w:r>
        <w:rPr>
          <w:rStyle w:val="VerbatimChar"/>
        </w:rPr>
        <w:t xml:space="preserve">                                          Stratified by ich.laterality</w:t>
      </w:r>
      <w:r>
        <w:br/>
      </w:r>
      <w:r>
        <w:rPr>
          <w:rStyle w:val="VerbatimChar"/>
        </w:rPr>
        <w:t xml:space="preserve">                                           p      test</w:t>
      </w:r>
      <w:r>
        <w:br/>
      </w:r>
      <w:r>
        <w:rPr>
          <w:rStyle w:val="VerbatimChar"/>
        </w:rPr>
        <w:t xml:space="preserve">  n                                                   </w:t>
      </w:r>
      <w:r>
        <w:br/>
      </w:r>
      <w:r>
        <w:rPr>
          <w:rStyle w:val="VerbatimChar"/>
        </w:rPr>
        <w:t xml:space="preserve">  age (mean (SD))                           0.672     </w:t>
      </w:r>
      <w:r>
        <w:br/>
      </w:r>
      <w:r>
        <w:rPr>
          <w:rStyle w:val="VerbatimChar"/>
        </w:rPr>
        <w:t xml:space="preserve">  sex = Male (%)                            0.838     </w:t>
      </w:r>
      <w:r>
        <w:br/>
      </w:r>
      <w:r>
        <w:rPr>
          <w:rStyle w:val="VerbatimChar"/>
        </w:rPr>
        <w:t xml:space="preserve">  ethnicity (%)                             0.084     </w:t>
      </w:r>
      <w:r>
        <w:br/>
      </w:r>
      <w:r>
        <w:rPr>
          <w:rStyle w:val="VerbatimChar"/>
        </w:rPr>
        <w:t xml:space="preserve">     Hispanic or Latino                               </w:t>
      </w:r>
      <w:r>
        <w:br/>
      </w:r>
      <w:r>
        <w:rPr>
          <w:rStyle w:val="VerbatimChar"/>
        </w:rPr>
        <w:t xml:space="preserve">     Not Hispanic or Latino                           </w:t>
      </w:r>
      <w:r>
        <w:br/>
      </w:r>
      <w:r>
        <w:rPr>
          <w:rStyle w:val="VerbatimChar"/>
        </w:rPr>
        <w:t xml:space="preserve">     Unknown/Not Reported                             </w:t>
      </w:r>
      <w:r>
        <w:br/>
      </w:r>
      <w:r>
        <w:rPr>
          <w:rStyle w:val="VerbatimChar"/>
        </w:rPr>
        <w:t xml:space="preserve">  race (%)                                  0.838     </w:t>
      </w:r>
      <w:r>
        <w:br/>
      </w:r>
      <w:r>
        <w:rPr>
          <w:rStyle w:val="VerbatimChar"/>
        </w:rPr>
        <w:t xml:space="preserve">     American Indian or Alaska Native                 </w:t>
      </w:r>
      <w:r>
        <w:br/>
      </w:r>
      <w:r>
        <w:rPr>
          <w:rStyle w:val="VerbatimChar"/>
        </w:rPr>
        <w:t xml:space="preserve">     Asian                                            </w:t>
      </w:r>
      <w:r>
        <w:br/>
      </w:r>
      <w:r>
        <w:rPr>
          <w:rStyle w:val="VerbatimChar"/>
        </w:rPr>
        <w:t xml:space="preserve">     Black or African-American                        </w:t>
      </w:r>
      <w:r>
        <w:br/>
      </w:r>
      <w:r>
        <w:rPr>
          <w:rStyle w:val="VerbatimChar"/>
        </w:rPr>
        <w:t xml:space="preserve">     Other/Not Reported                               </w:t>
      </w:r>
      <w:r>
        <w:br/>
      </w:r>
      <w:r>
        <w:rPr>
          <w:rStyle w:val="VerbatimChar"/>
        </w:rPr>
        <w:t xml:space="preserve">     White                                            </w:t>
      </w:r>
      <w:r>
        <w:br/>
      </w:r>
      <w:r>
        <w:rPr>
          <w:rStyle w:val="VerbatimChar"/>
        </w:rPr>
        <w:t xml:space="preserve">  enrolling.country (%)                     0.250     </w:t>
      </w:r>
      <w:r>
        <w:br/>
      </w:r>
      <w:r>
        <w:rPr>
          <w:rStyle w:val="VerbatimChar"/>
        </w:rPr>
        <w:t xml:space="preserve">     China                                            </w:t>
      </w:r>
      <w:r>
        <w:br/>
      </w:r>
      <w:r>
        <w:rPr>
          <w:rStyle w:val="VerbatimChar"/>
        </w:rPr>
        <w:t xml:space="preserve">     Germany                                          </w:t>
      </w:r>
      <w:r>
        <w:br/>
      </w:r>
      <w:r>
        <w:rPr>
          <w:rStyle w:val="VerbatimChar"/>
        </w:rPr>
        <w:t xml:space="preserve">     Japan                                            </w:t>
      </w:r>
      <w:r>
        <w:br/>
      </w:r>
      <w:r>
        <w:rPr>
          <w:rStyle w:val="VerbatimChar"/>
        </w:rPr>
        <w:t xml:space="preserve">     South Korea                                      </w:t>
      </w:r>
      <w:r>
        <w:br/>
      </w:r>
      <w:r>
        <w:rPr>
          <w:rStyle w:val="VerbatimChar"/>
        </w:rPr>
        <w:t xml:space="preserve">     Taiwan                                           </w:t>
      </w:r>
      <w:r>
        <w:br/>
      </w:r>
      <w:r>
        <w:rPr>
          <w:rStyle w:val="VerbatimChar"/>
        </w:rPr>
        <w:t xml:space="preserve">     United States                                    </w:t>
      </w:r>
      <w:r>
        <w:br/>
      </w:r>
      <w:r>
        <w:rPr>
          <w:rStyle w:val="VerbatimChar"/>
        </w:rPr>
        <w:t xml:space="preserve">  stroke (%)                                0.358     </w:t>
      </w:r>
      <w:r>
        <w:br/>
      </w:r>
      <w:r>
        <w:rPr>
          <w:rStyle w:val="VerbatimChar"/>
        </w:rPr>
        <w:t xml:space="preserve">     NA                                               </w:t>
      </w:r>
      <w:r>
        <w:br/>
      </w:r>
      <w:r>
        <w:rPr>
          <w:rStyle w:val="VerbatimChar"/>
        </w:rPr>
        <w:t xml:space="preserve">     No                                               </w:t>
      </w:r>
      <w:r>
        <w:br/>
      </w:r>
      <w:r>
        <w:rPr>
          <w:rStyle w:val="VerbatimChar"/>
        </w:rPr>
        <w:t xml:space="preserve">     Yes                                              </w:t>
      </w:r>
      <w:r>
        <w:br/>
      </w:r>
      <w:r>
        <w:rPr>
          <w:rStyle w:val="VerbatimChar"/>
        </w:rPr>
        <w:t xml:space="preserve">  cad (%)                                   0.407     </w:t>
      </w:r>
      <w:r>
        <w:br/>
      </w:r>
      <w:r>
        <w:rPr>
          <w:rStyle w:val="VerbatimChar"/>
        </w:rPr>
        <w:t xml:space="preserve">     NA                                               </w:t>
      </w:r>
      <w:r>
        <w:br/>
      </w:r>
      <w:r>
        <w:rPr>
          <w:rStyle w:val="VerbatimChar"/>
        </w:rPr>
        <w:t xml:space="preserve">     No                                               </w:t>
      </w:r>
      <w:r>
        <w:br/>
      </w:r>
      <w:r>
        <w:rPr>
          <w:rStyle w:val="VerbatimChar"/>
        </w:rPr>
        <w:t xml:space="preserve">     Yes                                              </w:t>
      </w:r>
      <w:r>
        <w:br/>
      </w:r>
      <w:r>
        <w:rPr>
          <w:rStyle w:val="VerbatimChar"/>
        </w:rPr>
        <w:t xml:space="preserve">  chf (%)                                   0.178     </w:t>
      </w:r>
      <w:r>
        <w:br/>
      </w:r>
      <w:r>
        <w:rPr>
          <w:rStyle w:val="VerbatimChar"/>
        </w:rPr>
        <w:t xml:space="preserve">     NA                                               </w:t>
      </w:r>
      <w:r>
        <w:br/>
      </w:r>
      <w:r>
        <w:rPr>
          <w:rStyle w:val="VerbatimChar"/>
        </w:rPr>
        <w:t xml:space="preserve">     No                                               </w:t>
      </w:r>
      <w:r>
        <w:br/>
      </w:r>
      <w:r>
        <w:rPr>
          <w:rStyle w:val="VerbatimChar"/>
        </w:rPr>
        <w:t xml:space="preserve">     Yes                                              </w:t>
      </w:r>
      <w:r>
        <w:br/>
      </w:r>
      <w:r>
        <w:rPr>
          <w:rStyle w:val="VerbatimChar"/>
        </w:rPr>
        <w:t xml:space="preserve">  afib (%)                                  0.208     </w:t>
      </w:r>
      <w:r>
        <w:br/>
      </w:r>
      <w:r>
        <w:rPr>
          <w:rStyle w:val="VerbatimChar"/>
        </w:rPr>
        <w:t xml:space="preserve">     NA                                               </w:t>
      </w:r>
      <w:r>
        <w:br/>
      </w:r>
      <w:r>
        <w:rPr>
          <w:rStyle w:val="VerbatimChar"/>
        </w:rPr>
        <w:t xml:space="preserve">     No                                               </w:t>
      </w:r>
      <w:r>
        <w:br/>
      </w:r>
      <w:r>
        <w:rPr>
          <w:rStyle w:val="VerbatimChar"/>
        </w:rPr>
        <w:t xml:space="preserve">     Yes                                              </w:t>
      </w:r>
      <w:r>
        <w:br/>
      </w:r>
      <w:r>
        <w:rPr>
          <w:rStyle w:val="VerbatimChar"/>
        </w:rPr>
        <w:t xml:space="preserve">  pvd (%)                                   0.613     </w:t>
      </w:r>
      <w:r>
        <w:br/>
      </w:r>
      <w:r>
        <w:rPr>
          <w:rStyle w:val="VerbatimChar"/>
        </w:rPr>
        <w:t xml:space="preserve">     NA                                               </w:t>
      </w:r>
      <w:r>
        <w:br/>
      </w:r>
      <w:r>
        <w:rPr>
          <w:rStyle w:val="VerbatimChar"/>
        </w:rPr>
        <w:t xml:space="preserve">     No                                               </w:t>
      </w:r>
      <w:r>
        <w:br/>
      </w:r>
      <w:r>
        <w:rPr>
          <w:rStyle w:val="VerbatimChar"/>
        </w:rPr>
        <w:t xml:space="preserve">     Yes                                              </w:t>
      </w:r>
      <w:r>
        <w:br/>
      </w:r>
      <w:r>
        <w:rPr>
          <w:rStyle w:val="VerbatimChar"/>
        </w:rPr>
        <w:t xml:space="preserve">  hld (%)                                   0.763     </w:t>
      </w:r>
      <w:r>
        <w:br/>
      </w:r>
      <w:r>
        <w:rPr>
          <w:rStyle w:val="VerbatimChar"/>
        </w:rPr>
        <w:t xml:space="preserve">     NA                                               </w:t>
      </w:r>
      <w:r>
        <w:br/>
      </w:r>
      <w:r>
        <w:rPr>
          <w:rStyle w:val="VerbatimChar"/>
        </w:rPr>
        <w:t xml:space="preserve">     No                                               </w:t>
      </w:r>
      <w:r>
        <w:br/>
      </w:r>
      <w:r>
        <w:rPr>
          <w:rStyle w:val="VerbatimChar"/>
        </w:rPr>
        <w:t xml:space="preserve">     Yes                                              </w:t>
      </w:r>
      <w:r>
        <w:br/>
      </w:r>
      <w:r>
        <w:rPr>
          <w:rStyle w:val="VerbatimChar"/>
        </w:rPr>
        <w:t xml:space="preserve">  dm2 (%)                                   0.952     </w:t>
      </w:r>
      <w:r>
        <w:br/>
      </w:r>
      <w:r>
        <w:rPr>
          <w:rStyle w:val="VerbatimChar"/>
        </w:rPr>
        <w:t xml:space="preserve">     NA                                               </w:t>
      </w:r>
      <w:r>
        <w:br/>
      </w:r>
      <w:r>
        <w:rPr>
          <w:rStyle w:val="VerbatimChar"/>
        </w:rPr>
        <w:t xml:space="preserve">     No                                               </w:t>
      </w:r>
      <w:r>
        <w:br/>
      </w:r>
      <w:r>
        <w:rPr>
          <w:rStyle w:val="VerbatimChar"/>
        </w:rPr>
        <w:t xml:space="preserve">     Yes                                              </w:t>
      </w:r>
      <w:r>
        <w:br/>
      </w:r>
      <w:r>
        <w:rPr>
          <w:rStyle w:val="VerbatimChar"/>
        </w:rPr>
        <w:t xml:space="preserve">  tobacco = Yes (%)                            NA     </w:t>
      </w:r>
      <w:r>
        <w:br/>
      </w:r>
      <w:r>
        <w:rPr>
          <w:rStyle w:val="VerbatimChar"/>
        </w:rPr>
        <w:t xml:space="preserve">  symptom.onset (mean (SD))                 0.574     </w:t>
      </w:r>
      <w:r>
        <w:br/>
      </w:r>
      <w:r>
        <w:rPr>
          <w:rStyle w:val="VerbatimChar"/>
        </w:rPr>
        <w:t xml:space="preserve">  sbp.initial (mean (SD))                   0.917     </w:t>
      </w:r>
      <w:r>
        <w:br/>
      </w:r>
      <w:r>
        <w:rPr>
          <w:rStyle w:val="VerbatimChar"/>
        </w:rPr>
        <w:t xml:space="preserve">  dbp.initial (mean (SD))                   0.223     </w:t>
      </w:r>
      <w:r>
        <w:br/>
      </w:r>
      <w:r>
        <w:rPr>
          <w:rStyle w:val="VerbatimChar"/>
        </w:rPr>
        <w:t xml:space="preserve">  gcs.baseline (mean (SD))                 &lt;0.001     </w:t>
      </w:r>
      <w:r>
        <w:br/>
      </w:r>
      <w:r>
        <w:rPr>
          <w:rStyle w:val="VerbatimChar"/>
        </w:rPr>
        <w:t xml:space="preserve">  nihss.baseline (mean (SD))               &lt;0.001     </w:t>
      </w:r>
      <w:r>
        <w:br/>
      </w:r>
      <w:r>
        <w:rPr>
          <w:rStyle w:val="VerbatimChar"/>
        </w:rPr>
        <w:t xml:space="preserve">  ich.location.baseline (%)                 0.012     </w:t>
      </w:r>
      <w:r>
        <w:br/>
      </w:r>
      <w:r>
        <w:rPr>
          <w:rStyle w:val="VerbatimChar"/>
        </w:rPr>
        <w:t xml:space="preserve">     Basal Ganglia                                    </w:t>
      </w:r>
      <w:r>
        <w:br/>
      </w:r>
      <w:r>
        <w:rPr>
          <w:rStyle w:val="VerbatimChar"/>
        </w:rPr>
        <w:t xml:space="preserve">     Lobar                                            </w:t>
      </w:r>
      <w:r>
        <w:br/>
      </w:r>
      <w:r>
        <w:rPr>
          <w:rStyle w:val="VerbatimChar"/>
        </w:rPr>
        <w:t xml:space="preserve">     Thalamus                                         </w:t>
      </w:r>
      <w:r>
        <w:br/>
      </w:r>
      <w:r>
        <w:rPr>
          <w:rStyle w:val="VerbatimChar"/>
        </w:rPr>
        <w:t xml:space="preserve">  ivh = Yes (%)                             0.974     </w:t>
      </w:r>
      <w:r>
        <w:br/>
      </w:r>
      <w:r>
        <w:rPr>
          <w:rStyle w:val="VerbatimChar"/>
        </w:rPr>
        <w:t xml:space="preserve">  hydrocephalus = Yes (%)                   0.259     </w:t>
      </w:r>
      <w:r>
        <w:br/>
      </w:r>
      <w:r>
        <w:rPr>
          <w:rStyle w:val="VerbatimChar"/>
        </w:rPr>
        <w:t xml:space="preserve">  ich.volume.cc (mean (SD))                 0.857     </w:t>
      </w:r>
      <w:r>
        <w:br/>
      </w:r>
      <w:r>
        <w:rPr>
          <w:rStyle w:val="VerbatimChar"/>
        </w:rPr>
        <w:t xml:space="preserve">  ivh.volume.cc (mean (SD))                 0.860     </w:t>
      </w:r>
      <w:r>
        <w:br/>
      </w:r>
      <w:r>
        <w:rPr>
          <w:rStyle w:val="VerbatimChar"/>
        </w:rPr>
        <w:t xml:space="preserve">  phe.volume.cc (mean (SD))                 0.732     </w:t>
      </w:r>
      <w:r>
        <w:br/>
      </w:r>
      <w:r>
        <w:rPr>
          <w:rStyle w:val="VerbatimChar"/>
        </w:rPr>
        <w:t xml:space="preserve">  sp.shift.baseline (mean (SD))             0.010     </w:t>
      </w:r>
      <w:r>
        <w:br/>
      </w:r>
      <w:r>
        <w:rPr>
          <w:rStyle w:val="VerbatimChar"/>
        </w:rPr>
        <w:t xml:space="preserve">  mech.ventilation = Yes (%)                0.355     </w:t>
      </w:r>
      <w:r>
        <w:br/>
      </w:r>
      <w:r>
        <w:rPr>
          <w:rStyle w:val="VerbatimChar"/>
        </w:rPr>
        <w:t xml:space="preserve">  intubation.days (mean (SD))               0.089     </w:t>
      </w:r>
      <w:r>
        <w:br/>
      </w:r>
      <w:r>
        <w:rPr>
          <w:rStyle w:val="VerbatimChar"/>
        </w:rPr>
        <w:t xml:space="preserve">  extubation.date (mean (SD))               0.087     </w:t>
      </w:r>
      <w:r>
        <w:br/>
      </w:r>
      <w:r>
        <w:rPr>
          <w:rStyle w:val="VerbatimChar"/>
        </w:rPr>
        <w:t xml:space="preserve">  trach = Yes (%)                           0.465     </w:t>
      </w:r>
      <w:r>
        <w:br/>
      </w:r>
      <w:r>
        <w:rPr>
          <w:rStyle w:val="VerbatimChar"/>
        </w:rPr>
        <w:t xml:space="preserve">  trach.date (mean (SD))                    0.003     </w:t>
      </w:r>
      <w:r>
        <w:br/>
      </w:r>
      <w:r>
        <w:rPr>
          <w:rStyle w:val="VerbatimChar"/>
        </w:rPr>
        <w:t xml:space="preserve">  evd = Yes (%)                             0.715     </w:t>
      </w:r>
      <w:r>
        <w:br/>
      </w:r>
      <w:r>
        <w:rPr>
          <w:rStyle w:val="VerbatimChar"/>
        </w:rPr>
        <w:t xml:space="preserve">  evd.days (mean (SD))                      0.226     </w:t>
      </w:r>
      <w:r>
        <w:br/>
      </w:r>
      <w:r>
        <w:rPr>
          <w:rStyle w:val="VerbatimChar"/>
        </w:rPr>
        <w:t xml:space="preserve">  nsgy.evacuation = Yes (%)                 0.028     </w:t>
      </w:r>
      <w:r>
        <w:br/>
      </w:r>
      <w:r>
        <w:rPr>
          <w:rStyle w:val="VerbatimChar"/>
        </w:rPr>
        <w:t xml:space="preserve">  nsgy.evacuation.date (mean (SD))          0.291     </w:t>
      </w:r>
      <w:r>
        <w:br/>
      </w:r>
      <w:r>
        <w:rPr>
          <w:rStyle w:val="VerbatimChar"/>
        </w:rPr>
        <w:t xml:space="preserve">  mrs30 (mean (SD))                         0.179     </w:t>
      </w:r>
      <w:r>
        <w:br/>
      </w:r>
      <w:r>
        <w:rPr>
          <w:rStyle w:val="VerbatimChar"/>
        </w:rPr>
        <w:t xml:space="preserve">  mrs90 (mean (SD))                         0.207     </w:t>
      </w:r>
      <w:r>
        <w:br/>
      </w:r>
      <w:r>
        <w:rPr>
          <w:rStyle w:val="VerbatimChar"/>
        </w:rPr>
        <w:t xml:space="preserve">  euro.mobility (%)                         0.012     </w:t>
      </w:r>
      <w:r>
        <w:br/>
      </w:r>
      <w:r>
        <w:rPr>
          <w:rStyle w:val="VerbatimChar"/>
        </w:rPr>
        <w:t xml:space="preserve">     No Problems                                      </w:t>
      </w:r>
      <w:r>
        <w:br/>
      </w:r>
      <w:r>
        <w:rPr>
          <w:rStyle w:val="VerbatimChar"/>
        </w:rPr>
        <w:t xml:space="preserve">     Some Problems                                    </w:t>
      </w:r>
      <w:r>
        <w:br/>
      </w:r>
      <w:r>
        <w:rPr>
          <w:rStyle w:val="VerbatimChar"/>
        </w:rPr>
        <w:t xml:space="preserve">     Confined to Bed                                  </w:t>
      </w:r>
      <w:r>
        <w:br/>
      </w:r>
      <w:r>
        <w:rPr>
          <w:rStyle w:val="VerbatimChar"/>
        </w:rPr>
        <w:t xml:space="preserve">  euro.selfcare (%)                         0.020     </w:t>
      </w:r>
      <w:r>
        <w:br/>
      </w:r>
      <w:r>
        <w:rPr>
          <w:rStyle w:val="VerbatimChar"/>
        </w:rPr>
        <w:t xml:space="preserve">     No Problems                                      </w:t>
      </w:r>
      <w:r>
        <w:br/>
      </w:r>
      <w:r>
        <w:rPr>
          <w:rStyle w:val="VerbatimChar"/>
        </w:rPr>
        <w:t xml:space="preserve">     Some Problems                                    </w:t>
      </w:r>
      <w:r>
        <w:br/>
      </w:r>
      <w:r>
        <w:rPr>
          <w:rStyle w:val="VerbatimChar"/>
        </w:rPr>
        <w:t xml:space="preserve">     Unable to Wash or Dress Myself                   </w:t>
      </w:r>
      <w:r>
        <w:br/>
      </w:r>
      <w:r>
        <w:rPr>
          <w:rStyle w:val="VerbatimChar"/>
        </w:rPr>
        <w:t xml:space="preserve">  euro.usual (%)                            0.523     </w:t>
      </w:r>
      <w:r>
        <w:br/>
      </w:r>
      <w:r>
        <w:rPr>
          <w:rStyle w:val="VerbatimChar"/>
        </w:rPr>
        <w:t xml:space="preserve">     No Problems                                      </w:t>
      </w:r>
      <w:r>
        <w:br/>
      </w:r>
      <w:r>
        <w:rPr>
          <w:rStyle w:val="VerbatimChar"/>
        </w:rPr>
        <w:t xml:space="preserve">     Some Problems                                    </w:t>
      </w:r>
      <w:r>
        <w:br/>
      </w:r>
      <w:r>
        <w:rPr>
          <w:rStyle w:val="VerbatimChar"/>
        </w:rPr>
        <w:t xml:space="preserve">     Unable to Perform My Usual Activities            </w:t>
      </w:r>
      <w:r>
        <w:br/>
      </w:r>
      <w:r>
        <w:rPr>
          <w:rStyle w:val="VerbatimChar"/>
        </w:rPr>
        <w:t xml:space="preserve">  euro.pain (%)                             0.109     </w:t>
      </w:r>
      <w:r>
        <w:br/>
      </w:r>
      <w:r>
        <w:rPr>
          <w:rStyle w:val="VerbatimChar"/>
        </w:rPr>
        <w:t xml:space="preserve">     No Pain/Discomfort                               </w:t>
      </w:r>
      <w:r>
        <w:br/>
      </w:r>
      <w:r>
        <w:rPr>
          <w:rStyle w:val="VerbatimChar"/>
        </w:rPr>
        <w:t xml:space="preserve">     Some Moderate Pain/Discomfort                    </w:t>
      </w:r>
      <w:r>
        <w:br/>
      </w:r>
      <w:r>
        <w:rPr>
          <w:rStyle w:val="VerbatimChar"/>
        </w:rPr>
        <w:t xml:space="preserve">     Extreme Pain/Discomfort                          </w:t>
      </w:r>
      <w:r>
        <w:br/>
      </w:r>
      <w:r>
        <w:rPr>
          <w:rStyle w:val="VerbatimChar"/>
        </w:rPr>
        <w:t xml:space="preserve">  euro.anxiety (%)                          0.908     </w:t>
      </w:r>
      <w:r>
        <w:br/>
      </w:r>
      <w:r>
        <w:rPr>
          <w:rStyle w:val="VerbatimChar"/>
        </w:rPr>
        <w:t xml:space="preserve">     Not Anxious/Depressed                            </w:t>
      </w:r>
      <w:r>
        <w:br/>
      </w:r>
      <w:r>
        <w:rPr>
          <w:rStyle w:val="VerbatimChar"/>
        </w:rPr>
        <w:t xml:space="preserve">     Moderately Anxious/Depressed                     </w:t>
      </w:r>
      <w:r>
        <w:br/>
      </w:r>
      <w:r>
        <w:rPr>
          <w:rStyle w:val="VerbatimChar"/>
        </w:rPr>
        <w:t xml:space="preserve">     Extremely Anxious/Depressed                      </w:t>
      </w:r>
      <w:r>
        <w:br/>
      </w:r>
      <w:r>
        <w:rPr>
          <w:rStyle w:val="VerbatimChar"/>
        </w:rPr>
        <w:t xml:space="preserve">  euro.vas (mean (SD))                      0.915     </w:t>
      </w:r>
      <w:r>
        <w:br/>
      </w:r>
      <w:r>
        <w:rPr>
          <w:rStyle w:val="VerbatimChar"/>
        </w:rPr>
        <w:t xml:space="preserve">  EQ_INDEX (mean (SD))                      0.011     </w:t>
      </w:r>
      <w:r>
        <w:br/>
      </w:r>
      <w:r>
        <w:rPr>
          <w:rStyle w:val="VerbatimChar"/>
        </w:rPr>
        <w:t xml:space="preserve">  ich.laterality = Right (%)               &lt;0.001     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Hemispheric Lateralization and Outcomes After ICH: A Pooled Analysis of Clinical Trials</dc:title>
  <dc:creator>Nikhil Patel, MD</dc:creator>
  <cp:keywords/>
  <dcterms:created xsi:type="dcterms:W3CDTF">2022-09-21T17:38:39Z</dcterms:created>
  <dcterms:modified xsi:type="dcterms:W3CDTF">2022-09-21T17:38:39Z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Study Protocol and Statistical Analysis Plan</vt:lpwstr>
  </property>
  <property fmtid="{D5CDD505-2E9C-101B-9397-08002B2CF9AE}" pid="10" name="toc-title">
    <vt:lpwstr>Table of contents</vt:lpwstr>
  </property>
</Properties>
</file>