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7661" w14:textId="77777777" w:rsidR="009B5F39" w:rsidRDefault="009B5F39" w:rsidP="009B5F39">
      <w:r>
        <w:t>Employee Leave Policy</w:t>
      </w:r>
    </w:p>
    <w:p w14:paraId="214434CB" w14:textId="77777777" w:rsidR="009B5F39" w:rsidRDefault="009B5F39" w:rsidP="009B5F39"/>
    <w:p w14:paraId="50AA0325" w14:textId="77777777" w:rsidR="009B5F39" w:rsidRDefault="009B5F39" w:rsidP="009B5F39">
      <w:r>
        <w:t>Employees are entitled to 18 paid leaves per year.</w:t>
      </w:r>
    </w:p>
    <w:p w14:paraId="25479383" w14:textId="77777777" w:rsidR="009B5F39" w:rsidRDefault="009B5F39" w:rsidP="009B5F39"/>
    <w:p w14:paraId="45F2BFBD" w14:textId="77777777" w:rsidR="009B5F39" w:rsidRDefault="009B5F39" w:rsidP="009B5F39">
      <w:r>
        <w:t>Casual leave must be approved by the reporting manager.</w:t>
      </w:r>
    </w:p>
    <w:p w14:paraId="0CB28384" w14:textId="77777777" w:rsidR="009B5F39" w:rsidRDefault="009B5F39" w:rsidP="009B5F39"/>
    <w:p w14:paraId="376C07DD" w14:textId="77777777" w:rsidR="009B5F39" w:rsidRDefault="009B5F39" w:rsidP="009B5F39">
      <w:r>
        <w:t>Medical leave requires a valid medical certificate if the leave exceeds two days.</w:t>
      </w:r>
    </w:p>
    <w:p w14:paraId="467689DE" w14:textId="77777777" w:rsidR="009B5F39" w:rsidRDefault="009B5F39" w:rsidP="009B5F39"/>
    <w:p w14:paraId="4C93E8A8" w14:textId="77777777" w:rsidR="009B5F39" w:rsidRDefault="009B5F39" w:rsidP="009B5F39">
      <w:r>
        <w:t>Unapproved absence may result in salary deduction.</w:t>
      </w:r>
    </w:p>
    <w:p w14:paraId="61515B28" w14:textId="77777777" w:rsidR="009B5F39" w:rsidRDefault="009B5F39" w:rsidP="009B5F39"/>
    <w:p w14:paraId="0922FD7A" w14:textId="77777777" w:rsidR="009B5F39" w:rsidRDefault="009B5F39" w:rsidP="009B5F39">
      <w:r>
        <w:t>Employees should apply for leave through the HR portal before taking leave.</w:t>
      </w:r>
    </w:p>
    <w:p w14:paraId="1E62F309" w14:textId="77777777" w:rsidR="009B5F39" w:rsidRDefault="009B5F39" w:rsidP="009B5F39"/>
    <w:p w14:paraId="52BA7C93" w14:textId="55125F35" w:rsidR="00994433" w:rsidRDefault="009B5F39" w:rsidP="009B5F39">
      <w:r>
        <w:t>Emergency leave should be reported to the manager as soon as possible.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39"/>
    <w:rsid w:val="006B00FA"/>
    <w:rsid w:val="007C1657"/>
    <w:rsid w:val="00994433"/>
    <w:rsid w:val="009B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1FA2"/>
  <w15:chartTrackingRefBased/>
  <w15:docId w15:val="{320FDC98-FAE8-4942-8D07-D9D87F41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2026-07-18T06:05:00Z</dcterms:created>
  <dcterms:modified xsi:type="dcterms:W3CDTF">2026-07-18T06:06:00Z</dcterms:modified>
</cp:coreProperties>
</file>